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562E5">
      <w:pPr>
        <w:pStyle w:val="12"/>
      </w:pPr>
      <w:r>
        <w:rPr>
          <w:rFonts w:hint="eastAsia"/>
        </w:rPr>
        <w:t>浙江省肿瘤医院</w:t>
      </w:r>
      <w:r>
        <w:rPr>
          <w:rFonts w:hint="eastAsia"/>
          <w:lang w:eastAsia="zh-CN"/>
        </w:rPr>
        <w:t>病历档案寄存</w:t>
      </w:r>
      <w:r>
        <w:rPr>
          <w:rFonts w:hint="eastAsia"/>
        </w:rPr>
        <w:t>项目市场调研公告</w:t>
      </w:r>
    </w:p>
    <w:p w14:paraId="66341E3E">
      <w:pPr>
        <w:ind w:firstLine="624"/>
      </w:pPr>
    </w:p>
    <w:p w14:paraId="2AD4728F">
      <w:pPr>
        <w:ind w:firstLine="624"/>
      </w:pPr>
      <w:r>
        <w:rPr>
          <w:rFonts w:hint="eastAsia"/>
        </w:rPr>
        <w:t>浙江省肿瘤医院就</w:t>
      </w:r>
      <w:r>
        <w:rPr>
          <w:rFonts w:hint="eastAsia"/>
          <w:lang w:eastAsia="zh-CN"/>
        </w:rPr>
        <w:t>病历档案寄存</w:t>
      </w:r>
      <w:r>
        <w:rPr>
          <w:rFonts w:hint="eastAsia"/>
        </w:rPr>
        <w:t>服务项目开展市场调研会，现将有关事项公告如下:</w:t>
      </w:r>
    </w:p>
    <w:p w14:paraId="25B13EF8">
      <w:pPr>
        <w:pStyle w:val="3"/>
        <w:ind w:firstLine="624"/>
      </w:pPr>
      <w:r>
        <w:rPr>
          <w:rFonts w:hint="eastAsia"/>
        </w:rPr>
        <w:t>一、调研内容</w:t>
      </w:r>
    </w:p>
    <w:p w14:paraId="0C1FDF51">
      <w:pPr>
        <w:ind w:firstLine="624"/>
      </w:pPr>
      <w:r>
        <w:rPr>
          <w:rFonts w:hint="eastAsia"/>
        </w:rPr>
        <w:t>浙江省肿瘤医院</w:t>
      </w:r>
      <w:r>
        <w:rPr>
          <w:rFonts w:hint="eastAsia"/>
          <w:lang w:eastAsia="zh-CN"/>
        </w:rPr>
        <w:t>病历档案寄存</w:t>
      </w:r>
      <w:r>
        <w:rPr>
          <w:rFonts w:hint="eastAsia"/>
        </w:rPr>
        <w:t>项目，项目预算</w:t>
      </w:r>
      <w:r>
        <w:rPr>
          <w:rFonts w:hint="eastAsia"/>
          <w:lang w:val="en-US" w:eastAsia="zh-CN"/>
        </w:rPr>
        <w:t>60</w:t>
      </w:r>
      <w:r>
        <w:rPr>
          <w:rFonts w:hint="eastAsia"/>
        </w:rPr>
        <w:t>万元，服务期</w:t>
      </w:r>
      <w:r>
        <w:rPr>
          <w:rFonts w:hint="eastAsia"/>
          <w:lang w:val="en-US" w:eastAsia="zh-CN"/>
        </w:rPr>
        <w:t>3</w:t>
      </w:r>
      <w:r>
        <w:rPr>
          <w:rFonts w:hint="eastAsia"/>
        </w:rPr>
        <w:t>年。</w:t>
      </w:r>
    </w:p>
    <w:p w14:paraId="08A32382">
      <w:pPr>
        <w:pStyle w:val="3"/>
        <w:ind w:firstLine="624"/>
      </w:pPr>
      <w:r>
        <w:rPr>
          <w:rFonts w:hint="eastAsia"/>
        </w:rPr>
        <w:t>二、调研需求</w:t>
      </w:r>
    </w:p>
    <w:p w14:paraId="13E15518">
      <w:pPr>
        <w:ind w:firstLine="624"/>
      </w:pPr>
      <w:r>
        <w:rPr>
          <w:rFonts w:hint="eastAsia"/>
        </w:rPr>
        <w:t>见需求附件。</w:t>
      </w:r>
    </w:p>
    <w:p w14:paraId="3B469B29">
      <w:pPr>
        <w:pStyle w:val="3"/>
        <w:ind w:firstLine="624"/>
      </w:pPr>
      <w:r>
        <w:rPr>
          <w:rFonts w:hint="eastAsia"/>
        </w:rPr>
        <w:t>三、供应商资质要求</w:t>
      </w:r>
    </w:p>
    <w:p w14:paraId="248765C0">
      <w:pPr>
        <w:ind w:firstLine="624"/>
      </w:pPr>
      <w:r>
        <w:rPr>
          <w:rFonts w:hint="eastAsia"/>
        </w:rPr>
        <w:t>1.投标单位须具备合法的独立法人经营资质；</w:t>
      </w:r>
    </w:p>
    <w:p w14:paraId="0CF9EF1D">
      <w:pPr>
        <w:ind w:firstLine="624"/>
      </w:pPr>
      <w:r>
        <w:rPr>
          <w:rFonts w:hint="eastAsia"/>
        </w:rPr>
        <w:t>2.投标单位必须提供企业的《营业执照》；</w:t>
      </w:r>
    </w:p>
    <w:p w14:paraId="3EF1B103">
      <w:pPr>
        <w:ind w:firstLine="624"/>
      </w:pPr>
      <w:r>
        <w:rPr>
          <w:rFonts w:hint="eastAsia"/>
        </w:rPr>
        <w:t>3.所有证照均需齐全，在有效时间内、且无超范围经营现象；</w:t>
      </w:r>
    </w:p>
    <w:p w14:paraId="3D4410A4">
      <w:pPr>
        <w:ind w:firstLine="624"/>
      </w:pPr>
      <w:r>
        <w:rPr>
          <w:rFonts w:hint="eastAsia"/>
        </w:rPr>
        <w:t>4.个人授权及授权代表身份证复印件；</w:t>
      </w:r>
    </w:p>
    <w:p w14:paraId="21AD449A">
      <w:pPr>
        <w:ind w:firstLine="624"/>
      </w:pPr>
      <w:r>
        <w:rPr>
          <w:rFonts w:hint="eastAsia"/>
        </w:rPr>
        <w:t>5. 满足《中华人民共和国政府采购法》第二十二条规定；未被“信用中国”（www.creditchina.gov.cn)、中国政府采购网（www.ccgp.gov.cn）列入失信被执行人、重大税收违法案件当事人名单、政府采购严重违法失信行为记录名单；</w:t>
      </w:r>
    </w:p>
    <w:p w14:paraId="09960B0D">
      <w:pPr>
        <w:pStyle w:val="3"/>
        <w:ind w:firstLine="624"/>
      </w:pPr>
      <w:r>
        <w:rPr>
          <w:rFonts w:hint="eastAsia"/>
        </w:rPr>
        <w:t>四、调研报名截止时间及会议时间</w:t>
      </w:r>
    </w:p>
    <w:p w14:paraId="7844D18B">
      <w:pPr>
        <w:ind w:firstLine="624"/>
        <w:rPr>
          <w:rFonts w:hint="eastAsia"/>
        </w:rPr>
      </w:pPr>
      <w:r>
        <w:rPr>
          <w:rFonts w:hint="eastAsia"/>
        </w:rPr>
        <w:t>1. 请有意向的供应商于报名截止时间前点击链接报名（必须上传营业执照、授权委托书、被授权人身份证扫描件、市场调研会供应商需求响应偏离表）</w:t>
      </w:r>
    </w:p>
    <w:p w14:paraId="2B54223C">
      <w:pPr>
        <w:ind w:firstLine="624"/>
        <w:rPr>
          <w:rFonts w:hint="eastAsia"/>
        </w:rPr>
      </w:pPr>
      <w:r>
        <w:rPr>
          <w:rFonts w:hint="eastAsia"/>
        </w:rPr>
        <w:fldChar w:fldCharType="begin"/>
      </w:r>
      <w:r>
        <w:rPr>
          <w:rFonts w:hint="eastAsia"/>
        </w:rPr>
        <w:instrText xml:space="preserve"> HYPERLINK "https://ddm.zchospital.com/public/form/279012670a4e43759fc61d7d85a3ce67?source=Q0-2026-422" </w:instrText>
      </w:r>
      <w:r>
        <w:rPr>
          <w:rFonts w:hint="eastAsia"/>
        </w:rPr>
        <w:fldChar w:fldCharType="separate"/>
      </w:r>
      <w:r>
        <w:rPr>
          <w:rStyle w:val="15"/>
          <w:rFonts w:hint="eastAsia"/>
        </w:rPr>
        <w:t>https://ddm.zchospital.com/public/form/279012670a4e43759fc61d7d85a3ce67?source=Q0-2026-422</w:t>
      </w:r>
      <w:r>
        <w:rPr>
          <w:rFonts w:hint="eastAsia"/>
        </w:rPr>
        <w:fldChar w:fldCharType="end"/>
      </w:r>
    </w:p>
    <w:p w14:paraId="0EDFB3AE">
      <w:pPr>
        <w:ind w:firstLine="624"/>
        <w:rPr>
          <w:rFonts w:hint="eastAsia"/>
        </w:rPr>
      </w:pPr>
      <w:r>
        <w:rPr>
          <w:rFonts w:hint="eastAsia"/>
        </w:rPr>
        <w:t>报名时间：2026年</w:t>
      </w:r>
      <w:r>
        <w:rPr>
          <w:rFonts w:hint="eastAsia"/>
          <w:lang w:val="en-US" w:eastAsia="zh-CN"/>
        </w:rPr>
        <w:t>3</w:t>
      </w:r>
      <w:r>
        <w:rPr>
          <w:rFonts w:hint="eastAsia"/>
        </w:rPr>
        <w:t>月</w:t>
      </w:r>
      <w:r>
        <w:rPr>
          <w:rFonts w:hint="eastAsia"/>
          <w:lang w:val="en-US" w:eastAsia="zh-CN"/>
        </w:rPr>
        <w:t>19</w:t>
      </w:r>
      <w:r>
        <w:rPr>
          <w:rFonts w:hint="eastAsia"/>
        </w:rPr>
        <w:t>日至2026年</w:t>
      </w:r>
      <w:r>
        <w:rPr>
          <w:rFonts w:hint="eastAsia"/>
          <w:lang w:val="en-US" w:eastAsia="zh-CN"/>
        </w:rPr>
        <w:t>3</w:t>
      </w:r>
      <w:r>
        <w:rPr>
          <w:rFonts w:hint="eastAsia"/>
        </w:rPr>
        <w:t>月</w:t>
      </w:r>
      <w:r>
        <w:rPr>
          <w:rFonts w:hint="eastAsia"/>
          <w:lang w:val="en-US" w:eastAsia="zh-CN"/>
        </w:rPr>
        <w:t>26</w:t>
      </w:r>
      <w:r>
        <w:rPr>
          <w:rFonts w:hint="eastAsia"/>
        </w:rPr>
        <w:t>日（逾期送达的报名资料不再接收）</w:t>
      </w:r>
    </w:p>
    <w:p w14:paraId="0A17C762">
      <w:pPr>
        <w:ind w:firstLine="624"/>
        <w:rPr>
          <w:rFonts w:hint="eastAsia"/>
        </w:rPr>
      </w:pPr>
      <w:r>
        <w:rPr>
          <w:rFonts w:hint="eastAsia"/>
        </w:rPr>
        <w:t>调研报名联系：席老师，0571-88125138，邮箱：</w:t>
      </w:r>
      <w:r>
        <w:rPr>
          <w:rFonts w:hint="eastAsia"/>
        </w:rPr>
        <w:fldChar w:fldCharType="begin"/>
      </w:r>
      <w:r>
        <w:rPr>
          <w:rFonts w:hint="eastAsia"/>
        </w:rPr>
        <w:instrText xml:space="preserve"> HYPERLINK "mailto:xixy@zjcc.org.cn。" </w:instrText>
      </w:r>
      <w:r>
        <w:rPr>
          <w:rFonts w:hint="eastAsia"/>
        </w:rPr>
        <w:fldChar w:fldCharType="separate"/>
      </w:r>
      <w:r>
        <w:rPr>
          <w:rStyle w:val="15"/>
          <w:rFonts w:hint="eastAsia"/>
        </w:rPr>
        <w:t>xixy@zjcc.org.cn。</w:t>
      </w:r>
      <w:r>
        <w:rPr>
          <w:rFonts w:hint="eastAsia"/>
        </w:rPr>
        <w:fldChar w:fldCharType="end"/>
      </w:r>
    </w:p>
    <w:p w14:paraId="43F89F07">
      <w:pPr>
        <w:ind w:firstLine="624"/>
        <w:rPr>
          <w:rFonts w:hint="eastAsia"/>
        </w:rPr>
      </w:pPr>
      <w:r>
        <w:rPr>
          <w:rFonts w:hint="eastAsia"/>
        </w:rPr>
        <w:t>上午：08:00-11:30，下午：13:30-17:00</w:t>
      </w:r>
      <w:r>
        <w:rPr>
          <w:rFonts w:hint="eastAsia"/>
          <w:lang w:eastAsia="zh-CN"/>
        </w:rPr>
        <w:t>，</w:t>
      </w:r>
      <w:r>
        <w:rPr>
          <w:rFonts w:hint="eastAsia"/>
        </w:rPr>
        <w:t>双休日及法定节假日除外</w:t>
      </w:r>
      <w:r>
        <w:rPr>
          <w:rFonts w:hint="eastAsia"/>
          <w:lang w:eastAsia="zh-CN"/>
        </w:rPr>
        <w:t>。</w:t>
      </w:r>
    </w:p>
    <w:p w14:paraId="7D518FFB">
      <w:pPr>
        <w:ind w:firstLine="624"/>
        <w:rPr>
          <w:rFonts w:hint="eastAsia"/>
        </w:rPr>
      </w:pPr>
      <w:r>
        <w:rPr>
          <w:rFonts w:hint="eastAsia"/>
        </w:rPr>
        <w:t>会议时间另行短信通知，地点：浙江省肿瘤医院行政楼（10号楼）303会议室，请保持电话畅通。</w:t>
      </w:r>
    </w:p>
    <w:p w14:paraId="32D4B0CC">
      <w:pPr>
        <w:ind w:firstLine="624"/>
        <w:rPr>
          <w:rFonts w:hint="eastAsia"/>
        </w:rPr>
      </w:pPr>
    </w:p>
    <w:p w14:paraId="5E656124">
      <w:pPr>
        <w:ind w:firstLine="624"/>
        <w:jc w:val="right"/>
        <w:rPr>
          <w:rFonts w:hint="eastAsia" w:eastAsia="仿宋_GB2312"/>
          <w:lang w:val="en-US" w:eastAsia="zh-CN"/>
        </w:rPr>
      </w:pPr>
      <w:r>
        <w:rPr>
          <w:rFonts w:hint="eastAsia"/>
          <w:lang w:val="en-US" w:eastAsia="zh-CN"/>
        </w:rPr>
        <w:t>采供部</w:t>
      </w:r>
    </w:p>
    <w:p w14:paraId="70976437">
      <w:pPr>
        <w:widowControl/>
        <w:spacing w:line="240" w:lineRule="auto"/>
        <w:ind w:firstLine="0" w:firstLineChars="0"/>
        <w:jc w:val="left"/>
      </w:pPr>
      <w:r>
        <w:br w:type="page"/>
      </w:r>
    </w:p>
    <w:p w14:paraId="2CF754F3">
      <w:pPr>
        <w:pStyle w:val="12"/>
      </w:pPr>
      <w:r>
        <w:rPr>
          <w:rFonts w:hint="eastAsia"/>
        </w:rPr>
        <w:t>采购需求</w:t>
      </w:r>
    </w:p>
    <w:p w14:paraId="276684A2">
      <w:pPr>
        <w:spacing w:line="360" w:lineRule="auto"/>
        <w:ind w:firstLine="420" w:firstLineChars="200"/>
        <w:rPr>
          <w:rFonts w:ascii="Times New Roman" w:hAnsi="Times New Roman" w:eastAsia="宋体" w:cs="Times New Roman"/>
          <w:color w:val="000000"/>
          <w:spacing w:val="0"/>
          <w:sz w:val="21"/>
          <w:highlight w:val="none"/>
        </w:rPr>
      </w:pPr>
    </w:p>
    <w:p w14:paraId="0D27210F">
      <w:pPr>
        <w:numPr>
          <w:ilvl w:val="0"/>
          <w:numId w:val="1"/>
        </w:numPr>
        <w:spacing w:line="360" w:lineRule="auto"/>
        <w:ind w:firstLine="420" w:firstLineChars="200"/>
        <w:rPr>
          <w:rFonts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概述</w:t>
      </w:r>
      <w:r>
        <w:rPr>
          <w:rFonts w:ascii="Times New Roman" w:hAnsi="Times New Roman" w:eastAsia="宋体" w:cs="Times New Roman"/>
          <w:color w:val="000000"/>
          <w:spacing w:val="0"/>
          <w:sz w:val="21"/>
          <w:highlight w:val="none"/>
        </w:rPr>
        <w:t>：</w:t>
      </w:r>
    </w:p>
    <w:p w14:paraId="370ABD6E">
      <w:pPr>
        <w:spacing w:line="360" w:lineRule="auto"/>
        <w:ind w:firstLine="420" w:firstLineChars="200"/>
        <w:rPr>
          <w:rFonts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本项目采购内容为浙江省肿瘤医院病历档案寄存服务，欢迎国内各符合要求的供应商提供最佳服务方案前来投标。</w:t>
      </w:r>
    </w:p>
    <w:p w14:paraId="033AB291">
      <w:pPr>
        <w:spacing w:line="360" w:lineRule="auto"/>
        <w:ind w:firstLine="420" w:firstLineChars="200"/>
        <w:rPr>
          <w:rFonts w:ascii="Times New Roman" w:hAnsi="Times New Roman" w:eastAsia="宋体" w:cs="Times New Roman"/>
          <w:color w:val="000000"/>
          <w:spacing w:val="0"/>
          <w:sz w:val="21"/>
          <w:highlight w:val="none"/>
        </w:rPr>
      </w:pPr>
    </w:p>
    <w:p w14:paraId="36839490">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二、采购内容：</w:t>
      </w:r>
    </w:p>
    <w:p w14:paraId="62DC0E3A">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内容包括档案的清点、整理、登记、装箱、录入、搬运、上架、存储，以及档案调阅、查阅、远程调阅、病历补充材料插放和相应实体档案的送取等。</w:t>
      </w:r>
    </w:p>
    <w:p w14:paraId="76EE509B">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医院目前库房数量情况：目前需提供管理服务的档案共计</w:t>
      </w:r>
      <w:r>
        <w:rPr>
          <w:rFonts w:hint="eastAsia" w:ascii="Times New Roman" w:hAnsi="Times New Roman" w:eastAsia="宋体" w:cs="Times New Roman"/>
          <w:color w:val="000000"/>
          <w:spacing w:val="0"/>
          <w:sz w:val="21"/>
          <w:highlight w:val="none"/>
          <w:lang w:val="en-US" w:eastAsia="zh-CN"/>
        </w:rPr>
        <w:t>7464</w:t>
      </w:r>
      <w:r>
        <w:rPr>
          <w:rFonts w:hint="eastAsia" w:ascii="Times New Roman" w:hAnsi="Times New Roman" w:eastAsia="宋体" w:cs="Times New Roman"/>
          <w:color w:val="000000"/>
          <w:spacing w:val="0"/>
          <w:sz w:val="21"/>
          <w:highlight w:val="none"/>
        </w:rPr>
        <w:t>箱</w:t>
      </w:r>
      <w:r>
        <w:rPr>
          <w:rFonts w:hint="default" w:eastAsia="宋体" w:cs="Times New Roman"/>
          <w:color w:val="000000"/>
          <w:spacing w:val="0"/>
          <w:sz w:val="21"/>
          <w:highlight w:val="none"/>
          <w:woUserID w:val="1"/>
        </w:rPr>
        <w:t>（含GCP中心档案）</w:t>
      </w:r>
      <w:r>
        <w:rPr>
          <w:rFonts w:hint="eastAsia" w:ascii="Times New Roman" w:hAnsi="Times New Roman" w:eastAsia="宋体" w:cs="Times New Roman"/>
          <w:color w:val="000000"/>
          <w:spacing w:val="0"/>
          <w:sz w:val="21"/>
          <w:highlight w:val="none"/>
        </w:rPr>
        <w:t>，箱子规格为 52*32*30cm，定期有新增档案存放，结算时以实际箱数为准。</w:t>
      </w:r>
    </w:p>
    <w:p w14:paraId="5AC25A61">
      <w:pPr>
        <w:spacing w:line="360" w:lineRule="auto"/>
        <w:ind w:firstLine="420" w:firstLineChars="200"/>
        <w:rPr>
          <w:rFonts w:ascii="Times New Roman" w:hAnsi="Times New Roman" w:eastAsia="宋体" w:cs="Times New Roman"/>
          <w:color w:val="000000"/>
          <w:spacing w:val="0"/>
          <w:sz w:val="21"/>
          <w:highlight w:val="none"/>
        </w:rPr>
      </w:pPr>
    </w:p>
    <w:p w14:paraId="0630E3EC">
      <w:pPr>
        <w:spacing w:line="360" w:lineRule="auto"/>
        <w:ind w:firstLine="420" w:firstLineChars="200"/>
        <w:rPr>
          <w:rFonts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三、</w:t>
      </w:r>
      <w:r>
        <w:rPr>
          <w:rFonts w:ascii="Times New Roman" w:hAnsi="Times New Roman" w:eastAsia="宋体" w:cs="Times New Roman"/>
          <w:color w:val="000000"/>
          <w:spacing w:val="0"/>
          <w:sz w:val="21"/>
          <w:highlight w:val="none"/>
        </w:rPr>
        <w:t>项目实施期限：</w:t>
      </w:r>
    </w:p>
    <w:p w14:paraId="1CCD416D">
      <w:pPr>
        <w:spacing w:line="360" w:lineRule="auto"/>
        <w:ind w:firstLine="420" w:firstLineChars="200"/>
        <w:rPr>
          <w:rFonts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合同服务期为</w:t>
      </w:r>
      <w:r>
        <w:rPr>
          <w:rFonts w:ascii="Times New Roman" w:hAnsi="Times New Roman" w:eastAsia="宋体" w:cs="Times New Roman"/>
          <w:color w:val="000000"/>
          <w:spacing w:val="0"/>
          <w:sz w:val="21"/>
          <w:highlight w:val="none"/>
        </w:rPr>
        <w:t>3年。</w:t>
      </w:r>
      <w:r>
        <w:rPr>
          <w:rFonts w:hint="eastAsia" w:ascii="Times New Roman" w:hAnsi="Times New Roman" w:eastAsia="宋体" w:cs="Times New Roman"/>
          <w:color w:val="000000"/>
          <w:spacing w:val="0"/>
          <w:sz w:val="21"/>
          <w:highlight w:val="none"/>
        </w:rPr>
        <w:t>自202</w:t>
      </w:r>
      <w:r>
        <w:rPr>
          <w:rFonts w:hint="eastAsia" w:ascii="Times New Roman" w:hAnsi="Times New Roman" w:eastAsia="宋体" w:cs="Times New Roman"/>
          <w:color w:val="000000"/>
          <w:spacing w:val="0"/>
          <w:sz w:val="21"/>
          <w:highlight w:val="none"/>
          <w:lang w:val="en-US" w:eastAsia="zh-CN"/>
        </w:rPr>
        <w:t>6</w:t>
      </w:r>
      <w:r>
        <w:rPr>
          <w:rFonts w:hint="eastAsia" w:ascii="Times New Roman" w:hAnsi="Times New Roman" w:eastAsia="宋体" w:cs="Times New Roman"/>
          <w:color w:val="000000"/>
          <w:spacing w:val="0"/>
          <w:sz w:val="21"/>
          <w:highlight w:val="none"/>
        </w:rPr>
        <w:t>年</w:t>
      </w:r>
      <w:r>
        <w:rPr>
          <w:rFonts w:hint="eastAsia" w:ascii="Times New Roman" w:hAnsi="Times New Roman" w:eastAsia="宋体" w:cs="Times New Roman"/>
          <w:color w:val="000000"/>
          <w:spacing w:val="0"/>
          <w:sz w:val="21"/>
          <w:highlight w:val="none"/>
          <w:lang w:val="en-US" w:eastAsia="zh-CN"/>
        </w:rPr>
        <w:t>7</w:t>
      </w:r>
      <w:r>
        <w:rPr>
          <w:rFonts w:hint="eastAsia" w:ascii="Times New Roman" w:hAnsi="Times New Roman" w:eastAsia="宋体" w:cs="Times New Roman"/>
          <w:color w:val="000000"/>
          <w:spacing w:val="0"/>
          <w:sz w:val="21"/>
          <w:highlight w:val="none"/>
        </w:rPr>
        <w:t>月</w:t>
      </w:r>
      <w:r>
        <w:rPr>
          <w:rFonts w:ascii="Times New Roman" w:hAnsi="Times New Roman" w:eastAsia="宋体" w:cs="Times New Roman"/>
          <w:color w:val="000000"/>
          <w:spacing w:val="0"/>
          <w:sz w:val="21"/>
          <w:highlight w:val="none"/>
        </w:rPr>
        <w:t>1</w:t>
      </w:r>
      <w:r>
        <w:rPr>
          <w:rFonts w:hint="eastAsia" w:ascii="Times New Roman" w:hAnsi="Times New Roman" w:eastAsia="宋体" w:cs="Times New Roman"/>
          <w:color w:val="000000"/>
          <w:spacing w:val="0"/>
          <w:sz w:val="21"/>
          <w:highlight w:val="none"/>
        </w:rPr>
        <w:t>日起至20</w:t>
      </w:r>
      <w:r>
        <w:rPr>
          <w:rFonts w:hint="eastAsia" w:ascii="Times New Roman" w:hAnsi="Times New Roman" w:eastAsia="宋体" w:cs="Times New Roman"/>
          <w:color w:val="000000"/>
          <w:spacing w:val="0"/>
          <w:sz w:val="21"/>
          <w:highlight w:val="none"/>
          <w:lang w:val="en-US" w:eastAsia="zh-CN"/>
        </w:rPr>
        <w:t>29</w:t>
      </w:r>
      <w:r>
        <w:rPr>
          <w:rFonts w:hint="eastAsia" w:ascii="Times New Roman" w:hAnsi="Times New Roman" w:eastAsia="宋体" w:cs="Times New Roman"/>
          <w:color w:val="000000"/>
          <w:spacing w:val="0"/>
          <w:sz w:val="21"/>
          <w:highlight w:val="none"/>
        </w:rPr>
        <w:t>年</w:t>
      </w:r>
      <w:r>
        <w:rPr>
          <w:rFonts w:hint="eastAsia" w:ascii="Times New Roman" w:hAnsi="Times New Roman" w:eastAsia="宋体" w:cs="Times New Roman"/>
          <w:color w:val="000000"/>
          <w:spacing w:val="0"/>
          <w:sz w:val="21"/>
          <w:highlight w:val="none"/>
          <w:lang w:val="en-US" w:eastAsia="zh-CN"/>
        </w:rPr>
        <w:t>6</w:t>
      </w:r>
      <w:r>
        <w:rPr>
          <w:rFonts w:hint="eastAsia" w:ascii="Times New Roman" w:hAnsi="Times New Roman" w:eastAsia="宋体" w:cs="Times New Roman"/>
          <w:color w:val="000000"/>
          <w:spacing w:val="0"/>
          <w:sz w:val="21"/>
          <w:highlight w:val="none"/>
        </w:rPr>
        <w:t>月</w:t>
      </w:r>
      <w:r>
        <w:rPr>
          <w:rFonts w:ascii="Times New Roman" w:hAnsi="Times New Roman" w:eastAsia="宋体" w:cs="Times New Roman"/>
          <w:color w:val="000000"/>
          <w:spacing w:val="0"/>
          <w:sz w:val="21"/>
          <w:highlight w:val="none"/>
        </w:rPr>
        <w:t>31</w:t>
      </w:r>
      <w:r>
        <w:rPr>
          <w:rFonts w:hint="eastAsia" w:ascii="Times New Roman" w:hAnsi="Times New Roman" w:eastAsia="宋体" w:cs="Times New Roman"/>
          <w:color w:val="000000"/>
          <w:spacing w:val="0"/>
          <w:sz w:val="21"/>
          <w:highlight w:val="none"/>
        </w:rPr>
        <w:t>日。</w:t>
      </w:r>
    </w:p>
    <w:p w14:paraId="6FA42176">
      <w:pPr>
        <w:spacing w:line="360" w:lineRule="auto"/>
        <w:ind w:firstLine="420" w:firstLineChars="200"/>
        <w:rPr>
          <w:rFonts w:ascii="Times New Roman" w:hAnsi="Times New Roman" w:eastAsia="宋体" w:cs="Times New Roman"/>
          <w:color w:val="000000"/>
          <w:spacing w:val="0"/>
          <w:sz w:val="21"/>
          <w:highlight w:val="none"/>
        </w:rPr>
      </w:pPr>
    </w:p>
    <w:p w14:paraId="16F4E1C9">
      <w:pPr>
        <w:spacing w:line="360" w:lineRule="auto"/>
        <w:ind w:firstLine="420" w:firstLineChars="200"/>
        <w:rPr>
          <w:rFonts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四、总体要求</w:t>
      </w:r>
    </w:p>
    <w:p w14:paraId="64856F27">
      <w:pPr>
        <w:spacing w:line="360" w:lineRule="auto"/>
        <w:ind w:firstLine="420" w:firstLineChars="200"/>
        <w:rPr>
          <w:rFonts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1、供应商</w:t>
      </w:r>
      <w:r>
        <w:rPr>
          <w:rFonts w:ascii="Times New Roman" w:hAnsi="Times New Roman" w:eastAsia="宋体" w:cs="Times New Roman"/>
          <w:color w:val="000000"/>
          <w:spacing w:val="0"/>
          <w:sz w:val="21"/>
          <w:highlight w:val="none"/>
        </w:rPr>
        <w:t>具有</w:t>
      </w:r>
      <w:r>
        <w:rPr>
          <w:rFonts w:hint="eastAsia" w:ascii="Times New Roman" w:hAnsi="Times New Roman" w:eastAsia="宋体" w:cs="Times New Roman"/>
          <w:color w:val="000000"/>
          <w:spacing w:val="0"/>
          <w:sz w:val="21"/>
          <w:highlight w:val="none"/>
        </w:rPr>
        <w:t>完善的管理体系认证，具有涉密资质。</w:t>
      </w:r>
    </w:p>
    <w:p w14:paraId="7EC14B8F">
      <w:pPr>
        <w:spacing w:line="360" w:lineRule="auto"/>
        <w:ind w:firstLine="420" w:firstLineChars="200"/>
        <w:rPr>
          <w:rFonts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2、供应商具有相关项目的实施经验。</w:t>
      </w:r>
    </w:p>
    <w:p w14:paraId="0A2B5103">
      <w:pPr>
        <w:spacing w:line="360" w:lineRule="auto"/>
        <w:ind w:firstLine="420" w:firstLineChars="200"/>
        <w:rPr>
          <w:rFonts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3、供应商具有满足本项目的存储场所和相关设备及配套设施，具有洁净气体灭火系统或细水雾灭火系统，且通过消防检测，配备中央空调等。</w:t>
      </w:r>
    </w:p>
    <w:p w14:paraId="42E11E58">
      <w:pPr>
        <w:spacing w:line="360" w:lineRule="auto"/>
        <w:ind w:firstLine="420" w:firstLineChars="200"/>
        <w:rPr>
          <w:rFonts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4、供应商具备</w:t>
      </w:r>
      <w:r>
        <w:rPr>
          <w:rFonts w:ascii="Times New Roman" w:hAnsi="Times New Roman" w:eastAsia="宋体" w:cs="Times New Roman"/>
          <w:color w:val="000000"/>
          <w:spacing w:val="0"/>
          <w:sz w:val="21"/>
          <w:highlight w:val="none"/>
        </w:rPr>
        <w:t>智能化档案管理系统平台，可实</w:t>
      </w:r>
      <w:r>
        <w:rPr>
          <w:rFonts w:hint="eastAsia" w:ascii="Times New Roman" w:hAnsi="Times New Roman" w:eastAsia="宋体" w:cs="Times New Roman"/>
          <w:color w:val="000000"/>
          <w:spacing w:val="0"/>
          <w:sz w:val="21"/>
          <w:highlight w:val="none"/>
        </w:rPr>
        <w:t>现</w:t>
      </w:r>
      <w:r>
        <w:rPr>
          <w:rFonts w:ascii="Times New Roman" w:hAnsi="Times New Roman" w:eastAsia="宋体" w:cs="Times New Roman"/>
          <w:color w:val="000000"/>
          <w:spacing w:val="0"/>
          <w:sz w:val="21"/>
          <w:highlight w:val="none"/>
        </w:rPr>
        <w:t>档案目录信息快速录入，档案查询精确检索</w:t>
      </w:r>
      <w:r>
        <w:rPr>
          <w:rFonts w:hint="eastAsia" w:ascii="Times New Roman" w:hAnsi="Times New Roman" w:eastAsia="宋体" w:cs="Times New Roman"/>
          <w:color w:val="000000"/>
          <w:spacing w:val="0"/>
          <w:sz w:val="21"/>
          <w:highlight w:val="none"/>
        </w:rPr>
        <w:t>。</w:t>
      </w:r>
    </w:p>
    <w:p w14:paraId="6F538FCD">
      <w:pPr>
        <w:spacing w:line="360" w:lineRule="auto"/>
        <w:ind w:firstLine="420" w:firstLineChars="200"/>
        <w:rPr>
          <w:rFonts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5、供应商为本项目成立项目团队，包括项目负责人和项目团队成员，且具备相关经验、技能和资格。</w:t>
      </w:r>
    </w:p>
    <w:p w14:paraId="0263A79E">
      <w:pPr>
        <w:spacing w:line="360" w:lineRule="auto"/>
        <w:ind w:firstLine="420" w:firstLineChars="200"/>
        <w:rPr>
          <w:rFonts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6、供应商对本项目重点难点进行分析，阐述服务管理模式、理念和内部管理制度，制定整体方案和具体实施方案、</w:t>
      </w:r>
      <w:r>
        <w:rPr>
          <w:rFonts w:hint="eastAsia" w:ascii="Times New Roman" w:hAnsi="Times New Roman" w:eastAsia="宋体" w:cs="Times New Roman"/>
          <w:color w:val="000000"/>
          <w:spacing w:val="0"/>
          <w:sz w:val="21"/>
          <w:szCs w:val="21"/>
          <w:highlight w:val="none"/>
        </w:rPr>
        <w:t>时间保证措施、</w:t>
      </w:r>
      <w:r>
        <w:rPr>
          <w:rFonts w:hint="eastAsia" w:ascii="Times New Roman" w:hAnsi="Times New Roman" w:eastAsia="宋体" w:cs="Times New Roman"/>
          <w:color w:val="000000"/>
          <w:spacing w:val="0"/>
          <w:sz w:val="21"/>
          <w:highlight w:val="none"/>
        </w:rPr>
        <w:t>质量控制和保障措施、</w:t>
      </w:r>
      <w:r>
        <w:rPr>
          <w:rFonts w:hint="eastAsia" w:ascii="Times New Roman" w:hAnsi="Times New Roman" w:eastAsia="宋体" w:cs="Times New Roman"/>
          <w:color w:val="000000"/>
          <w:spacing w:val="0"/>
          <w:sz w:val="21"/>
          <w:szCs w:val="21"/>
          <w:highlight w:val="none"/>
          <w:lang w:eastAsia="zh-Hans"/>
        </w:rPr>
        <w:t>进度计划安排</w:t>
      </w:r>
      <w:r>
        <w:rPr>
          <w:rFonts w:hint="eastAsia" w:ascii="Times New Roman" w:hAnsi="Times New Roman" w:eastAsia="宋体" w:cs="Times New Roman"/>
          <w:color w:val="000000"/>
          <w:spacing w:val="0"/>
          <w:sz w:val="21"/>
          <w:szCs w:val="21"/>
          <w:highlight w:val="none"/>
        </w:rPr>
        <w:t>、</w:t>
      </w:r>
    </w:p>
    <w:p w14:paraId="6AF1F0CE">
      <w:pPr>
        <w:spacing w:line="360" w:lineRule="auto"/>
        <w:ind w:firstLine="420" w:firstLineChars="200"/>
        <w:rPr>
          <w:rFonts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7、供应商制定</w:t>
      </w:r>
      <w:r>
        <w:rPr>
          <w:rFonts w:hint="eastAsia" w:ascii="Times New Roman" w:hAnsi="Times New Roman" w:eastAsia="宋体" w:cs="Times New Roman"/>
          <w:color w:val="000000"/>
          <w:spacing w:val="0"/>
          <w:sz w:val="21"/>
          <w:szCs w:val="21"/>
          <w:highlight w:val="none"/>
        </w:rPr>
        <w:t>应急预案，</w:t>
      </w:r>
      <w:r>
        <w:rPr>
          <w:rFonts w:hint="eastAsia" w:ascii="Times New Roman" w:hAnsi="Times New Roman" w:eastAsia="宋体" w:cs="Times New Roman"/>
          <w:color w:val="000000"/>
          <w:spacing w:val="0"/>
          <w:sz w:val="21"/>
          <w:highlight w:val="none"/>
        </w:rPr>
        <w:t>保密制度和信息安全保障措施，</w:t>
      </w:r>
      <w:r>
        <w:rPr>
          <w:rFonts w:hint="eastAsia" w:ascii="Times New Roman" w:hAnsi="Times New Roman" w:eastAsia="宋体" w:cs="Times New Roman"/>
          <w:color w:val="000000"/>
          <w:spacing w:val="0"/>
          <w:sz w:val="21"/>
          <w:szCs w:val="21"/>
          <w:highlight w:val="none"/>
        </w:rPr>
        <w:t>考核管理办法，</w:t>
      </w:r>
      <w:r>
        <w:rPr>
          <w:rFonts w:hint="eastAsia" w:ascii="Times New Roman" w:hAnsi="Times New Roman" w:eastAsia="宋体" w:cs="Times New Roman"/>
          <w:color w:val="000000"/>
          <w:spacing w:val="0"/>
          <w:sz w:val="21"/>
          <w:highlight w:val="none"/>
        </w:rPr>
        <w:t>日常回访制度。</w:t>
      </w:r>
    </w:p>
    <w:p w14:paraId="4F3DC364">
      <w:pPr>
        <w:spacing w:line="360" w:lineRule="auto"/>
        <w:ind w:firstLine="420" w:firstLineChars="200"/>
        <w:rPr>
          <w:rFonts w:ascii="Times New Roman" w:hAnsi="Times New Roman" w:eastAsia="宋体" w:cs="Times New Roman"/>
          <w:color w:val="000000"/>
          <w:spacing w:val="0"/>
          <w:sz w:val="21"/>
          <w:highlight w:val="none"/>
        </w:rPr>
      </w:pPr>
    </w:p>
    <w:p w14:paraId="6118796E">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五、服务要求</w:t>
      </w:r>
    </w:p>
    <w:p w14:paraId="3610BD41">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1、档案存储库房的要求</w:t>
      </w:r>
    </w:p>
    <w:p w14:paraId="605705DF">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（1）有符合《档案馆建筑设计规范》、《档案馆建设标准》的档案存放库房；</w:t>
      </w:r>
    </w:p>
    <w:p w14:paraId="11607478">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（2）档案库房保持相对独立，与工作用房、阅览室隔离，库房要保持清洁整齐，注意空气流通。</w:t>
      </w:r>
    </w:p>
    <w:p w14:paraId="74CBCD40">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（3）档案库房设置档案柜、架，采取上架式存储，档案不得随意堆放，便于档案的搬运和取放；</w:t>
      </w:r>
    </w:p>
    <w:p w14:paraId="2866FE20">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4）库房内禁止存放非档案用品及个人物品；库房内不准使用台灯、电熨斗、电暖器等电器设备；库房内必须配备报警装置、灭火器材，并确定专人管理；灭火器材要放在固定位置，不准随便移动，要定期进行检测。</w:t>
      </w:r>
    </w:p>
    <w:p w14:paraId="2CF9D238">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 xml:space="preserve">（5）库房内不准办公、开会、会客和住宿,库房管理人员离开库房必须锁卷柜、闭灯、锁门。 </w:t>
      </w:r>
    </w:p>
    <w:p w14:paraId="1AA7BAA6">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（6）库房内配备动态视频监控系统，为医院提供客户端远程监控访问服务。</w:t>
      </w:r>
    </w:p>
    <w:p w14:paraId="3431DB67">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2、档案存储环境的要求</w:t>
      </w:r>
    </w:p>
    <w:p w14:paraId="4A526199">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应对档案进行定期安全检查，积极做好八防工作（防火、防潮、防高温、防光、防尘、防虫、防鼠、防盗）。发现问题，及时解决。</w:t>
      </w:r>
    </w:p>
    <w:p w14:paraId="759AAE55">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（1）防火。建立档案库房防火制度，档案库房附近严禁存放易燃、易爆物品，库房内严禁吸烟，并备有灭火器，经常进行检查更换。</w:t>
      </w:r>
    </w:p>
    <w:p w14:paraId="1F0DAA1E">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（2）防潮。库房内备有温湿度计，经常检查记录，并根据室内温湿度不同情况，适当开窗通风、抛面喷洒水，放置干燥剂等办法调剂，使库房内的温湿度计记录符合规定标准。</w:t>
      </w:r>
    </w:p>
    <w:p w14:paraId="5054D86F">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（3）防尘。搞好室内外环境卫生，经常保持清洁，档案库房配备有关防尘、沙设备，如窗帘、吸尘器等，对案卷及所有库内设备墙壁、地面定期、不定期的进行吸尘，使档案库房符合卫生规定标准。</w:t>
      </w:r>
    </w:p>
    <w:p w14:paraId="64A75677">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（4）防鼠。首先着眼于堵塞鼠害漏洞，经常查看是否有鼠迹，定期放置灭鼠药。</w:t>
      </w:r>
    </w:p>
    <w:p w14:paraId="7E804883">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（5）防盗。库房门窗用铁皮和钢筋焊接加固，门安装三保险锁和报警器，节假日加封条。</w:t>
      </w:r>
    </w:p>
    <w:p w14:paraId="3DD55469">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（6）防光。库房的窗户装挂遮光窗帘，使档案柜不直接被阳光照射。</w:t>
      </w:r>
    </w:p>
    <w:p w14:paraId="77210C25">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7）防虫。除搞好库房内外卫生，控制调节好温度外，首先档案入库前要进行检查和杀虫处理；档案库内放置防虫剂；经常查看是否失效，另外严禁存放滋生虫害的物品（如食物等）。在档案柜内放置驱虫防霉药物，每月检查一次虫、霉情况，发现虫、霉及时处理。</w:t>
      </w:r>
    </w:p>
    <w:p w14:paraId="4FC1FD3E">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（8）防水。雨季未临前注意查看房顶，发现问题及时处理；二要在取暖期注意暖气管破裂、跑、喷水，经常检查，发现迹象及时采取措施，把问题消灭在萌芽状态，确保案卷质量，以免损坏。</w:t>
      </w:r>
    </w:p>
    <w:p w14:paraId="469CA5C0">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3、交接授权的要求</w:t>
      </w:r>
    </w:p>
    <w:p w14:paraId="45307223">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（1）档案调阅查询交接工作，采购人可授权若干名交接人和若干名备份交接人发出调阅查询指令，双方约定，仅允许交接人或备份交接人对档案箱进行交接。</w:t>
      </w:r>
    </w:p>
    <w:p w14:paraId="6C5CFBE4">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（2）送取档案的约定地点为：①拱墅区半山东路1号</w:t>
      </w:r>
      <w:r>
        <w:rPr>
          <w:rFonts w:hint="eastAsia" w:ascii="Times New Roman" w:hAnsi="Times New Roman" w:eastAsia="宋体" w:cs="Times New Roman"/>
          <w:color w:val="000000"/>
          <w:spacing w:val="0"/>
          <w:sz w:val="21"/>
          <w:highlight w:val="none"/>
          <w:lang w:val="en-US" w:eastAsia="zh-CN"/>
        </w:rPr>
        <w:t>浙江省</w:t>
      </w:r>
      <w:r>
        <w:rPr>
          <w:rFonts w:hint="eastAsia" w:ascii="Times New Roman" w:hAnsi="Times New Roman" w:eastAsia="宋体" w:cs="Times New Roman"/>
          <w:color w:val="000000"/>
          <w:spacing w:val="0"/>
          <w:sz w:val="21"/>
          <w:highlight w:val="none"/>
        </w:rPr>
        <w:t>肿瘤医院；②采购人另行指定的送取地点。</w:t>
      </w:r>
    </w:p>
    <w:p w14:paraId="60D38EB0">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（3）任何一方交接人、备份交接人、交接地点、账户信息发生变更，除急紧情况外，应提前五个工作日以书面形式通知对方并备案。</w:t>
      </w:r>
    </w:p>
    <w:p w14:paraId="4478EC5E">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4、档案调阅查询的要求</w:t>
      </w:r>
    </w:p>
    <w:p w14:paraId="503CFDDC">
      <w:pPr>
        <w:spacing w:line="360" w:lineRule="auto"/>
        <w:ind w:firstLine="420" w:firstLineChars="200"/>
        <w:rPr>
          <w:rFonts w:hint="eastAsia" w:ascii="Times New Roman" w:hAnsi="Times New Roman" w:eastAsia="宋体" w:cs="Times New Roman"/>
          <w:color w:val="000000"/>
          <w:spacing w:val="0"/>
          <w:sz w:val="21"/>
          <w:highlight w:val="none"/>
          <w:lang w:eastAsia="zh-CN"/>
        </w:rPr>
      </w:pPr>
      <w:r>
        <w:rPr>
          <w:rFonts w:hint="eastAsia" w:ascii="Times New Roman" w:hAnsi="Times New Roman" w:eastAsia="宋体" w:cs="Times New Roman"/>
          <w:color w:val="000000"/>
          <w:spacing w:val="0"/>
          <w:sz w:val="21"/>
          <w:highlight w:val="none"/>
        </w:rPr>
        <w:t>（1）公司提供查询、调阅档案、运送档案服务，运送档案服务一般在 24 小时内到达，特殊情况的急件在申请发出后4小时内送达，电子调阅在申请发出后4小时内</w:t>
      </w:r>
      <w:r>
        <w:rPr>
          <w:rFonts w:ascii="Times New Roman" w:hAnsi="Times New Roman" w:eastAsia="宋体" w:cs="Times New Roman"/>
          <w:color w:val="000000"/>
          <w:spacing w:val="0"/>
          <w:kern w:val="0"/>
          <w:sz w:val="21"/>
          <w:szCs w:val="21"/>
        </w:rPr>
        <w:t>完成调档</w:t>
      </w:r>
      <w:r>
        <w:rPr>
          <w:rFonts w:hint="eastAsia" w:ascii="Times New Roman" w:hAnsi="Times New Roman" w:eastAsia="宋体" w:cs="Times New Roman"/>
          <w:color w:val="000000"/>
          <w:spacing w:val="0"/>
          <w:sz w:val="21"/>
          <w:highlight w:val="none"/>
          <w:lang w:eastAsia="zh-CN"/>
        </w:rPr>
        <w:t>。</w:t>
      </w:r>
    </w:p>
    <w:p w14:paraId="668A59DF">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2）出于安全考虑，档案调阅查询的交接，应明确授权交接人或备份交接人。指定一至三名具体工作人员负责办理档案的交接、提取、查阅等事项，将经办人员的基本信息填写在《机密授权表》。仅向记录在调阅授权表（以下简称为“授权表”）内，的指定的人员公开或递送数据资料或相关的信息。</w:t>
      </w:r>
    </w:p>
    <w:p w14:paraId="4284037F">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3）档案进出库交接必须严格执行档案进出库管理制度。须在仓储场所设立调档专用柜，建立管理制度，指定专人（组长）管理档案实体，并建立《借用档案审批单》、《归还档案登记表》等工作流程单，做好调档交接等各环节的登记工作。</w:t>
      </w:r>
    </w:p>
    <w:p w14:paraId="09C9A974">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（4）有责任确保交接档案箱的完好无损。</w:t>
      </w:r>
    </w:p>
    <w:p w14:paraId="28122A20">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（5）需承担档案装袋工作及档案袋的送取工作，档案送取工作程序、路线、方式由医院方决定。</w:t>
      </w:r>
    </w:p>
    <w:p w14:paraId="3AEF8AAD">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（6）当医院提出档案调阅查询要求时，需按约定按时到达指定地点。远程调阅为实时。</w:t>
      </w:r>
    </w:p>
    <w:p w14:paraId="3C1D908A">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（7）送取过程中，发生车辆抛锚、交通事故、自然灾害等意外情况或不可抗因素，无法按时送达，应于事发1小时内通知采购人，并采取补救措施。</w:t>
      </w:r>
    </w:p>
    <w:p w14:paraId="53B00B13">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（8）送取过程中如发生错送、漏送、遗失、延误的，应在发现后1小时内通知医院方。并采取补救措施，承担相应责任。</w:t>
      </w:r>
    </w:p>
    <w:p w14:paraId="2F825EC6">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5、信息保密的要求</w:t>
      </w:r>
    </w:p>
    <w:p w14:paraId="20BFB22B">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（1）须对在洽谈和履行合同中的获悉的对方的经营信息严格保密。未经采购方书面允许，不得以任何目的或形式复制、使用或向他人透露。双方应就档案存储服务签订保密安全协议。</w:t>
      </w:r>
    </w:p>
    <w:p w14:paraId="36547564">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2）须对所属或聘用的相关人员对所接触的信息进行保密。并取得员工承诺：无论其任职或离职，该员工都保证不向任何人、公司、企业或其他方透露所获悉保密信息。若员工违反保密约定，中标人须承担连带责任。</w:t>
      </w:r>
      <w:bookmarkStart w:id="0" w:name="_GoBack"/>
      <w:bookmarkEnd w:id="0"/>
    </w:p>
    <w:p w14:paraId="3A4628B6">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6、其他服务要求</w:t>
      </w:r>
    </w:p>
    <w:p w14:paraId="2CF2322E">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eastAsia="zh-CN"/>
        </w:rPr>
        <w:t>（</w:t>
      </w:r>
      <w:r>
        <w:rPr>
          <w:rFonts w:hint="eastAsia" w:ascii="Times New Roman" w:hAnsi="Times New Roman" w:eastAsia="宋体" w:cs="Times New Roman"/>
          <w:color w:val="000000"/>
          <w:spacing w:val="0"/>
          <w:sz w:val="21"/>
          <w:highlight w:val="none"/>
          <w:lang w:val="en-US" w:eastAsia="zh-CN"/>
        </w:rPr>
        <w:t>1</w:t>
      </w:r>
      <w:r>
        <w:rPr>
          <w:rFonts w:hint="eastAsia" w:ascii="Times New Roman" w:hAnsi="Times New Roman" w:eastAsia="宋体" w:cs="Times New Roman"/>
          <w:color w:val="000000"/>
          <w:spacing w:val="0"/>
          <w:sz w:val="21"/>
          <w:highlight w:val="none"/>
          <w:lang w:eastAsia="zh-CN"/>
        </w:rPr>
        <w:t>）</w:t>
      </w:r>
      <w:r>
        <w:rPr>
          <w:rFonts w:hint="eastAsia" w:ascii="Times New Roman" w:hAnsi="Times New Roman" w:eastAsia="宋体" w:cs="Times New Roman"/>
          <w:color w:val="000000"/>
          <w:spacing w:val="0"/>
          <w:sz w:val="21"/>
          <w:highlight w:val="none"/>
        </w:rPr>
        <w:t>根据医院要求，需提供上门打包、装箱、登记造册等服务。</w:t>
      </w:r>
    </w:p>
    <w:p w14:paraId="37B725E4">
      <w:pPr>
        <w:spacing w:line="240" w:lineRule="auto"/>
        <w:ind w:firstLine="420" w:firstLineChars="200"/>
        <w:rPr>
          <w:rFonts w:hint="eastAsia" w:eastAsia="宋体" w:cs="Times New Roman"/>
          <w:color w:val="000000"/>
          <w:spacing w:val="0"/>
          <w:sz w:val="21"/>
          <w:highlight w:val="none"/>
          <w:lang w:val="en-US" w:eastAsia="zh-CN"/>
        </w:rPr>
      </w:pPr>
      <w:r>
        <w:rPr>
          <w:rFonts w:hint="eastAsia" w:ascii="Times New Roman" w:hAnsi="Times New Roman" w:eastAsia="宋体" w:cs="Times New Roman"/>
          <w:color w:val="000000"/>
          <w:spacing w:val="0"/>
          <w:sz w:val="21"/>
          <w:highlight w:val="none"/>
          <w:lang w:eastAsia="zh-CN"/>
        </w:rPr>
        <w:t>▲</w:t>
      </w:r>
      <w:commentRangeStart w:id="0"/>
      <w:r>
        <w:rPr>
          <w:rFonts w:hint="eastAsia" w:ascii="Times New Roman" w:hAnsi="Times New Roman" w:eastAsia="宋体" w:cs="Times New Roman"/>
          <w:color w:val="000000"/>
          <w:spacing w:val="0"/>
          <w:sz w:val="21"/>
          <w:highlight w:val="none"/>
          <w:lang w:eastAsia="zh-CN"/>
        </w:rPr>
        <w:t>（</w:t>
      </w:r>
      <w:r>
        <w:rPr>
          <w:rFonts w:hint="eastAsia" w:ascii="Times New Roman" w:hAnsi="Times New Roman" w:eastAsia="宋体" w:cs="Times New Roman"/>
          <w:color w:val="000000"/>
          <w:spacing w:val="0"/>
          <w:sz w:val="21"/>
          <w:highlight w:val="none"/>
          <w:lang w:val="en-US" w:eastAsia="zh-CN"/>
        </w:rPr>
        <w:t>2</w:t>
      </w:r>
      <w:r>
        <w:rPr>
          <w:rFonts w:hint="eastAsia" w:ascii="Times New Roman" w:hAnsi="Times New Roman" w:eastAsia="宋体" w:cs="Times New Roman"/>
          <w:color w:val="000000"/>
          <w:spacing w:val="0"/>
          <w:sz w:val="21"/>
          <w:highlight w:val="none"/>
          <w:lang w:eastAsia="zh-CN"/>
        </w:rPr>
        <w:t>）为保证</w:t>
      </w:r>
      <w:r>
        <w:rPr>
          <w:rFonts w:hint="eastAsia" w:ascii="Times New Roman" w:hAnsi="Times New Roman" w:eastAsia="宋体" w:cs="Times New Roman"/>
          <w:color w:val="000000"/>
          <w:spacing w:val="0"/>
          <w:sz w:val="21"/>
          <w:highlight w:val="none"/>
          <w:lang w:val="en-US" w:eastAsia="zh-CN"/>
        </w:rPr>
        <w:t>病历档案的安全性和寄存服务的不间断性</w:t>
      </w:r>
      <w:r>
        <w:rPr>
          <w:rFonts w:hint="eastAsia" w:ascii="Times New Roman" w:hAnsi="Times New Roman" w:eastAsia="宋体" w:cs="Times New Roman"/>
          <w:color w:val="000000"/>
          <w:spacing w:val="0"/>
          <w:sz w:val="21"/>
          <w:highlight w:val="none"/>
          <w:lang w:eastAsia="zh-CN"/>
        </w:rPr>
        <w:t>，中标单位</w:t>
      </w:r>
      <w:r>
        <w:rPr>
          <w:rFonts w:hint="eastAsia" w:ascii="Times New Roman" w:hAnsi="Times New Roman" w:eastAsia="宋体" w:cs="Times New Roman"/>
          <w:color w:val="000000"/>
          <w:spacing w:val="0"/>
          <w:sz w:val="21"/>
          <w:highlight w:val="none"/>
          <w:lang w:val="en-US" w:eastAsia="zh-CN"/>
        </w:rPr>
        <w:t>要做好接收所有病历档案入库的工作</w:t>
      </w:r>
      <w:r>
        <w:rPr>
          <w:rFonts w:hint="eastAsia" w:eastAsia="宋体" w:cs="Times New Roman"/>
          <w:color w:val="000000"/>
          <w:spacing w:val="0"/>
          <w:sz w:val="21"/>
          <w:highlight w:val="none"/>
          <w:lang w:val="en-US" w:eastAsia="zh-CN"/>
        </w:rPr>
        <w:t>，此部分成本由中标供应商承担。</w:t>
      </w:r>
    </w:p>
    <w:p w14:paraId="15F026BD">
      <w:pPr>
        <w:spacing w:line="240" w:lineRule="auto"/>
        <w:ind w:firstLine="420" w:firstLineChars="200"/>
        <w:rPr>
          <w:rFonts w:hint="eastAsia" w:eastAsia="宋体" w:cs="Times New Roman"/>
          <w:color w:val="000000"/>
          <w:spacing w:val="0"/>
          <w:sz w:val="21"/>
          <w:highlight w:val="none"/>
          <w:lang w:val="en-US" w:eastAsia="zh-CN"/>
        </w:rPr>
      </w:pPr>
      <w:r>
        <w:rPr>
          <w:rFonts w:hint="eastAsia" w:eastAsia="宋体" w:cs="Times New Roman"/>
          <w:color w:val="000000"/>
          <w:spacing w:val="0"/>
          <w:sz w:val="21"/>
          <w:highlight w:val="none"/>
          <w:lang w:val="en-US" w:eastAsia="zh-CN"/>
        </w:rPr>
        <w:t>▲（3）</w:t>
      </w:r>
      <w:r>
        <w:rPr>
          <w:rFonts w:hint="eastAsia" w:ascii="Times New Roman" w:hAnsi="Times New Roman" w:eastAsia="宋体" w:cs="Times New Roman"/>
          <w:color w:val="000000"/>
          <w:spacing w:val="0"/>
          <w:sz w:val="21"/>
          <w:highlight w:val="none"/>
          <w:lang w:val="en-US" w:eastAsia="zh-CN"/>
        </w:rPr>
        <w:t>合同期内，院方若因特殊原因</w:t>
      </w:r>
      <w:r>
        <w:rPr>
          <w:rFonts w:hint="eastAsia" w:eastAsia="宋体" w:cs="Times New Roman"/>
          <w:color w:val="000000"/>
          <w:spacing w:val="0"/>
          <w:sz w:val="21"/>
          <w:highlight w:val="none"/>
          <w:lang w:val="en-US" w:eastAsia="zh-CN"/>
        </w:rPr>
        <w:t>需大批量搬运病历档案至浙江省肿瘤医院绍兴院区，供应商应无条件配合，并承担此部分二次搬运费用，剩余存储部分档案按实结算。</w:t>
      </w:r>
    </w:p>
    <w:p w14:paraId="0701A413">
      <w:pPr>
        <w:spacing w:line="240" w:lineRule="auto"/>
        <w:ind w:firstLine="420" w:firstLineChars="200"/>
        <w:rPr>
          <w:rFonts w:hint="eastAsia" w:ascii="Times New Roman" w:hAnsi="Times New Roman" w:eastAsia="宋体" w:cs="Times New Roman"/>
          <w:color w:val="000000"/>
          <w:spacing w:val="0"/>
          <w:sz w:val="21"/>
          <w:highlight w:val="none"/>
          <w:lang w:eastAsia="zh-CN"/>
        </w:rPr>
      </w:pPr>
      <w:r>
        <w:rPr>
          <w:rFonts w:hint="eastAsia" w:eastAsia="宋体" w:cs="Times New Roman"/>
          <w:color w:val="000000"/>
          <w:spacing w:val="0"/>
          <w:sz w:val="21"/>
          <w:highlight w:val="none"/>
          <w:lang w:val="en-US" w:eastAsia="zh-CN"/>
        </w:rPr>
        <w:t>▲（4）合同期内，院方若因特殊原因</w:t>
      </w:r>
      <w:r>
        <w:rPr>
          <w:rFonts w:hint="eastAsia" w:ascii="Times New Roman" w:hAnsi="Times New Roman" w:eastAsia="宋体" w:cs="Times New Roman"/>
          <w:color w:val="000000"/>
          <w:spacing w:val="0"/>
          <w:sz w:val="21"/>
          <w:highlight w:val="none"/>
          <w:lang w:val="en-US" w:eastAsia="zh-CN"/>
        </w:rPr>
        <w:t>终止合同，中标单位需配合院方</w:t>
      </w:r>
      <w:r>
        <w:rPr>
          <w:rFonts w:hint="eastAsia" w:ascii="Times New Roman" w:hAnsi="Times New Roman" w:eastAsia="宋体" w:cs="Times New Roman"/>
          <w:color w:val="000000"/>
          <w:spacing w:val="0"/>
          <w:sz w:val="21"/>
          <w:highlight w:val="none"/>
        </w:rPr>
        <w:t>做好病案转运相关工作</w:t>
      </w:r>
      <w:r>
        <w:rPr>
          <w:rFonts w:hint="eastAsia" w:eastAsia="宋体" w:cs="Times New Roman"/>
          <w:color w:val="000000"/>
          <w:spacing w:val="0"/>
          <w:sz w:val="21"/>
          <w:highlight w:val="none"/>
          <w:lang w:eastAsia="zh-CN"/>
        </w:rPr>
        <w:t>，</w:t>
      </w:r>
      <w:r>
        <w:rPr>
          <w:rFonts w:hint="eastAsia" w:ascii="Times New Roman" w:hAnsi="Times New Roman" w:eastAsia="宋体" w:cs="Times New Roman"/>
          <w:color w:val="000000"/>
          <w:spacing w:val="0"/>
          <w:sz w:val="21"/>
          <w:highlight w:val="none"/>
          <w:lang w:val="en-US" w:eastAsia="zh-CN"/>
        </w:rPr>
        <w:t>供应商应无条件配合，并承担二次搬运费用</w:t>
      </w:r>
      <w:r>
        <w:rPr>
          <w:rFonts w:hint="eastAsia" w:ascii="Times New Roman" w:hAnsi="Times New Roman" w:eastAsia="宋体" w:cs="Times New Roman"/>
          <w:color w:val="000000"/>
          <w:spacing w:val="0"/>
          <w:sz w:val="21"/>
          <w:highlight w:val="none"/>
          <w:lang w:eastAsia="zh-CN"/>
        </w:rPr>
        <w:t>。</w:t>
      </w:r>
    </w:p>
    <w:p w14:paraId="78DCE674">
      <w:pPr>
        <w:spacing w:line="240" w:lineRule="auto"/>
        <w:ind w:firstLine="420" w:firstLineChars="200"/>
        <w:rPr>
          <w:rFonts w:hint="default" w:ascii="Times New Roman" w:hAnsi="Times New Roman" w:eastAsia="宋体" w:cs="Times New Roman"/>
          <w:spacing w:val="0"/>
          <w:sz w:val="21"/>
          <w:woUserID w:val="1"/>
        </w:rPr>
      </w:pPr>
      <w:r>
        <w:rPr>
          <w:rFonts w:hint="eastAsia" w:ascii="Times New Roman" w:hAnsi="Times New Roman" w:eastAsia="宋体" w:cs="Times New Roman"/>
          <w:color w:val="000000"/>
          <w:spacing w:val="0"/>
          <w:sz w:val="21"/>
          <w:highlight w:val="none"/>
          <w:lang w:val="en-US" w:eastAsia="zh-CN"/>
        </w:rPr>
        <w:t>▲上述搬运费（包括运输费、人工费等）</w:t>
      </w:r>
      <w:commentRangeEnd w:id="0"/>
      <w:r>
        <w:commentReference w:id="0"/>
      </w:r>
      <w:r>
        <w:rPr>
          <w:rFonts w:hint="eastAsia"/>
          <w:lang w:val="en-US" w:eastAsia="zh-CN"/>
        </w:rPr>
        <w:t>采购人不另行支付</w:t>
      </w:r>
      <w:r>
        <w:rPr>
          <w:woUserID w:val="1"/>
        </w:rPr>
        <w:t>。</w:t>
      </w:r>
    </w:p>
    <w:p w14:paraId="74A5A655">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7、工作人员管理制度</w:t>
      </w:r>
    </w:p>
    <w:p w14:paraId="3D120CD2">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 xml:space="preserve">（1）每间库房要确定具体安全负责人，负责库房内一切安全工作。 </w:t>
      </w:r>
    </w:p>
    <w:p w14:paraId="596DCAD9">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 xml:space="preserve">（2）库房钥匙由库房管理人员负责保管，不得转借他人，非档案馆人员禁止进入库房。 </w:t>
      </w:r>
    </w:p>
    <w:p w14:paraId="27BEE926">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 xml:space="preserve">（3）库房管理人要认真记录库房内当日的温度和湿度。 </w:t>
      </w:r>
    </w:p>
    <w:p w14:paraId="51987105">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 xml:space="preserve">（4）库房管理人员应定期对库房内各类档案进行清点，做好清点记录。 </w:t>
      </w:r>
    </w:p>
    <w:p w14:paraId="47410466">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5）库房安全负责人要经常检查库房的安全，发现不安全因素及时排除；库房管理人员必须会使用灭火器：严禁任何人吸烟和携带易燃、易爆物品进入库房；若个人无法排除，应及时向领导汇报予以解决，并同时通报医院。</w:t>
      </w:r>
    </w:p>
    <w:p w14:paraId="75D2179C">
      <w:pPr>
        <w:spacing w:line="360" w:lineRule="auto"/>
        <w:ind w:firstLine="420" w:firstLineChars="200"/>
        <w:rPr>
          <w:rFonts w:hint="eastAsia" w:ascii="Times New Roman" w:hAnsi="Times New Roman" w:eastAsia="宋体" w:cs="Times New Roman"/>
          <w:color w:val="000000"/>
          <w:spacing w:val="0"/>
          <w:sz w:val="21"/>
          <w:highlight w:val="none"/>
        </w:rPr>
      </w:pPr>
      <w:r>
        <w:rPr>
          <w:rFonts w:ascii="Times New Roman" w:hAnsi="Times New Roman" w:eastAsia="宋体" w:cs="Times New Roman"/>
          <w:color w:val="000000"/>
          <w:spacing w:val="0"/>
          <w:sz w:val="21"/>
          <w:highlight w:val="none"/>
        </w:rPr>
        <w:t>8</w:t>
      </w:r>
      <w:r>
        <w:rPr>
          <w:rFonts w:hint="eastAsia" w:ascii="Times New Roman" w:hAnsi="Times New Roman" w:eastAsia="宋体" w:cs="Times New Roman"/>
          <w:color w:val="000000"/>
          <w:spacing w:val="0"/>
          <w:sz w:val="21"/>
          <w:highlight w:val="none"/>
        </w:rPr>
        <w:t>、其他要求</w:t>
      </w:r>
    </w:p>
    <w:p w14:paraId="08C79D53">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1.档案的所有权、调阅权、查阅权始终归医院所有，不随档案移交保管转移。</w:t>
      </w:r>
    </w:p>
    <w:p w14:paraId="34DA8CDA">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2.医院有权到保管场所现场检查，随机抽取档案实物、检查数量或档案是否损坏遗失；并有权要求公司回放处于保存期限内的视频录像。</w:t>
      </w:r>
    </w:p>
    <w:p w14:paraId="064A9D8B">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3.根据《档案法》规定，如到期档案需销毁，由医院专项委托公司予以销毁。</w:t>
      </w:r>
    </w:p>
    <w:p w14:paraId="16A4CADF">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4.保管期限届满或保管合同提前终止，公司有义务协助医院取回所有寄存档案。</w:t>
      </w:r>
    </w:p>
    <w:p w14:paraId="3D7BD338">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5.根据浙江省肿瘤医院对外委托服务管理要求，采购人每年对供应商进行2次服务质量考评，考评质量不合格的，需及时整改，再次考评仍不合格的，采购人有权终止合同，供应商应承担过渡期间全部费用。</w:t>
      </w:r>
    </w:p>
    <w:p w14:paraId="634F9337">
      <w:pPr>
        <w:bidi w:val="0"/>
        <w:spacing w:line="240" w:lineRule="auto"/>
        <w:ind w:firstLine="0" w:firstLineChars="0"/>
        <w:rPr>
          <w:rFonts w:hint="eastAsia" w:ascii="Times New Roman" w:hAnsi="Times New Roman" w:eastAsia="宋体" w:cs="Times New Roman"/>
          <w:color w:val="000000"/>
          <w:spacing w:val="0"/>
          <w:sz w:val="21"/>
          <w:highlight w:val="none"/>
        </w:rPr>
      </w:pPr>
    </w:p>
    <w:p w14:paraId="58F98A43">
      <w:pPr>
        <w:spacing w:line="360" w:lineRule="auto"/>
        <w:ind w:firstLine="420" w:firstLineChars="200"/>
        <w:rPr>
          <w:rFonts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六、商务要求</w:t>
      </w:r>
    </w:p>
    <w:p w14:paraId="1864730C">
      <w:pPr>
        <w:spacing w:line="360" w:lineRule="auto"/>
        <w:ind w:firstLine="420" w:firstLineChars="200"/>
        <w:rPr>
          <w:rFonts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1、投标价为单价，即：每一箱档案每一天的服务费用。</w:t>
      </w:r>
    </w:p>
    <w:p w14:paraId="5D6C48BD">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2、付款方式：按</w:t>
      </w:r>
      <w:r>
        <w:rPr>
          <w:rFonts w:hint="eastAsia" w:ascii="Times New Roman" w:hAnsi="Times New Roman" w:eastAsia="宋体" w:cs="Times New Roman"/>
          <w:color w:val="000000"/>
          <w:spacing w:val="0"/>
          <w:sz w:val="21"/>
          <w:highlight w:val="none"/>
          <w:lang w:val="en-US" w:eastAsia="zh-CN"/>
        </w:rPr>
        <w:t>季度</w:t>
      </w:r>
      <w:r>
        <w:rPr>
          <w:rFonts w:hint="eastAsia" w:ascii="Times New Roman" w:hAnsi="Times New Roman" w:eastAsia="宋体" w:cs="Times New Roman"/>
          <w:color w:val="000000"/>
          <w:spacing w:val="0"/>
          <w:sz w:val="21"/>
          <w:highlight w:val="none"/>
        </w:rPr>
        <w:t>结算。</w:t>
      </w:r>
    </w:p>
    <w:p w14:paraId="34F8FD83">
      <w:pPr>
        <w:keepNext/>
        <w:widowControl w:val="0"/>
        <w:spacing w:line="360" w:lineRule="auto"/>
        <w:jc w:val="center"/>
        <w:outlineLvl w:val="0"/>
        <w:rPr>
          <w:rFonts w:hint="eastAsia" w:ascii="Arial" w:hAnsi="Arial" w:eastAsia="华文中宋" w:cs="Times New Roman"/>
          <w:b/>
          <w:color w:val="000000"/>
          <w:kern w:val="2"/>
          <w:sz w:val="21"/>
          <w:szCs w:val="21"/>
          <w:lang w:val="en-US" w:eastAsia="zh-CN" w:bidi="ar-SA"/>
        </w:rPr>
      </w:pPr>
    </w:p>
    <w:p w14:paraId="56F51E05">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七</w:t>
      </w:r>
      <w:r>
        <w:rPr>
          <w:rFonts w:hint="eastAsia" w:ascii="Times New Roman" w:hAnsi="Times New Roman" w:eastAsia="宋体" w:cs="Times New Roman"/>
          <w:color w:val="000000"/>
          <w:spacing w:val="0"/>
          <w:sz w:val="21"/>
          <w:highlight w:val="none"/>
        </w:rPr>
        <w:t>、技术资料</w:t>
      </w:r>
    </w:p>
    <w:p w14:paraId="0D344415">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1、</w:t>
      </w:r>
      <w:r>
        <w:rPr>
          <w:rFonts w:hint="eastAsia" w:ascii="Times New Roman" w:hAnsi="Times New Roman" w:eastAsia="宋体" w:cs="Times New Roman"/>
          <w:color w:val="000000"/>
          <w:spacing w:val="0"/>
          <w:sz w:val="21"/>
          <w:highlight w:val="none"/>
        </w:rPr>
        <w:t>乙方应按《采购文件》规定的时间向甲方提供有关技术资料。</w:t>
      </w:r>
    </w:p>
    <w:p w14:paraId="70A21161">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2、</w:t>
      </w:r>
      <w:r>
        <w:rPr>
          <w:rFonts w:hint="eastAsia" w:ascii="Times New Roman" w:hAnsi="Times New Roman" w:eastAsia="宋体" w:cs="Times New Roman"/>
          <w:color w:val="000000"/>
          <w:spacing w:val="0"/>
          <w:sz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35A789C">
      <w:pPr>
        <w:keepNext/>
        <w:widowControl w:val="0"/>
        <w:spacing w:line="360" w:lineRule="auto"/>
        <w:jc w:val="center"/>
        <w:outlineLvl w:val="0"/>
        <w:rPr>
          <w:rFonts w:hint="eastAsia" w:ascii="Arial" w:hAnsi="Arial" w:eastAsia="华文中宋" w:cs="Times New Roman"/>
          <w:b/>
          <w:color w:val="000000"/>
          <w:kern w:val="2"/>
          <w:sz w:val="21"/>
          <w:szCs w:val="21"/>
          <w:lang w:val="en-US" w:eastAsia="zh-CN" w:bidi="ar-SA"/>
        </w:rPr>
      </w:pPr>
    </w:p>
    <w:p w14:paraId="0BFD2055">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八</w:t>
      </w:r>
      <w:r>
        <w:rPr>
          <w:rFonts w:hint="eastAsia" w:ascii="Times New Roman" w:hAnsi="Times New Roman" w:eastAsia="宋体" w:cs="Times New Roman"/>
          <w:color w:val="000000"/>
          <w:spacing w:val="0"/>
          <w:sz w:val="21"/>
          <w:highlight w:val="none"/>
        </w:rPr>
        <w:t>、知识产权与产权担保</w:t>
      </w:r>
    </w:p>
    <w:p w14:paraId="57B80884">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1、</w:t>
      </w:r>
      <w:r>
        <w:rPr>
          <w:rFonts w:hint="eastAsia" w:ascii="Times New Roman" w:hAnsi="Times New Roman" w:eastAsia="宋体" w:cs="Times New Roman"/>
          <w:color w:val="000000"/>
          <w:spacing w:val="0"/>
          <w:sz w:val="21"/>
          <w:highlight w:val="none"/>
        </w:rPr>
        <w:t>乙方应保证所提供的产品（服务/工程）其任何一部分均不会侵犯任何第三方的知识产权。</w:t>
      </w:r>
    </w:p>
    <w:p w14:paraId="283A4D97">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2、</w:t>
      </w:r>
      <w:r>
        <w:rPr>
          <w:rFonts w:hint="eastAsia" w:ascii="Times New Roman" w:hAnsi="Times New Roman" w:eastAsia="宋体" w:cs="Times New Roman"/>
          <w:color w:val="000000"/>
          <w:spacing w:val="0"/>
          <w:sz w:val="21"/>
          <w:highlight w:val="none"/>
        </w:rPr>
        <w:t>乙方保证所交付的产品（服务/工程）的所有权完全属于乙方且无任何抵押、查封等产权瑕疵。</w:t>
      </w:r>
    </w:p>
    <w:p w14:paraId="3E2C591E">
      <w:pPr>
        <w:keepNext/>
        <w:widowControl w:val="0"/>
        <w:spacing w:line="360" w:lineRule="auto"/>
        <w:jc w:val="both"/>
        <w:outlineLvl w:val="0"/>
        <w:rPr>
          <w:rFonts w:hint="eastAsia" w:ascii="Arial" w:hAnsi="Arial" w:eastAsia="华文中宋" w:cs="Times New Roman"/>
          <w:b/>
          <w:color w:val="000000"/>
          <w:kern w:val="2"/>
          <w:sz w:val="21"/>
          <w:szCs w:val="21"/>
          <w:lang w:val="en-US" w:eastAsia="zh-CN" w:bidi="ar-SA"/>
        </w:rPr>
      </w:pPr>
    </w:p>
    <w:p w14:paraId="2ECD2DFA">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九</w:t>
      </w:r>
      <w:r>
        <w:rPr>
          <w:rFonts w:hint="eastAsia" w:ascii="Times New Roman" w:hAnsi="Times New Roman" w:eastAsia="宋体" w:cs="Times New Roman"/>
          <w:color w:val="000000"/>
          <w:spacing w:val="0"/>
          <w:sz w:val="21"/>
          <w:highlight w:val="none"/>
        </w:rPr>
        <w:t>、转包或分包</w:t>
      </w:r>
    </w:p>
    <w:p w14:paraId="1C7807B8">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1、</w:t>
      </w:r>
      <w:r>
        <w:rPr>
          <w:rFonts w:hint="eastAsia" w:ascii="Times New Roman" w:hAnsi="Times New Roman" w:eastAsia="宋体" w:cs="Times New Roman"/>
          <w:color w:val="000000"/>
          <w:spacing w:val="0"/>
          <w:sz w:val="21"/>
          <w:highlight w:val="none"/>
        </w:rPr>
        <w:t>本项目不允许转包、分包。</w:t>
      </w:r>
    </w:p>
    <w:p w14:paraId="6C83E16F">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2、</w:t>
      </w:r>
      <w:r>
        <w:rPr>
          <w:rFonts w:hint="eastAsia" w:ascii="Times New Roman" w:hAnsi="Times New Roman" w:eastAsia="宋体" w:cs="Times New Roman"/>
          <w:color w:val="000000"/>
          <w:spacing w:val="0"/>
          <w:sz w:val="21"/>
          <w:highlight w:val="none"/>
        </w:rPr>
        <w:t>乙方如将项目转包或有未经甲方同意的分包行为，甲方有权解除合同，没收履约保证金并追究乙方的违约责任。</w:t>
      </w:r>
    </w:p>
    <w:p w14:paraId="1668178B">
      <w:pPr>
        <w:keepNext/>
        <w:widowControl w:val="0"/>
        <w:spacing w:line="360" w:lineRule="auto"/>
        <w:jc w:val="both"/>
        <w:outlineLvl w:val="0"/>
        <w:rPr>
          <w:rFonts w:hint="eastAsia" w:ascii="Arial" w:hAnsi="Arial" w:eastAsia="华文中宋" w:cs="Times New Roman"/>
          <w:b/>
          <w:color w:val="000000"/>
          <w:kern w:val="2"/>
          <w:sz w:val="21"/>
          <w:szCs w:val="21"/>
          <w:lang w:val="en-US" w:eastAsia="zh-CN" w:bidi="ar-SA"/>
        </w:rPr>
      </w:pPr>
    </w:p>
    <w:p w14:paraId="5BA5F4B1">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十</w:t>
      </w:r>
      <w:r>
        <w:rPr>
          <w:rFonts w:hint="eastAsia" w:ascii="Times New Roman" w:hAnsi="Times New Roman" w:eastAsia="宋体" w:cs="Times New Roman"/>
          <w:color w:val="000000"/>
          <w:spacing w:val="0"/>
          <w:sz w:val="21"/>
          <w:highlight w:val="none"/>
        </w:rPr>
        <w:t>、违约责任</w:t>
      </w:r>
    </w:p>
    <w:p w14:paraId="0DE334BF">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1、</w:t>
      </w:r>
      <w:r>
        <w:rPr>
          <w:rFonts w:hint="eastAsia" w:ascii="Times New Roman" w:hAnsi="Times New Roman" w:eastAsia="宋体" w:cs="Times New Roman"/>
          <w:color w:val="000000"/>
          <w:spacing w:val="0"/>
          <w:sz w:val="21"/>
          <w:highlight w:val="none"/>
        </w:rPr>
        <w:t>乙方的违约责任</w:t>
      </w:r>
    </w:p>
    <w:p w14:paraId="2427D6DA">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1.</w:t>
      </w:r>
      <w:r>
        <w:rPr>
          <w:rFonts w:hint="eastAsia" w:ascii="Times New Roman" w:hAnsi="Times New Roman" w:eastAsia="宋体" w:cs="Times New Roman"/>
          <w:color w:val="000000"/>
          <w:spacing w:val="0"/>
          <w:sz w:val="21"/>
          <w:highlight w:val="none"/>
        </w:rPr>
        <w:t>乙方未能按照约定期限提供档案保管场所或按时接收档案的，每逾期一天，应向甲方按逾期接收的档案所对应的年度保管费用的万分之五支付违约金。</w:t>
      </w:r>
    </w:p>
    <w:p w14:paraId="1DF20844">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2.</w:t>
      </w:r>
      <w:r>
        <w:rPr>
          <w:rFonts w:hint="eastAsia" w:ascii="Times New Roman" w:hAnsi="Times New Roman" w:eastAsia="宋体" w:cs="Times New Roman"/>
          <w:color w:val="000000"/>
          <w:spacing w:val="0"/>
          <w:sz w:val="21"/>
          <w:highlight w:val="none"/>
        </w:rPr>
        <w:t>乙方未能按照约定及时提供档案调阅服务，应支付给甲方年度保管费用的10%为违约金。</w:t>
      </w:r>
    </w:p>
    <w:p w14:paraId="629A0F2E">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3.</w:t>
      </w:r>
      <w:r>
        <w:rPr>
          <w:rFonts w:hint="eastAsia" w:ascii="Times New Roman" w:hAnsi="Times New Roman" w:eastAsia="宋体" w:cs="Times New Roman"/>
          <w:color w:val="000000"/>
          <w:spacing w:val="0"/>
          <w:sz w:val="21"/>
          <w:highlight w:val="none"/>
        </w:rPr>
        <w:t>因乙方原因造成甲方档案被损毁、丢失、泄密或甲方知识产权被侵害的,乙方应向甲方赔偿由此导致的直接经济损失和相应间接经济损失。间接经济损失难以估量的,经双方友好协商确定,或提交仲裁机构裁决。因乙方原因造成甲方档案被损毁、丢失或泄密的重大事件,或使甲方档案面临严重威胁时,甲方有权解除合同,并要求乙方承担违约责任。</w:t>
      </w:r>
    </w:p>
    <w:p w14:paraId="3FB92EF3">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2、</w:t>
      </w:r>
      <w:r>
        <w:rPr>
          <w:rFonts w:hint="eastAsia" w:ascii="Times New Roman" w:hAnsi="Times New Roman" w:eastAsia="宋体" w:cs="Times New Roman"/>
          <w:color w:val="000000"/>
          <w:spacing w:val="0"/>
          <w:sz w:val="21"/>
          <w:highlight w:val="none"/>
        </w:rPr>
        <w:t>甲方的违约责任</w:t>
      </w:r>
    </w:p>
    <w:p w14:paraId="2C320FE5">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甲方未能按照约定期限支付档案保管费用的，每逾期一天，应向乙方支付逾期金额万分之五的违约金。逾期超过三十天的，乙方有权终止逾期费用对应的档案的保管关系并书面通知甲方；甲方在接到乙方通知后三十天内如仍未支付费用，乙方有权将此档案搬离库房，由此所发生的费用及引起的一切后果由甲方承担。</w:t>
      </w:r>
    </w:p>
    <w:p w14:paraId="44275161">
      <w:pPr>
        <w:keepNext/>
        <w:widowControl w:val="0"/>
        <w:spacing w:line="360" w:lineRule="auto"/>
        <w:jc w:val="both"/>
        <w:outlineLvl w:val="0"/>
        <w:rPr>
          <w:rFonts w:hint="eastAsia" w:ascii="Arial" w:hAnsi="Arial" w:eastAsia="华文中宋" w:cs="Times New Roman"/>
          <w:b/>
          <w:color w:val="000000"/>
          <w:kern w:val="2"/>
          <w:sz w:val="21"/>
          <w:szCs w:val="21"/>
          <w:lang w:val="en-US" w:eastAsia="zh-CN" w:bidi="ar-SA"/>
        </w:rPr>
      </w:pPr>
    </w:p>
    <w:p w14:paraId="2574149F">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十</w:t>
      </w:r>
      <w:r>
        <w:rPr>
          <w:rFonts w:hint="eastAsia" w:ascii="Times New Roman" w:hAnsi="Times New Roman" w:eastAsia="宋体" w:cs="Times New Roman"/>
          <w:color w:val="000000"/>
          <w:spacing w:val="0"/>
          <w:sz w:val="21"/>
          <w:highlight w:val="none"/>
          <w:lang w:val="en-US" w:eastAsia="zh-CN"/>
        </w:rPr>
        <w:t>一</w:t>
      </w:r>
      <w:r>
        <w:rPr>
          <w:rFonts w:hint="eastAsia" w:ascii="Times New Roman" w:hAnsi="Times New Roman" w:eastAsia="宋体" w:cs="Times New Roman"/>
          <w:color w:val="000000"/>
          <w:spacing w:val="0"/>
          <w:sz w:val="21"/>
          <w:highlight w:val="none"/>
        </w:rPr>
        <w:t>、不可抗力事件处理</w:t>
      </w:r>
    </w:p>
    <w:p w14:paraId="71BD4804">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1、</w:t>
      </w:r>
      <w:r>
        <w:rPr>
          <w:rFonts w:hint="eastAsia" w:ascii="Times New Roman" w:hAnsi="Times New Roman" w:eastAsia="宋体" w:cs="Times New Roman"/>
          <w:color w:val="000000"/>
          <w:spacing w:val="0"/>
          <w:sz w:val="21"/>
          <w:highlight w:val="none"/>
        </w:rPr>
        <w:t>在合同有效期内，任何一方因不可抗力事件导致不能履行合同，则合同履行期可延长，其延长期与不可抗力影响期相同。</w:t>
      </w:r>
    </w:p>
    <w:p w14:paraId="701D238A">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2、</w:t>
      </w:r>
      <w:r>
        <w:rPr>
          <w:rFonts w:hint="eastAsia" w:ascii="Times New Roman" w:hAnsi="Times New Roman" w:eastAsia="宋体" w:cs="Times New Roman"/>
          <w:color w:val="000000"/>
          <w:spacing w:val="0"/>
          <w:sz w:val="21"/>
          <w:highlight w:val="none"/>
        </w:rPr>
        <w:t>不可抗力事件发生后，应立即通知对方，并寄送有关权威机构出具的证明。</w:t>
      </w:r>
    </w:p>
    <w:p w14:paraId="758901F1">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3、</w:t>
      </w:r>
      <w:r>
        <w:rPr>
          <w:rFonts w:hint="eastAsia" w:ascii="Times New Roman" w:hAnsi="Times New Roman" w:eastAsia="宋体" w:cs="Times New Roman"/>
          <w:color w:val="000000"/>
          <w:spacing w:val="0"/>
          <w:sz w:val="21"/>
          <w:highlight w:val="none"/>
        </w:rPr>
        <w:t>不可抗力事件延续120天以上，双方应通过友好协商，确定是否继续履行合同。</w:t>
      </w:r>
    </w:p>
    <w:p w14:paraId="41704D02">
      <w:pPr>
        <w:keepNext/>
        <w:widowControl w:val="0"/>
        <w:spacing w:line="360" w:lineRule="auto"/>
        <w:jc w:val="both"/>
        <w:outlineLvl w:val="0"/>
        <w:rPr>
          <w:rFonts w:hint="eastAsia" w:ascii="Arial" w:hAnsi="Arial" w:eastAsia="华文中宋" w:cs="Times New Roman"/>
          <w:b/>
          <w:color w:val="000000"/>
          <w:kern w:val="2"/>
          <w:sz w:val="21"/>
          <w:szCs w:val="21"/>
          <w:lang w:val="en-US" w:eastAsia="zh-CN" w:bidi="ar-SA"/>
        </w:rPr>
      </w:pPr>
    </w:p>
    <w:p w14:paraId="45D57393">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rPr>
        <w:t>十</w:t>
      </w:r>
      <w:r>
        <w:rPr>
          <w:rFonts w:hint="eastAsia" w:ascii="Times New Roman" w:hAnsi="Times New Roman" w:eastAsia="宋体" w:cs="Times New Roman"/>
          <w:color w:val="000000"/>
          <w:spacing w:val="0"/>
          <w:sz w:val="21"/>
          <w:highlight w:val="none"/>
          <w:lang w:val="en-US" w:eastAsia="zh-CN"/>
        </w:rPr>
        <w:t>二</w:t>
      </w:r>
      <w:r>
        <w:rPr>
          <w:rFonts w:hint="eastAsia" w:ascii="Times New Roman" w:hAnsi="Times New Roman" w:eastAsia="宋体" w:cs="Times New Roman"/>
          <w:color w:val="000000"/>
          <w:spacing w:val="0"/>
          <w:sz w:val="21"/>
          <w:highlight w:val="none"/>
        </w:rPr>
        <w:t>、争议解决与诉讼</w:t>
      </w:r>
    </w:p>
    <w:p w14:paraId="2687FB70">
      <w:pPr>
        <w:spacing w:line="360" w:lineRule="auto"/>
        <w:ind w:firstLine="420" w:firstLineChars="200"/>
        <w:rPr>
          <w:rFonts w:hint="eastAsia" w:ascii="Times New Roman" w:hAnsi="Times New Roman" w:eastAsia="宋体" w:cs="Times New Roman"/>
          <w:color w:val="000000"/>
          <w:spacing w:val="0"/>
          <w:sz w:val="21"/>
          <w:highlight w:val="none"/>
        </w:rPr>
      </w:pPr>
      <w:r>
        <w:rPr>
          <w:rFonts w:hint="eastAsia" w:ascii="Times New Roman" w:hAnsi="Times New Roman" w:eastAsia="宋体" w:cs="Times New Roman"/>
          <w:color w:val="000000"/>
          <w:spacing w:val="0"/>
          <w:sz w:val="21"/>
          <w:highlight w:val="none"/>
          <w:lang w:val="en-US" w:eastAsia="zh-CN"/>
        </w:rPr>
        <w:t>1、</w:t>
      </w:r>
      <w:r>
        <w:rPr>
          <w:rFonts w:hint="eastAsia" w:ascii="Times New Roman" w:hAnsi="Times New Roman" w:eastAsia="宋体" w:cs="Times New Roman"/>
          <w:color w:val="000000"/>
          <w:spacing w:val="0"/>
          <w:sz w:val="21"/>
          <w:highlight w:val="none"/>
        </w:rPr>
        <w:t>双方在执行合同中所发生的一切争议，应通过协商解决。如协商不成，可向合同签订地法院起诉，合同签订地为杭州市拱墅区。</w:t>
      </w:r>
    </w:p>
    <w:p w14:paraId="164BA741">
      <w:pPr>
        <w:spacing w:line="360" w:lineRule="auto"/>
        <w:ind w:firstLine="420" w:firstLineChars="200"/>
        <w:rPr>
          <w:rFonts w:hint="eastAsia" w:ascii="Times New Roman" w:hAnsi="Times New Roman" w:eastAsia="宋体" w:cs="Times New Roman"/>
          <w:color w:val="000000"/>
          <w:spacing w:val="0"/>
          <w:sz w:val="21"/>
          <w:highlight w:val="none"/>
        </w:rPr>
      </w:pPr>
    </w:p>
    <w:p w14:paraId="316FB8F0">
      <w:pPr>
        <w:spacing w:line="360" w:lineRule="auto"/>
        <w:ind w:firstLine="420"/>
        <w:rPr>
          <w:rFonts w:hint="eastAsia" w:ascii="宋体" w:eastAsia="宋体" w:cs="宋体"/>
          <w:spacing w:val="0"/>
          <w:kern w:val="0"/>
          <w:sz w:val="21"/>
          <w:szCs w:val="21"/>
        </w:rPr>
      </w:pPr>
    </w:p>
    <w:sectPr>
      <w:headerReference r:id="rId9" w:type="first"/>
      <w:footerReference r:id="rId12" w:type="first"/>
      <w:headerReference r:id="rId7" w:type="default"/>
      <w:footerReference r:id="rId10" w:type="default"/>
      <w:headerReference r:id="rId8" w:type="even"/>
      <w:footerReference r:id="rId11" w:type="even"/>
      <w:pgSz w:w="11906" w:h="16838"/>
      <w:pgMar w:top="1928" w:right="1474" w:bottom="1928" w:left="1588" w:header="851" w:footer="1134" w:gutter="0"/>
      <w:cols w:space="425" w:num="1"/>
      <w:titlePg/>
      <w:docGrid w:type="lines" w:linePitch="43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席新宇" w:date="2026-03-17T10:57:42Z" w:initials="xxy">
    <w:p w14:paraId="F6F7E49A">
      <w:pPr>
        <w:pStyle w:val="6"/>
        <w:rPr>
          <w:rFonts w:hint="eastAsia"/>
          <w:lang w:val="en-US" w:eastAsia="zh-CN"/>
        </w:rPr>
      </w:pPr>
      <w:r>
        <w:rPr>
          <w:rFonts w:hint="eastAsia"/>
          <w:lang w:val="en-US" w:eastAsia="zh-CN"/>
        </w:rPr>
        <w:t>放这里了</w:t>
      </w:r>
    </w:p>
    <w:p w14:paraId="DDDFA467">
      <w:pPr>
        <w:pStyle w:val="6"/>
        <w:rPr>
          <w:rFonts w:hint="default"/>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DDDFA467" w15:done="0"/>
</w15:commentsEx>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s>
  <wne:acds>
    <wne:acd wne:argValue="AQAAAD4A" wne:acdName="acd0" wne:fciIndexBasedOn="0065"/>
    <wne:acd wne:argValue="AQAAAAAA" wne:acdName="acd1" wne:fciIndexBasedOn="0065"/>
    <wne:acd wne:argValue="AQAAAAIA" wne:acdName="acd2" wne:fciIndexBasedOn="0065"/>
    <wne:acd wne:argValue="AQAAAEo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7609">
    <w:pPr>
      <w:pStyle w:val="8"/>
      <w:ind w:left="720" w:right="312" w:rightChars="100" w:firstLineChars="0"/>
      <w:jc w:val="right"/>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1858084675"/>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14:paraId="73517998">
    <w:pPr>
      <w:pStyle w:val="8"/>
      <w:ind w:firstLine="3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10B3E">
    <w:pPr>
      <w:pStyle w:val="8"/>
      <w:ind w:left="312" w:leftChars="100" w:right="312" w:rightChars="100" w:firstLineChars="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1450662966"/>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14:paraId="5060F5EB">
    <w:pPr>
      <w:pStyle w:val="8"/>
      <w:ind w:firstLine="3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C6DE1">
    <w:pPr>
      <w:pStyle w:val="8"/>
      <w:ind w:firstLine="3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BA124">
    <w:pPr>
      <w:pStyle w:val="9"/>
      <w:ind w:firstLine="3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ADCBA">
    <w:pPr>
      <w:pStyle w:val="9"/>
      <w:ind w:firstLine="3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CEFC">
    <w:pPr>
      <w:ind w:left="624"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EF015"/>
    <w:multiLevelType w:val="singleLevel"/>
    <w:tmpl w:val="B62EF015"/>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席新宇">
    <w15:presenceInfo w15:providerId="None" w15:userId="席新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HorizontalSpacing w:val="156"/>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D9"/>
    <w:rsid w:val="00027001"/>
    <w:rsid w:val="000332A8"/>
    <w:rsid w:val="0003373E"/>
    <w:rsid w:val="000871C2"/>
    <w:rsid w:val="00097201"/>
    <w:rsid w:val="000C3FEE"/>
    <w:rsid w:val="00113452"/>
    <w:rsid w:val="001337A8"/>
    <w:rsid w:val="00135A32"/>
    <w:rsid w:val="00135C48"/>
    <w:rsid w:val="00136914"/>
    <w:rsid w:val="001409E4"/>
    <w:rsid w:val="0015239F"/>
    <w:rsid w:val="00177893"/>
    <w:rsid w:val="0019662E"/>
    <w:rsid w:val="001A0CCE"/>
    <w:rsid w:val="001A1F7A"/>
    <w:rsid w:val="001F4663"/>
    <w:rsid w:val="00201401"/>
    <w:rsid w:val="00213E81"/>
    <w:rsid w:val="00231414"/>
    <w:rsid w:val="00257755"/>
    <w:rsid w:val="002725EF"/>
    <w:rsid w:val="00273A20"/>
    <w:rsid w:val="002B3F4E"/>
    <w:rsid w:val="002B62F3"/>
    <w:rsid w:val="002C63C8"/>
    <w:rsid w:val="002E614A"/>
    <w:rsid w:val="002F0033"/>
    <w:rsid w:val="002F585C"/>
    <w:rsid w:val="002F7E7F"/>
    <w:rsid w:val="0031380C"/>
    <w:rsid w:val="003145D9"/>
    <w:rsid w:val="003161F3"/>
    <w:rsid w:val="00323A25"/>
    <w:rsid w:val="00367D52"/>
    <w:rsid w:val="003B16B7"/>
    <w:rsid w:val="003D6B49"/>
    <w:rsid w:val="00410D9F"/>
    <w:rsid w:val="00425F58"/>
    <w:rsid w:val="0042653A"/>
    <w:rsid w:val="004B037C"/>
    <w:rsid w:val="004C3291"/>
    <w:rsid w:val="0050034A"/>
    <w:rsid w:val="005207ED"/>
    <w:rsid w:val="00526114"/>
    <w:rsid w:val="00534A8B"/>
    <w:rsid w:val="00546478"/>
    <w:rsid w:val="005A69DC"/>
    <w:rsid w:val="005F37BD"/>
    <w:rsid w:val="005F481D"/>
    <w:rsid w:val="006036B3"/>
    <w:rsid w:val="00612990"/>
    <w:rsid w:val="00697A69"/>
    <w:rsid w:val="006A6D6F"/>
    <w:rsid w:val="00711261"/>
    <w:rsid w:val="007131B6"/>
    <w:rsid w:val="00715E8C"/>
    <w:rsid w:val="007365D4"/>
    <w:rsid w:val="007408D2"/>
    <w:rsid w:val="00752412"/>
    <w:rsid w:val="007778BC"/>
    <w:rsid w:val="007839A9"/>
    <w:rsid w:val="007B635E"/>
    <w:rsid w:val="007C0B82"/>
    <w:rsid w:val="007E2C5F"/>
    <w:rsid w:val="007F491C"/>
    <w:rsid w:val="0081374B"/>
    <w:rsid w:val="008B0FC0"/>
    <w:rsid w:val="008E1F92"/>
    <w:rsid w:val="008F56EB"/>
    <w:rsid w:val="009422EB"/>
    <w:rsid w:val="00953226"/>
    <w:rsid w:val="009639DA"/>
    <w:rsid w:val="009813BB"/>
    <w:rsid w:val="00991407"/>
    <w:rsid w:val="009A055C"/>
    <w:rsid w:val="009B31DB"/>
    <w:rsid w:val="009D2322"/>
    <w:rsid w:val="009E7AE8"/>
    <w:rsid w:val="00A1595D"/>
    <w:rsid w:val="00A25631"/>
    <w:rsid w:val="00A265AE"/>
    <w:rsid w:val="00A56266"/>
    <w:rsid w:val="00A722A0"/>
    <w:rsid w:val="00A90276"/>
    <w:rsid w:val="00AE748C"/>
    <w:rsid w:val="00AE7981"/>
    <w:rsid w:val="00AF4561"/>
    <w:rsid w:val="00B01F3B"/>
    <w:rsid w:val="00B43EA0"/>
    <w:rsid w:val="00B63121"/>
    <w:rsid w:val="00B775FC"/>
    <w:rsid w:val="00BA1EC8"/>
    <w:rsid w:val="00BA4172"/>
    <w:rsid w:val="00BB77C6"/>
    <w:rsid w:val="00C1721A"/>
    <w:rsid w:val="00C23D84"/>
    <w:rsid w:val="00C84A9A"/>
    <w:rsid w:val="00C941D9"/>
    <w:rsid w:val="00C96605"/>
    <w:rsid w:val="00CA7BFD"/>
    <w:rsid w:val="00CB6E04"/>
    <w:rsid w:val="00CC5927"/>
    <w:rsid w:val="00CD3C90"/>
    <w:rsid w:val="00CE23F6"/>
    <w:rsid w:val="00CE7386"/>
    <w:rsid w:val="00CE74AF"/>
    <w:rsid w:val="00CF3B88"/>
    <w:rsid w:val="00D440C5"/>
    <w:rsid w:val="00DC3ED9"/>
    <w:rsid w:val="00E12CD2"/>
    <w:rsid w:val="00E133D1"/>
    <w:rsid w:val="00E251B8"/>
    <w:rsid w:val="00E25550"/>
    <w:rsid w:val="00E5683A"/>
    <w:rsid w:val="00E71DC3"/>
    <w:rsid w:val="00EC4D36"/>
    <w:rsid w:val="00EC6DC0"/>
    <w:rsid w:val="00ED258E"/>
    <w:rsid w:val="00EE553A"/>
    <w:rsid w:val="00EF3F05"/>
    <w:rsid w:val="00EF4F56"/>
    <w:rsid w:val="00F0761B"/>
    <w:rsid w:val="00F129F5"/>
    <w:rsid w:val="00F62A1B"/>
    <w:rsid w:val="00F928BE"/>
    <w:rsid w:val="00F96E5E"/>
    <w:rsid w:val="00FD11D8"/>
    <w:rsid w:val="00FD142D"/>
    <w:rsid w:val="00FD48E5"/>
    <w:rsid w:val="025D2614"/>
    <w:rsid w:val="08C72F61"/>
    <w:rsid w:val="0A730697"/>
    <w:rsid w:val="0E3E42AA"/>
    <w:rsid w:val="147E12BF"/>
    <w:rsid w:val="17944956"/>
    <w:rsid w:val="181066D2"/>
    <w:rsid w:val="1D992CC6"/>
    <w:rsid w:val="2AF552B4"/>
    <w:rsid w:val="2B457FE9"/>
    <w:rsid w:val="2CD42C63"/>
    <w:rsid w:val="49180694"/>
    <w:rsid w:val="4BA842BA"/>
    <w:rsid w:val="50C3182D"/>
    <w:rsid w:val="50F97C41"/>
    <w:rsid w:val="52DB4D31"/>
    <w:rsid w:val="596F0B7D"/>
    <w:rsid w:val="65F07FB2"/>
    <w:rsid w:val="67654F94"/>
    <w:rsid w:val="7F3319BD"/>
    <w:rsid w:val="7FEF0CBA"/>
    <w:rsid w:val="AECB8B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200" w:firstLineChars="200"/>
      <w:jc w:val="both"/>
    </w:pPr>
    <w:rPr>
      <w:rFonts w:ascii="Times New Roman" w:hAnsi="Times New Roman" w:eastAsia="仿宋_GB2312" w:cs="Times New Roman"/>
      <w:spacing w:val="-4"/>
      <w:kern w:val="2"/>
      <w:sz w:val="32"/>
      <w:szCs w:val="24"/>
      <w:lang w:val="en-US" w:eastAsia="zh-CN" w:bidi="ar-SA"/>
    </w:rPr>
  </w:style>
  <w:style w:type="paragraph" w:styleId="2">
    <w:name w:val="heading 1"/>
    <w:basedOn w:val="1"/>
    <w:next w:val="1"/>
    <w:link w:val="21"/>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9"/>
    <w:unhideWhenUsed/>
    <w:qFormat/>
    <w:uiPriority w:val="9"/>
    <w:pPr>
      <w:keepNext/>
      <w:keepLines/>
      <w:spacing w:before="260" w:after="120" w:line="416" w:lineRule="atLeast"/>
      <w:outlineLvl w:val="1"/>
    </w:pPr>
    <w:rPr>
      <w:rFonts w:eastAsia="黑体" w:cstheme="majorBidi"/>
      <w:bCs/>
      <w:szCs w:val="32"/>
    </w:rPr>
  </w:style>
  <w:style w:type="paragraph" w:styleId="4">
    <w:name w:val="heading 3"/>
    <w:basedOn w:val="1"/>
    <w:next w:val="1"/>
    <w:link w:val="22"/>
    <w:unhideWhenUsed/>
    <w:qFormat/>
    <w:uiPriority w:val="9"/>
    <w:pPr>
      <w:keepNext/>
      <w:keepLines/>
      <w:spacing w:before="260" w:after="260" w:line="416" w:lineRule="atLeast"/>
      <w:outlineLvl w:val="2"/>
    </w:pPr>
    <w:rPr>
      <w:b/>
      <w:bCs/>
      <w:szCs w:val="32"/>
    </w:rPr>
  </w:style>
  <w:style w:type="paragraph" w:styleId="5">
    <w:name w:val="heading 4"/>
    <w:basedOn w:val="1"/>
    <w:next w:val="1"/>
    <w:link w:val="23"/>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semiHidden/>
    <w:unhideWhenUsed/>
    <w:qFormat/>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0"/>
    <w:qFormat/>
    <w:uiPriority w:val="11"/>
    <w:pPr>
      <w:spacing w:before="240" w:after="60" w:line="312" w:lineRule="atLeast"/>
      <w:ind w:firstLine="624"/>
      <w:jc w:val="center"/>
      <w:outlineLvl w:val="2"/>
    </w:pPr>
    <w:rPr>
      <w:rFonts w:eastAsia="楷体_GB2312" w:cstheme="minorBidi"/>
      <w:bCs/>
      <w:kern w:val="28"/>
      <w:szCs w:val="32"/>
    </w:rPr>
  </w:style>
  <w:style w:type="paragraph" w:styleId="11">
    <w:name w:val="Normal (Web)"/>
    <w:basedOn w:val="1"/>
    <w:semiHidden/>
    <w:unhideWhenUsed/>
    <w:qFormat/>
    <w:uiPriority w:val="99"/>
    <w:rPr>
      <w:sz w:val="24"/>
    </w:rPr>
  </w:style>
  <w:style w:type="paragraph" w:styleId="12">
    <w:name w:val="Title"/>
    <w:basedOn w:val="1"/>
    <w:next w:val="1"/>
    <w:link w:val="16"/>
    <w:qFormat/>
    <w:uiPriority w:val="10"/>
    <w:pPr>
      <w:ind w:firstLine="0" w:firstLineChars="0"/>
      <w:jc w:val="center"/>
      <w:outlineLvl w:val="0"/>
    </w:pPr>
    <w:rPr>
      <w:rFonts w:ascii="方正小标宋简体" w:hAnsi="Cambria" w:eastAsia="方正小标宋简体"/>
      <w:bCs/>
      <w:sz w:val="44"/>
      <w:szCs w:val="32"/>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标题 字符"/>
    <w:basedOn w:val="14"/>
    <w:link w:val="12"/>
    <w:qFormat/>
    <w:uiPriority w:val="10"/>
    <w:rPr>
      <w:rFonts w:ascii="方正小标宋简体" w:hAnsi="Cambria" w:eastAsia="方正小标宋简体" w:cs="Times New Roman"/>
      <w:bCs/>
      <w:spacing w:val="-4"/>
      <w:sz w:val="44"/>
      <w:szCs w:val="32"/>
    </w:rPr>
  </w:style>
  <w:style w:type="character" w:customStyle="1" w:styleId="17">
    <w:name w:val="页眉 字符"/>
    <w:basedOn w:val="14"/>
    <w:link w:val="9"/>
    <w:qFormat/>
    <w:uiPriority w:val="99"/>
    <w:rPr>
      <w:rFonts w:ascii="仿宋_GB2312" w:hAnsi="Times New Roman" w:eastAsia="仿宋_GB2312" w:cs="Times New Roman"/>
      <w:spacing w:val="-4"/>
      <w:sz w:val="18"/>
      <w:szCs w:val="18"/>
    </w:rPr>
  </w:style>
  <w:style w:type="character" w:customStyle="1" w:styleId="18">
    <w:name w:val="页脚 字符"/>
    <w:basedOn w:val="14"/>
    <w:link w:val="8"/>
    <w:qFormat/>
    <w:uiPriority w:val="99"/>
    <w:rPr>
      <w:rFonts w:ascii="仿宋_GB2312" w:hAnsi="Times New Roman" w:eastAsia="仿宋_GB2312" w:cs="Times New Roman"/>
      <w:spacing w:val="-4"/>
      <w:sz w:val="18"/>
      <w:szCs w:val="18"/>
    </w:rPr>
  </w:style>
  <w:style w:type="character" w:customStyle="1" w:styleId="19">
    <w:name w:val="标题 2 字符"/>
    <w:basedOn w:val="14"/>
    <w:link w:val="3"/>
    <w:qFormat/>
    <w:uiPriority w:val="9"/>
    <w:rPr>
      <w:rFonts w:ascii="Times New Roman" w:hAnsi="Times New Roman" w:eastAsia="黑体" w:cstheme="majorBidi"/>
      <w:bCs/>
      <w:spacing w:val="-4"/>
      <w:sz w:val="32"/>
      <w:szCs w:val="32"/>
    </w:rPr>
  </w:style>
  <w:style w:type="character" w:customStyle="1" w:styleId="20">
    <w:name w:val="副标题 字符"/>
    <w:basedOn w:val="14"/>
    <w:link w:val="10"/>
    <w:qFormat/>
    <w:uiPriority w:val="11"/>
    <w:rPr>
      <w:rFonts w:ascii="Times New Roman" w:hAnsi="Times New Roman" w:eastAsia="楷体_GB2312"/>
      <w:bCs/>
      <w:spacing w:val="-4"/>
      <w:kern w:val="28"/>
      <w:sz w:val="32"/>
      <w:szCs w:val="32"/>
    </w:rPr>
  </w:style>
  <w:style w:type="character" w:customStyle="1" w:styleId="21">
    <w:name w:val="标题 1 字符"/>
    <w:basedOn w:val="14"/>
    <w:link w:val="2"/>
    <w:qFormat/>
    <w:uiPriority w:val="9"/>
    <w:rPr>
      <w:rFonts w:ascii="仿宋_GB2312" w:hAnsi="Times New Roman" w:eastAsia="仿宋_GB2312" w:cs="Times New Roman"/>
      <w:b/>
      <w:bCs/>
      <w:spacing w:val="-4"/>
      <w:kern w:val="44"/>
      <w:sz w:val="44"/>
      <w:szCs w:val="44"/>
    </w:rPr>
  </w:style>
  <w:style w:type="character" w:customStyle="1" w:styleId="22">
    <w:name w:val="标题 3 字符"/>
    <w:basedOn w:val="14"/>
    <w:link w:val="4"/>
    <w:qFormat/>
    <w:uiPriority w:val="9"/>
    <w:rPr>
      <w:rFonts w:ascii="仿宋_GB2312" w:hAnsi="Times New Roman" w:eastAsia="仿宋_GB2312" w:cs="Times New Roman"/>
      <w:b/>
      <w:bCs/>
      <w:spacing w:val="-4"/>
      <w:sz w:val="32"/>
      <w:szCs w:val="32"/>
    </w:rPr>
  </w:style>
  <w:style w:type="character" w:customStyle="1" w:styleId="23">
    <w:name w:val="标题 4 字符"/>
    <w:basedOn w:val="14"/>
    <w:link w:val="5"/>
    <w:qFormat/>
    <w:uiPriority w:val="9"/>
    <w:rPr>
      <w:rFonts w:asciiTheme="majorHAnsi" w:hAnsiTheme="majorHAnsi" w:eastAsiaTheme="majorEastAsia" w:cstheme="majorBidi"/>
      <w:b/>
      <w:bCs/>
      <w:spacing w:val="-4"/>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4477</Words>
  <Characters>4699</Characters>
  <Lines>42</Lines>
  <Paragraphs>11</Paragraphs>
  <TotalTime>28</TotalTime>
  <ScaleCrop>false</ScaleCrop>
  <LinksUpToDate>false</LinksUpToDate>
  <CharactersWithSpaces>4709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2024-11-05T18:04:00Z</dcterms:created>
  <dc:creator>Xi Xinyu</dc:creator>
  <cp:lastModifiedBy>席新宇</cp:lastModifiedBy>
  <cp:lastPrinted>2023-03-10T16:22:00Z</cp:lastPrinted>
  <dcterms:modified xsi:type="dcterms:W3CDTF">2026-03-19T02:31:50Z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eyJoZGlkIjoiMjNhMWE0YWEwMDc1NmUxMmRkZGI4NGUwNDkyM2Y5YzUiLCJ1c2VySWQiOiI5NzgyMjI2ODQifQ==</vt:lpwstr>
  </property>
  <property fmtid="{D5CDD505-2E9C-101B-9397-08002B2CF9AE}" pid="3" name="KSOProductBuildVer">
    <vt:lpwstr>2052-12.1.0.25225</vt:lpwstr>
  </property>
  <property fmtid="{D5CDD505-2E9C-101B-9397-08002B2CF9AE}" pid="4" name="ICV">
    <vt:lpwstr>FC6DCA3E64764AECBFCE9B5A73CF8720_13</vt:lpwstr>
  </property>
</Properties>
</file>