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42CAB">
      <w:pPr>
        <w:jc w:val="center"/>
        <w:rPr>
          <w:rFonts w:hint="eastAsia"/>
          <w:b/>
          <w:bCs/>
          <w:sz w:val="24"/>
          <w:szCs w:val="32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浙江省</w:t>
      </w:r>
      <w:r>
        <w:rPr>
          <w:rFonts w:hint="eastAsia"/>
          <w:b/>
          <w:bCs/>
          <w:sz w:val="28"/>
          <w:szCs w:val="36"/>
          <w:lang w:eastAsia="zh-CN"/>
        </w:rPr>
        <w:t>肿瘤医院</w:t>
      </w:r>
      <w:r>
        <w:rPr>
          <w:rFonts w:hint="eastAsia"/>
          <w:b/>
          <w:bCs/>
          <w:sz w:val="28"/>
          <w:szCs w:val="36"/>
          <w:lang w:val="en-US" w:eastAsia="zh-CN"/>
        </w:rPr>
        <w:t>1、2号楼</w:t>
      </w:r>
      <w:r>
        <w:rPr>
          <w:rFonts w:hint="eastAsia"/>
          <w:b/>
          <w:bCs/>
          <w:sz w:val="28"/>
          <w:szCs w:val="36"/>
          <w:lang w:eastAsia="zh-CN"/>
        </w:rPr>
        <w:t>安全鉴定局部范围及要求</w:t>
      </w:r>
    </w:p>
    <w:p w14:paraId="54E67369"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三层（标高8.300）不上人屋面区域楼板，包含外观质量、标高、楼板厚度、楼板混凝土标号、楼板钢筋直径和间距等。</w:t>
      </w:r>
    </w:p>
    <w:p w14:paraId="350264BE"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drawing>
          <wp:inline distT="0" distB="0" distL="114300" distR="114300">
            <wp:extent cx="5271770" cy="2807970"/>
            <wp:effectExtent l="0" t="0" r="5080" b="11430"/>
            <wp:docPr id="2" name="图片 2" descr="8d5dc125-48f4-4c0e-bdea-81deea8d49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5dc125-48f4-4c0e-bdea-81deea8d49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E4774">
      <w:pPr>
        <w:numPr>
          <w:ilvl w:val="0"/>
          <w:numId w:val="1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三层（标高8.300）不上人屋面相关梁柱，包含外观质量、标高、梁柱截面、梁柱混凝土标号、梁纵筋根数及直径、梁箍筋直径及间距等。柱子检测范围至地下室底板。</w:t>
      </w:r>
    </w:p>
    <w:p w14:paraId="48A40178"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drawing>
          <wp:inline distT="0" distB="0" distL="114300" distR="114300">
            <wp:extent cx="5274310" cy="2574290"/>
            <wp:effectExtent l="0" t="0" r="2540" b="16510"/>
            <wp:docPr id="3" name="图片 3" descr="7a2718c6-7ac0-479c-b96c-1df4320c6e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a2718c6-7ac0-479c-b96c-1df4320c6e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B8DA7">
      <w:pPr>
        <w:numPr>
          <w:ilvl w:val="0"/>
          <w:numId w:val="1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设备层（标高12.500）连廊屋顶相关梁柱，包含外观质量、标高、梁柱截面、梁柱混凝土标号、梁纵筋根数及直径、梁箍筋直径及间距等。柱子检测范围至地下室底板。</w:t>
      </w:r>
    </w:p>
    <w:p w14:paraId="0500AC78"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drawing>
          <wp:inline distT="0" distB="0" distL="114300" distR="114300">
            <wp:extent cx="5273040" cy="2906395"/>
            <wp:effectExtent l="0" t="0" r="3810" b="8255"/>
            <wp:docPr id="4" name="图片 4" descr="095debe9-ad05-4ef3-9886-4651bfb55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5debe9-ad05-4ef3-9886-4651bfb55527"/>
                    <pic:cNvPicPr>
                      <a:picLocks noChangeAspect="1"/>
                    </pic:cNvPicPr>
                  </pic:nvPicPr>
                  <pic:blipFill>
                    <a:blip r:embed="rId6">
                      <a:lum brigh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0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C0B8D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以上区域梁上混凝土构造部分如女儿墙、翻边等截面尺寸。</w:t>
      </w:r>
    </w:p>
    <w:p w14:paraId="09F8EE9E"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D3D35"/>
    <w:multiLevelType w:val="singleLevel"/>
    <w:tmpl w:val="BAFD3D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B105E"/>
    <w:rsid w:val="490D7EEB"/>
    <w:rsid w:val="4D8B3C0F"/>
    <w:rsid w:val="4E7B105E"/>
    <w:rsid w:val="52D153D3"/>
    <w:rsid w:val="5A95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257</Characters>
  <Lines>0</Lines>
  <Paragraphs>0</Paragraphs>
  <TotalTime>28</TotalTime>
  <ScaleCrop>false</ScaleCrop>
  <LinksUpToDate>false</LinksUpToDate>
  <CharactersWithSpaces>257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2025-12-05T04:50:00Z</dcterms:created>
  <dc:creator>hilily</dc:creator>
  <cp:lastModifiedBy></cp:lastModifiedBy>
  <dcterms:modified xsi:type="dcterms:W3CDTF">2025-12-09T07:32:35Z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52EAD357A1CF4BBD9066EEFAA0C9B4A1_13</vt:lpwstr>
  </property>
  <property fmtid="{D5CDD505-2E9C-101B-9397-08002B2CF9AE}" pid="4" name="KSOTemplateDocerSaveRecord">
    <vt:lpwstr>eyJoZGlkIjoiYjNkNGMyMjE2ZTMzMDM4MzExZTFiYmVkNjZlYTUxZjIiLCJ1c2VySWQiOiIzODM1NTQxMDYifQ==</vt:lpwstr>
  </property>
</Properties>
</file>