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3FC6023">
      <w:pPr>
        <w:pStyle w:val="2"/>
        <w:autoSpaceDE w:val="0"/>
        <w:autoSpaceDN w:val="0"/>
        <w:adjustRightInd w:val="0"/>
        <w:spacing w:before="0" w:after="0"/>
        <w:jc w:val="center"/>
        <w:rPr>
          <w:rFonts w:hint="eastAsia" w:cs="Times New Roman"/>
          <w:kern w:val="0"/>
          <w:szCs w:val="20"/>
        </w:rPr>
      </w:pPr>
      <w:r>
        <w:rPr>
          <w:rFonts w:hint="eastAsia" w:cs="Times New Roman"/>
          <w:kern w:val="0"/>
          <w:szCs w:val="20"/>
        </w:rPr>
        <w:t>伦理跟踪审查送审文件清单</w:t>
      </w:r>
      <w:bookmarkStart w:id="0" w:name="_GoBack"/>
      <w:bookmarkEnd w:id="0"/>
    </w:p>
    <w:p w14:paraId="103C44F6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一、修正案审查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6636"/>
        <w:gridCol w:w="559"/>
        <w:gridCol w:w="607"/>
      </w:tblGrid>
      <w:tr w14:paraId="0329F6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</w:tcPr>
          <w:p w14:paraId="75D39AE8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序号</w:t>
            </w:r>
          </w:p>
        </w:tc>
        <w:tc>
          <w:tcPr>
            <w:tcW w:w="3894" w:type="pct"/>
          </w:tcPr>
          <w:p w14:paraId="4BFD2E39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类型</w:t>
            </w:r>
          </w:p>
        </w:tc>
        <w:tc>
          <w:tcPr>
            <w:tcW w:w="328" w:type="pct"/>
          </w:tcPr>
          <w:p w14:paraId="37EFCD70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有</w:t>
            </w:r>
          </w:p>
        </w:tc>
        <w:tc>
          <w:tcPr>
            <w:tcW w:w="356" w:type="pct"/>
          </w:tcPr>
          <w:p w14:paraId="0184D73A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无</w:t>
            </w:r>
          </w:p>
        </w:tc>
      </w:tr>
      <w:tr w14:paraId="773C25C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1AD8E342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1</w:t>
            </w:r>
          </w:p>
        </w:tc>
        <w:tc>
          <w:tcPr>
            <w:tcW w:w="3894" w:type="pct"/>
            <w:vAlign w:val="center"/>
          </w:tcPr>
          <w:p w14:paraId="00768ED0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递交信（如有，注明递交文件的版本号和版本日期，PI签署姓名与日期）</w:t>
            </w:r>
          </w:p>
        </w:tc>
        <w:tc>
          <w:tcPr>
            <w:tcW w:w="328" w:type="pct"/>
          </w:tcPr>
          <w:p w14:paraId="2D37EB69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09E65D64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514FE0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7FF0A70C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2</w:t>
            </w:r>
          </w:p>
        </w:tc>
        <w:tc>
          <w:tcPr>
            <w:tcW w:w="3894" w:type="pct"/>
            <w:vAlign w:val="center"/>
          </w:tcPr>
          <w:p w14:paraId="3A498994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修正案审查申请表（PI签署姓名与日期）</w:t>
            </w:r>
          </w:p>
        </w:tc>
        <w:tc>
          <w:tcPr>
            <w:tcW w:w="328" w:type="pct"/>
          </w:tcPr>
          <w:p w14:paraId="466B4E84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090B48D6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2DA439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72FE9810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3</w:t>
            </w:r>
          </w:p>
        </w:tc>
        <w:tc>
          <w:tcPr>
            <w:tcW w:w="3894" w:type="pct"/>
            <w:vAlign w:val="center"/>
          </w:tcPr>
          <w:p w14:paraId="4401CF9F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修正情况一览表（包括修正材料名称和具体页码、修正前内容、修正后内容、修正原因）</w:t>
            </w:r>
          </w:p>
        </w:tc>
        <w:tc>
          <w:tcPr>
            <w:tcW w:w="328" w:type="pct"/>
          </w:tcPr>
          <w:p w14:paraId="7DD27BE2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7E2AE59B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2506A0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1979B37A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4</w:t>
            </w:r>
          </w:p>
        </w:tc>
        <w:tc>
          <w:tcPr>
            <w:tcW w:w="3894" w:type="pct"/>
            <w:vAlign w:val="center"/>
          </w:tcPr>
          <w:p w14:paraId="243ADD98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修正后的临床研究方案（注明版本号与日期）</w:t>
            </w:r>
          </w:p>
        </w:tc>
        <w:tc>
          <w:tcPr>
            <w:tcW w:w="328" w:type="pct"/>
          </w:tcPr>
          <w:p w14:paraId="62B90344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3AF310F1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6E2ADA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3ABCFC9A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5</w:t>
            </w:r>
          </w:p>
        </w:tc>
        <w:tc>
          <w:tcPr>
            <w:tcW w:w="3894" w:type="pct"/>
            <w:vAlign w:val="center"/>
          </w:tcPr>
          <w:p w14:paraId="0C20FFE1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修正后的知情同意书（注明版本号与日期）</w:t>
            </w:r>
          </w:p>
        </w:tc>
        <w:tc>
          <w:tcPr>
            <w:tcW w:w="328" w:type="pct"/>
          </w:tcPr>
          <w:p w14:paraId="23E3443C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4CBF94CE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3180E0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3FF91E21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6</w:t>
            </w:r>
          </w:p>
        </w:tc>
        <w:tc>
          <w:tcPr>
            <w:tcW w:w="3894" w:type="pct"/>
            <w:vAlign w:val="center"/>
          </w:tcPr>
          <w:p w14:paraId="5B26A821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修正后的招募受试者材料（注明版本号与日期）</w:t>
            </w:r>
          </w:p>
        </w:tc>
        <w:tc>
          <w:tcPr>
            <w:tcW w:w="328" w:type="pct"/>
          </w:tcPr>
          <w:p w14:paraId="089DDDB2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463FB6B9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21ECB1A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27F1BCBC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7</w:t>
            </w:r>
          </w:p>
        </w:tc>
        <w:tc>
          <w:tcPr>
            <w:tcW w:w="3894" w:type="pct"/>
            <w:vAlign w:val="center"/>
          </w:tcPr>
          <w:p w14:paraId="1F2E0549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华文仿宋"/>
                <w:szCs w:val="24"/>
              </w:rPr>
              <w:t>材料</w:t>
            </w:r>
          </w:p>
        </w:tc>
        <w:tc>
          <w:tcPr>
            <w:tcW w:w="328" w:type="pct"/>
          </w:tcPr>
          <w:p w14:paraId="3B2F424C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1411BA42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</w:tbl>
    <w:p w14:paraId="1CD43610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二、年度/定期跟踪审查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0"/>
        <w:gridCol w:w="6634"/>
        <w:gridCol w:w="578"/>
        <w:gridCol w:w="597"/>
      </w:tblGrid>
      <w:tr w14:paraId="7232D91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4F6A966A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序号</w:t>
            </w:r>
          </w:p>
        </w:tc>
        <w:tc>
          <w:tcPr>
            <w:tcW w:w="3892" w:type="pct"/>
          </w:tcPr>
          <w:p w14:paraId="0E416E5B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类型</w:t>
            </w:r>
          </w:p>
        </w:tc>
        <w:tc>
          <w:tcPr>
            <w:tcW w:w="339" w:type="pct"/>
          </w:tcPr>
          <w:p w14:paraId="0E676734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有</w:t>
            </w:r>
          </w:p>
        </w:tc>
        <w:tc>
          <w:tcPr>
            <w:tcW w:w="350" w:type="pct"/>
          </w:tcPr>
          <w:p w14:paraId="302544C0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无</w:t>
            </w:r>
          </w:p>
        </w:tc>
      </w:tr>
      <w:tr w14:paraId="2A584D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3C3BAE7B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1</w:t>
            </w:r>
          </w:p>
        </w:tc>
        <w:tc>
          <w:tcPr>
            <w:tcW w:w="3892" w:type="pct"/>
          </w:tcPr>
          <w:p w14:paraId="5125320B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递交信（如有，PI签署姓名与日期）</w:t>
            </w:r>
          </w:p>
        </w:tc>
        <w:tc>
          <w:tcPr>
            <w:tcW w:w="339" w:type="pct"/>
          </w:tcPr>
          <w:p w14:paraId="4847E44B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57081F4B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5E58869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602C190C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2</w:t>
            </w:r>
          </w:p>
        </w:tc>
        <w:tc>
          <w:tcPr>
            <w:tcW w:w="3892" w:type="pct"/>
          </w:tcPr>
          <w:p w14:paraId="708341B3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年度/定期跟踪审查申请表（PI签署姓名与日期）</w:t>
            </w:r>
          </w:p>
        </w:tc>
        <w:tc>
          <w:tcPr>
            <w:tcW w:w="339" w:type="pct"/>
          </w:tcPr>
          <w:p w14:paraId="5B19AEC6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070C6BD7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66C20F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6DCCDD2D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3</w:t>
            </w:r>
          </w:p>
        </w:tc>
        <w:tc>
          <w:tcPr>
            <w:tcW w:w="3892" w:type="pct"/>
          </w:tcPr>
          <w:p w14:paraId="1558EFD7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研究进展报告（如有，PI签署姓名与日期）</w:t>
            </w:r>
          </w:p>
        </w:tc>
        <w:tc>
          <w:tcPr>
            <w:tcW w:w="339" w:type="pct"/>
          </w:tcPr>
          <w:p w14:paraId="28A785E8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0C6A414F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6DBB7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5D3BFEB7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4</w:t>
            </w:r>
          </w:p>
        </w:tc>
        <w:tc>
          <w:tcPr>
            <w:tcW w:w="3892" w:type="pct"/>
          </w:tcPr>
          <w:p w14:paraId="4B55464B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SAE/SUSAR一览表（如适用）</w:t>
            </w:r>
          </w:p>
        </w:tc>
        <w:tc>
          <w:tcPr>
            <w:tcW w:w="339" w:type="pct"/>
          </w:tcPr>
          <w:p w14:paraId="7B43A4F5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56D98679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043164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328B4A44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5</w:t>
            </w:r>
          </w:p>
        </w:tc>
        <w:tc>
          <w:tcPr>
            <w:tcW w:w="3892" w:type="pct"/>
          </w:tcPr>
          <w:p w14:paraId="304C9920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违背/偏离方案一览表（如适用）</w:t>
            </w:r>
          </w:p>
        </w:tc>
        <w:tc>
          <w:tcPr>
            <w:tcW w:w="339" w:type="pct"/>
          </w:tcPr>
          <w:p w14:paraId="38ED904D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53F944B4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2D144C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5EA79692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6</w:t>
            </w:r>
          </w:p>
        </w:tc>
        <w:tc>
          <w:tcPr>
            <w:tcW w:w="3892" w:type="pct"/>
          </w:tcPr>
          <w:p w14:paraId="6E0254A3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提前退出受试者一览表（如适用）</w:t>
            </w:r>
          </w:p>
        </w:tc>
        <w:tc>
          <w:tcPr>
            <w:tcW w:w="339" w:type="pct"/>
          </w:tcPr>
          <w:p w14:paraId="217539D4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431E3674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1858FA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68FB4C50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7</w:t>
            </w:r>
          </w:p>
        </w:tc>
        <w:tc>
          <w:tcPr>
            <w:tcW w:w="3892" w:type="pct"/>
          </w:tcPr>
          <w:p w14:paraId="022C64D9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影响研究进展情况的说明（如适用）</w:t>
            </w:r>
          </w:p>
        </w:tc>
        <w:tc>
          <w:tcPr>
            <w:tcW w:w="339" w:type="pct"/>
          </w:tcPr>
          <w:p w14:paraId="1FD6D80F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552E39A3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33B515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788A5E62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8</w:t>
            </w:r>
          </w:p>
        </w:tc>
        <w:tc>
          <w:tcPr>
            <w:tcW w:w="3892" w:type="pct"/>
          </w:tcPr>
          <w:p w14:paraId="46169A80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影响研究风险/受益比的文献报道或最新研究结果的说明（如适用）</w:t>
            </w:r>
          </w:p>
        </w:tc>
        <w:tc>
          <w:tcPr>
            <w:tcW w:w="339" w:type="pct"/>
          </w:tcPr>
          <w:p w14:paraId="158A8724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3DFF5E17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30D2E8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135B90AC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9</w:t>
            </w:r>
          </w:p>
        </w:tc>
        <w:tc>
          <w:tcPr>
            <w:tcW w:w="3892" w:type="pct"/>
          </w:tcPr>
          <w:p w14:paraId="520C9D76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影响受试者权益问题的说明（如适用）</w:t>
            </w:r>
          </w:p>
        </w:tc>
        <w:tc>
          <w:tcPr>
            <w:tcW w:w="339" w:type="pct"/>
          </w:tcPr>
          <w:p w14:paraId="0391AAAA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1AA98A64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  <w:tr w14:paraId="11E44B6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7" w:type="pct"/>
          </w:tcPr>
          <w:p w14:paraId="5C55D57B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10</w:t>
            </w:r>
          </w:p>
        </w:tc>
        <w:tc>
          <w:tcPr>
            <w:tcW w:w="3892" w:type="pct"/>
          </w:tcPr>
          <w:p w14:paraId="3FE32412">
            <w:pPr>
              <w:spacing w:line="360" w:lineRule="auto"/>
              <w:rPr>
                <w:rFonts w:hint="eastAsia" w:ascii="Times New Roman" w:hAnsi="Times New Roman" w:eastAsia="宋体" w:cs="华文仿宋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华文仿宋"/>
                <w:szCs w:val="24"/>
              </w:rPr>
              <w:t>材料</w:t>
            </w:r>
            <w:r>
              <w:rPr>
                <w:rFonts w:hint="eastAsia" w:ascii="Times New Roman" w:hAnsi="Times New Roman" w:eastAsia="宋体" w:cs="华文仿宋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如有院外安全性信息汇总等</w:t>
            </w:r>
            <w:r>
              <w:rPr>
                <w:rFonts w:hint="eastAsia" w:ascii="Times New Roman" w:hAnsi="Times New Roman" w:eastAsia="宋体" w:cs="华文仿宋"/>
                <w:szCs w:val="24"/>
                <w:lang w:eastAsia="zh-CN"/>
              </w:rPr>
              <w:t>）</w:t>
            </w:r>
          </w:p>
        </w:tc>
        <w:tc>
          <w:tcPr>
            <w:tcW w:w="339" w:type="pct"/>
          </w:tcPr>
          <w:p w14:paraId="3A27E5F9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  <w:tc>
          <w:tcPr>
            <w:tcW w:w="350" w:type="pct"/>
          </w:tcPr>
          <w:p w14:paraId="52148701">
            <w:pPr>
              <w:spacing w:line="360" w:lineRule="auto"/>
              <w:rPr>
                <w:rFonts w:ascii="Times New Roman" w:hAnsi="Times New Roman" w:eastAsia="宋体" w:cs="华文仿宋"/>
                <w:szCs w:val="21"/>
              </w:rPr>
            </w:pPr>
          </w:p>
        </w:tc>
      </w:tr>
    </w:tbl>
    <w:p w14:paraId="0BBD0AB6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三、</w:t>
      </w:r>
      <w:r>
        <w:rPr>
          <w:rFonts w:hint="eastAsia" w:ascii="Times New Roman" w:hAnsi="Times New Roman" w:eastAsia="宋体"/>
          <w:b/>
          <w:szCs w:val="21"/>
          <w:lang w:val="en-US" w:eastAsia="zh-CN"/>
        </w:rPr>
        <w:t>安全性</w:t>
      </w:r>
      <w:r>
        <w:rPr>
          <w:rFonts w:hint="eastAsia" w:ascii="Times New Roman" w:hAnsi="Times New Roman" w:eastAsia="宋体"/>
          <w:b/>
          <w:szCs w:val="21"/>
        </w:rPr>
        <w:t>审查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6644"/>
        <w:gridCol w:w="569"/>
        <w:gridCol w:w="597"/>
      </w:tblGrid>
      <w:tr w14:paraId="37B8AE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6" w:type="pct"/>
          </w:tcPr>
          <w:p w14:paraId="570025B4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898" w:type="pct"/>
          </w:tcPr>
          <w:p w14:paraId="5ABAC777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34" w:type="pct"/>
          </w:tcPr>
          <w:p w14:paraId="0D0A455D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50" w:type="pct"/>
          </w:tcPr>
          <w:p w14:paraId="6556F641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 w14:paraId="0EE26E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6" w:type="pct"/>
          </w:tcPr>
          <w:p w14:paraId="5F25EF9F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1</w:t>
            </w:r>
          </w:p>
        </w:tc>
        <w:tc>
          <w:tcPr>
            <w:tcW w:w="3898" w:type="pct"/>
          </w:tcPr>
          <w:p w14:paraId="26907393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递交信（如有，PI签署姓名与日期）</w:t>
            </w:r>
          </w:p>
        </w:tc>
        <w:tc>
          <w:tcPr>
            <w:tcW w:w="334" w:type="pct"/>
          </w:tcPr>
          <w:p w14:paraId="5593DF78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0" w:type="pct"/>
          </w:tcPr>
          <w:p w14:paraId="0AF38E31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6F07CE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6" w:type="pct"/>
          </w:tcPr>
          <w:p w14:paraId="03E79EAD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2</w:t>
            </w:r>
          </w:p>
        </w:tc>
        <w:tc>
          <w:tcPr>
            <w:tcW w:w="3898" w:type="pct"/>
          </w:tcPr>
          <w:p w14:paraId="3CCCF41D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SAE/SUSAR报告（P</w:t>
            </w:r>
            <w:r>
              <w:rPr>
                <w:rFonts w:ascii="Times New Roman" w:hAnsi="Times New Roman" w:eastAsia="宋体"/>
                <w:szCs w:val="24"/>
              </w:rPr>
              <w:t>I</w:t>
            </w:r>
            <w:r>
              <w:rPr>
                <w:rFonts w:hint="eastAsia" w:ascii="Times New Roman" w:hAnsi="Times New Roman" w:eastAsia="宋体"/>
                <w:szCs w:val="24"/>
              </w:rPr>
              <w:t>签署姓名与日期）</w:t>
            </w:r>
          </w:p>
        </w:tc>
        <w:tc>
          <w:tcPr>
            <w:tcW w:w="334" w:type="pct"/>
          </w:tcPr>
          <w:p w14:paraId="26AA1925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0" w:type="pct"/>
          </w:tcPr>
          <w:p w14:paraId="19036F83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238F81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16" w:type="pct"/>
          </w:tcPr>
          <w:p w14:paraId="2EB3AD86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3</w:t>
            </w:r>
          </w:p>
        </w:tc>
        <w:tc>
          <w:tcPr>
            <w:tcW w:w="3898" w:type="pct"/>
          </w:tcPr>
          <w:p w14:paraId="6E06F1A1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34" w:type="pct"/>
          </w:tcPr>
          <w:p w14:paraId="5337C37C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50" w:type="pct"/>
          </w:tcPr>
          <w:p w14:paraId="0BFFC71B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</w:tbl>
    <w:p w14:paraId="630E5A3A">
      <w:pPr>
        <w:spacing w:line="276" w:lineRule="auto"/>
        <w:ind w:firstLine="207" w:firstLineChars="98"/>
        <w:rPr>
          <w:rFonts w:hint="eastAsia" w:ascii="Times New Roman" w:hAnsi="Times New Roman" w:eastAsia="宋体"/>
          <w:b/>
          <w:szCs w:val="21"/>
        </w:rPr>
        <w:sectPr>
          <w:headerReference r:id="rId3" w:type="default"/>
          <w:pgSz w:w="11906" w:h="16838"/>
          <w:pgMar w:top="1440" w:right="1800" w:bottom="1440" w:left="1800" w:header="851" w:footer="992" w:gutter="0"/>
          <w:pgNumType w:start="5"/>
          <w:cols w:space="425" w:num="1"/>
          <w:docGrid w:type="lines" w:linePitch="312" w:charSpace="0"/>
        </w:sectPr>
      </w:pPr>
    </w:p>
    <w:p w14:paraId="7A86B3CE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四、违背/偏离方案审查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8"/>
        <w:gridCol w:w="6625"/>
        <w:gridCol w:w="549"/>
        <w:gridCol w:w="617"/>
      </w:tblGrid>
      <w:tr w14:paraId="07697B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7" w:type="pct"/>
          </w:tcPr>
          <w:p w14:paraId="6A78672B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887" w:type="pct"/>
          </w:tcPr>
          <w:p w14:paraId="3ADDC8A0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22" w:type="pct"/>
          </w:tcPr>
          <w:p w14:paraId="1BFAC246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62" w:type="pct"/>
          </w:tcPr>
          <w:p w14:paraId="3E30482C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 w14:paraId="18E1C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7" w:type="pct"/>
          </w:tcPr>
          <w:p w14:paraId="2C0AD1F4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1</w:t>
            </w:r>
          </w:p>
        </w:tc>
        <w:tc>
          <w:tcPr>
            <w:tcW w:w="3887" w:type="pct"/>
          </w:tcPr>
          <w:p w14:paraId="7FADF8B6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递交信（如有，PI签署姓名与日期）</w:t>
            </w:r>
          </w:p>
        </w:tc>
        <w:tc>
          <w:tcPr>
            <w:tcW w:w="322" w:type="pct"/>
          </w:tcPr>
          <w:p w14:paraId="0DE36BC5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15790E45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4AF8E9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7" w:type="pct"/>
          </w:tcPr>
          <w:p w14:paraId="4B1713FC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2</w:t>
            </w:r>
          </w:p>
        </w:tc>
        <w:tc>
          <w:tcPr>
            <w:tcW w:w="3887" w:type="pct"/>
          </w:tcPr>
          <w:p w14:paraId="573742BD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违背/偏离方案报告（PI签署姓名与日期）</w:t>
            </w:r>
          </w:p>
        </w:tc>
        <w:tc>
          <w:tcPr>
            <w:tcW w:w="322" w:type="pct"/>
          </w:tcPr>
          <w:p w14:paraId="245CE05F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71F8D5EC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37DB14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7" w:type="pct"/>
          </w:tcPr>
          <w:p w14:paraId="1ACD430D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3</w:t>
            </w:r>
          </w:p>
        </w:tc>
        <w:tc>
          <w:tcPr>
            <w:tcW w:w="3887" w:type="pct"/>
          </w:tcPr>
          <w:p w14:paraId="6705B983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22" w:type="pct"/>
          </w:tcPr>
          <w:p w14:paraId="45D15CB6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7D7FC97B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</w:tbl>
    <w:p w14:paraId="6149953D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五、暂停/终止研究审查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6"/>
        <w:gridCol w:w="6616"/>
        <w:gridCol w:w="549"/>
        <w:gridCol w:w="618"/>
      </w:tblGrid>
      <w:tr w14:paraId="7FE4CD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2" w:type="pct"/>
          </w:tcPr>
          <w:p w14:paraId="68CDD95E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881" w:type="pct"/>
          </w:tcPr>
          <w:p w14:paraId="06224A70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22" w:type="pct"/>
          </w:tcPr>
          <w:p w14:paraId="59A38DF9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62" w:type="pct"/>
          </w:tcPr>
          <w:p w14:paraId="3BCA2DE2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 w14:paraId="5BFD56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2" w:type="pct"/>
          </w:tcPr>
          <w:p w14:paraId="48ED8895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1</w:t>
            </w:r>
          </w:p>
        </w:tc>
        <w:tc>
          <w:tcPr>
            <w:tcW w:w="3881" w:type="pct"/>
          </w:tcPr>
          <w:p w14:paraId="0B0EC683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递交信（如有，PI签署姓名与日期）</w:t>
            </w:r>
          </w:p>
        </w:tc>
        <w:tc>
          <w:tcPr>
            <w:tcW w:w="322" w:type="pct"/>
          </w:tcPr>
          <w:p w14:paraId="17C0707D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530B9D4E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759C37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2" w:type="pct"/>
          </w:tcPr>
          <w:p w14:paraId="51805E80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2</w:t>
            </w:r>
          </w:p>
        </w:tc>
        <w:tc>
          <w:tcPr>
            <w:tcW w:w="3881" w:type="pct"/>
          </w:tcPr>
          <w:p w14:paraId="784A2EA3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暂停/终止研究报告（PI签署姓名与日期）</w:t>
            </w:r>
          </w:p>
        </w:tc>
        <w:tc>
          <w:tcPr>
            <w:tcW w:w="322" w:type="pct"/>
          </w:tcPr>
          <w:p w14:paraId="0757CD9B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2AB5FF57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2BE2B4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2" w:type="pct"/>
          </w:tcPr>
          <w:p w14:paraId="61262F96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3</w:t>
            </w:r>
          </w:p>
        </w:tc>
        <w:tc>
          <w:tcPr>
            <w:tcW w:w="3881" w:type="pct"/>
          </w:tcPr>
          <w:p w14:paraId="21021347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提前退出受试者一览表（如适用）</w:t>
            </w:r>
          </w:p>
        </w:tc>
        <w:tc>
          <w:tcPr>
            <w:tcW w:w="322" w:type="pct"/>
          </w:tcPr>
          <w:p w14:paraId="541DB202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1D59EF56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5812BE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2" w:type="pct"/>
          </w:tcPr>
          <w:p w14:paraId="63754F8F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4</w:t>
            </w:r>
          </w:p>
        </w:tc>
        <w:tc>
          <w:tcPr>
            <w:tcW w:w="3881" w:type="pct"/>
          </w:tcPr>
          <w:p w14:paraId="0DE4AAB8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SAE/SUSAR一览表（如适用）</w:t>
            </w:r>
          </w:p>
        </w:tc>
        <w:tc>
          <w:tcPr>
            <w:tcW w:w="322" w:type="pct"/>
          </w:tcPr>
          <w:p w14:paraId="525D4E5E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72D6AD89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4D3EC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" w:hRule="atLeast"/>
          <w:jc w:val="center"/>
        </w:trPr>
        <w:tc>
          <w:tcPr>
            <w:tcW w:w="432" w:type="pct"/>
          </w:tcPr>
          <w:p w14:paraId="21B6F9B4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5</w:t>
            </w:r>
          </w:p>
        </w:tc>
        <w:tc>
          <w:tcPr>
            <w:tcW w:w="3881" w:type="pct"/>
          </w:tcPr>
          <w:p w14:paraId="4765805F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违背/偏离方案一览表（如适用）</w:t>
            </w:r>
          </w:p>
        </w:tc>
        <w:tc>
          <w:tcPr>
            <w:tcW w:w="322" w:type="pct"/>
          </w:tcPr>
          <w:p w14:paraId="6885B04F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48E656CA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  <w:tr w14:paraId="3972EA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32" w:type="pct"/>
          </w:tcPr>
          <w:p w14:paraId="3A245642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6</w:t>
            </w:r>
          </w:p>
        </w:tc>
        <w:tc>
          <w:tcPr>
            <w:tcW w:w="3881" w:type="pct"/>
          </w:tcPr>
          <w:p w14:paraId="37EEB35E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22" w:type="pct"/>
          </w:tcPr>
          <w:p w14:paraId="2275B3E3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  <w:tc>
          <w:tcPr>
            <w:tcW w:w="362" w:type="pct"/>
          </w:tcPr>
          <w:p w14:paraId="537C4529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</w:p>
        </w:tc>
      </w:tr>
    </w:tbl>
    <w:p w14:paraId="70C74B59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</w:rPr>
        <w:t>六、结题审查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8"/>
        <w:gridCol w:w="6584"/>
        <w:gridCol w:w="559"/>
        <w:gridCol w:w="618"/>
      </w:tblGrid>
      <w:tr w14:paraId="14632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4B5B6E71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序号</w:t>
            </w:r>
          </w:p>
        </w:tc>
        <w:tc>
          <w:tcPr>
            <w:tcW w:w="3863" w:type="pct"/>
          </w:tcPr>
          <w:p w14:paraId="7741CD03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类型</w:t>
            </w:r>
          </w:p>
        </w:tc>
        <w:tc>
          <w:tcPr>
            <w:tcW w:w="328" w:type="pct"/>
          </w:tcPr>
          <w:p w14:paraId="42834A31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有</w:t>
            </w:r>
          </w:p>
        </w:tc>
        <w:tc>
          <w:tcPr>
            <w:tcW w:w="362" w:type="pct"/>
          </w:tcPr>
          <w:p w14:paraId="781AC84C">
            <w:pPr>
              <w:spacing w:line="360" w:lineRule="auto"/>
              <w:jc w:val="center"/>
              <w:rPr>
                <w:rFonts w:ascii="Times New Roman" w:hAnsi="Times New Roman" w:eastAsia="宋体"/>
                <w:b/>
                <w:szCs w:val="24"/>
              </w:rPr>
            </w:pPr>
            <w:r>
              <w:rPr>
                <w:rFonts w:hint="eastAsia" w:ascii="Times New Roman" w:hAnsi="Times New Roman" w:eastAsia="宋体"/>
                <w:b/>
                <w:szCs w:val="24"/>
              </w:rPr>
              <w:t>无</w:t>
            </w:r>
          </w:p>
        </w:tc>
      </w:tr>
      <w:tr w14:paraId="1CA387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12B8AC0F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1</w:t>
            </w:r>
          </w:p>
        </w:tc>
        <w:tc>
          <w:tcPr>
            <w:tcW w:w="3863" w:type="pct"/>
          </w:tcPr>
          <w:p w14:paraId="13146748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递交信（如有，PI签署姓名与日期）</w:t>
            </w:r>
          </w:p>
        </w:tc>
        <w:tc>
          <w:tcPr>
            <w:tcW w:w="328" w:type="pct"/>
          </w:tcPr>
          <w:p w14:paraId="154B709E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40932FF2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12078F5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6F2E4638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2</w:t>
            </w:r>
          </w:p>
        </w:tc>
        <w:tc>
          <w:tcPr>
            <w:tcW w:w="3863" w:type="pct"/>
          </w:tcPr>
          <w:p w14:paraId="28739DCD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结题报告（PI签署姓名与日期）</w:t>
            </w:r>
          </w:p>
        </w:tc>
        <w:tc>
          <w:tcPr>
            <w:tcW w:w="328" w:type="pct"/>
          </w:tcPr>
          <w:p w14:paraId="5D05B9A5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0ADCB736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7FD4E1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25A064F9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3</w:t>
            </w:r>
          </w:p>
        </w:tc>
        <w:tc>
          <w:tcPr>
            <w:tcW w:w="3863" w:type="pct"/>
          </w:tcPr>
          <w:p w14:paraId="58FAF520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提前退出受试者一览表（如适用）</w:t>
            </w:r>
          </w:p>
        </w:tc>
        <w:tc>
          <w:tcPr>
            <w:tcW w:w="328" w:type="pct"/>
          </w:tcPr>
          <w:p w14:paraId="0DC62B65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327C1959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22B5D3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28FC0F71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4</w:t>
            </w:r>
          </w:p>
        </w:tc>
        <w:tc>
          <w:tcPr>
            <w:tcW w:w="3863" w:type="pct"/>
          </w:tcPr>
          <w:p w14:paraId="0A378A00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SAE/SUSAR一览表（如适用）</w:t>
            </w:r>
          </w:p>
        </w:tc>
        <w:tc>
          <w:tcPr>
            <w:tcW w:w="328" w:type="pct"/>
          </w:tcPr>
          <w:p w14:paraId="0CBFFBAA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6143F606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504472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1FEECCE3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5</w:t>
            </w:r>
          </w:p>
        </w:tc>
        <w:tc>
          <w:tcPr>
            <w:tcW w:w="3863" w:type="pct"/>
          </w:tcPr>
          <w:p w14:paraId="565B94E9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违背/偏离方案一览表（如适用）</w:t>
            </w:r>
          </w:p>
        </w:tc>
        <w:tc>
          <w:tcPr>
            <w:tcW w:w="328" w:type="pct"/>
          </w:tcPr>
          <w:p w14:paraId="6CBE2EFE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773FAC6A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01413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698BE5EC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6</w:t>
            </w:r>
          </w:p>
        </w:tc>
        <w:tc>
          <w:tcPr>
            <w:tcW w:w="3863" w:type="pct"/>
          </w:tcPr>
          <w:p w14:paraId="74E55C46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影响受试者权益问题的说明（如适用）</w:t>
            </w:r>
          </w:p>
        </w:tc>
        <w:tc>
          <w:tcPr>
            <w:tcW w:w="328" w:type="pct"/>
          </w:tcPr>
          <w:p w14:paraId="77E35582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45565404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06E334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27BFBD78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7</w:t>
            </w:r>
          </w:p>
        </w:tc>
        <w:tc>
          <w:tcPr>
            <w:tcW w:w="3863" w:type="pct"/>
          </w:tcPr>
          <w:p w14:paraId="5F7C6592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分中心小结或项目总结报告/摘要</w:t>
            </w:r>
          </w:p>
        </w:tc>
        <w:tc>
          <w:tcPr>
            <w:tcW w:w="328" w:type="pct"/>
          </w:tcPr>
          <w:p w14:paraId="0D805A6D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2C4B7297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  <w:tr w14:paraId="4E200E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45" w:type="pct"/>
          </w:tcPr>
          <w:p w14:paraId="02056ECF">
            <w:pPr>
              <w:spacing w:line="360" w:lineRule="auto"/>
              <w:jc w:val="center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</w:rPr>
              <w:t>8</w:t>
            </w:r>
          </w:p>
        </w:tc>
        <w:tc>
          <w:tcPr>
            <w:tcW w:w="3863" w:type="pct"/>
          </w:tcPr>
          <w:p w14:paraId="6AF33C24">
            <w:pPr>
              <w:spacing w:line="360" w:lineRule="auto"/>
              <w:rPr>
                <w:rFonts w:ascii="Times New Roman" w:hAnsi="Times New Roman" w:eastAsia="宋体"/>
                <w:szCs w:val="24"/>
              </w:rPr>
            </w:pPr>
            <w:r>
              <w:rPr>
                <w:rFonts w:hint="eastAsia" w:ascii="Times New Roman" w:hAnsi="Times New Roman" w:eastAsia="宋体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/>
                <w:szCs w:val="24"/>
              </w:rPr>
              <w:t>材料</w:t>
            </w:r>
          </w:p>
        </w:tc>
        <w:tc>
          <w:tcPr>
            <w:tcW w:w="328" w:type="pct"/>
          </w:tcPr>
          <w:p w14:paraId="03AE771E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  <w:tc>
          <w:tcPr>
            <w:tcW w:w="362" w:type="pct"/>
          </w:tcPr>
          <w:p w14:paraId="2516B503">
            <w:pPr>
              <w:spacing w:line="360" w:lineRule="auto"/>
              <w:rPr>
                <w:rFonts w:ascii="Times New Roman" w:hAnsi="Times New Roman" w:eastAsia="宋体"/>
                <w:szCs w:val="21"/>
              </w:rPr>
            </w:pPr>
          </w:p>
        </w:tc>
      </w:tr>
    </w:tbl>
    <w:p w14:paraId="20AC2A75">
      <w:pPr>
        <w:spacing w:line="276" w:lineRule="auto"/>
        <w:ind w:firstLine="207" w:firstLineChars="98"/>
        <w:rPr>
          <w:rFonts w:ascii="Times New Roman" w:hAnsi="Times New Roman" w:eastAsia="宋体"/>
          <w:b/>
          <w:szCs w:val="21"/>
        </w:rPr>
      </w:pPr>
      <w:r>
        <w:rPr>
          <w:rFonts w:hint="eastAsia" w:ascii="Times New Roman" w:hAnsi="Times New Roman" w:eastAsia="宋体"/>
          <w:b/>
          <w:szCs w:val="21"/>
          <w:lang w:val="en-US" w:eastAsia="zh-CN"/>
        </w:rPr>
        <w:t>七</w:t>
      </w:r>
      <w:r>
        <w:rPr>
          <w:rFonts w:hint="eastAsia" w:ascii="Times New Roman" w:hAnsi="Times New Roman" w:eastAsia="宋体"/>
          <w:b/>
          <w:szCs w:val="21"/>
        </w:rPr>
        <w:t>、</w:t>
      </w:r>
      <w:r>
        <w:rPr>
          <w:rFonts w:hint="eastAsia" w:ascii="Times New Roman" w:hAnsi="Times New Roman" w:eastAsia="宋体"/>
          <w:b/>
          <w:szCs w:val="21"/>
          <w:lang w:val="en-US" w:eastAsia="zh-CN"/>
        </w:rPr>
        <w:t>暂停研究再启动</w:t>
      </w:r>
      <w:r>
        <w:rPr>
          <w:rFonts w:hint="eastAsia" w:ascii="Times New Roman" w:hAnsi="Times New Roman" w:eastAsia="宋体"/>
          <w:b/>
          <w:szCs w:val="21"/>
        </w:rPr>
        <w:t>审查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7"/>
        <w:gridCol w:w="6636"/>
        <w:gridCol w:w="559"/>
        <w:gridCol w:w="607"/>
      </w:tblGrid>
      <w:tr w14:paraId="5D3120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</w:tcPr>
          <w:p w14:paraId="098ED60A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序号</w:t>
            </w:r>
          </w:p>
        </w:tc>
        <w:tc>
          <w:tcPr>
            <w:tcW w:w="3894" w:type="pct"/>
          </w:tcPr>
          <w:p w14:paraId="34333004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类型</w:t>
            </w:r>
          </w:p>
        </w:tc>
        <w:tc>
          <w:tcPr>
            <w:tcW w:w="328" w:type="pct"/>
          </w:tcPr>
          <w:p w14:paraId="00682A31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有</w:t>
            </w:r>
          </w:p>
        </w:tc>
        <w:tc>
          <w:tcPr>
            <w:tcW w:w="356" w:type="pct"/>
          </w:tcPr>
          <w:p w14:paraId="1AADAAF5">
            <w:pPr>
              <w:spacing w:line="360" w:lineRule="auto"/>
              <w:jc w:val="center"/>
              <w:rPr>
                <w:rFonts w:ascii="Times New Roman" w:hAnsi="Times New Roman" w:eastAsia="宋体" w:cs="华文仿宋"/>
                <w:b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b/>
                <w:szCs w:val="24"/>
              </w:rPr>
              <w:t>无</w:t>
            </w:r>
          </w:p>
        </w:tc>
      </w:tr>
      <w:tr w14:paraId="5508AA3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52C722B8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1</w:t>
            </w:r>
          </w:p>
        </w:tc>
        <w:tc>
          <w:tcPr>
            <w:tcW w:w="3894" w:type="pct"/>
            <w:vAlign w:val="center"/>
          </w:tcPr>
          <w:p w14:paraId="04F64481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递交信（如有，注明递交文件的版本号和版本日期，PI签署姓名与日期）</w:t>
            </w:r>
          </w:p>
        </w:tc>
        <w:tc>
          <w:tcPr>
            <w:tcW w:w="328" w:type="pct"/>
          </w:tcPr>
          <w:p w14:paraId="45660582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4D029C8E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1FD3A5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767C5D88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2</w:t>
            </w:r>
          </w:p>
        </w:tc>
        <w:tc>
          <w:tcPr>
            <w:tcW w:w="3894" w:type="pct"/>
            <w:vAlign w:val="center"/>
          </w:tcPr>
          <w:p w14:paraId="48B1A4EF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暂停研究再启动</w:t>
            </w:r>
            <w:r>
              <w:rPr>
                <w:rFonts w:hint="eastAsia" w:ascii="Times New Roman" w:hAnsi="Times New Roman" w:eastAsia="宋体" w:cs="华文仿宋"/>
                <w:szCs w:val="24"/>
              </w:rPr>
              <w:t>审查申请表（PI</w:t>
            </w: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和研究主管部门负责人</w:t>
            </w:r>
            <w:r>
              <w:rPr>
                <w:rFonts w:hint="eastAsia" w:ascii="Times New Roman" w:hAnsi="Times New Roman" w:eastAsia="宋体" w:cs="华文仿宋"/>
                <w:szCs w:val="24"/>
              </w:rPr>
              <w:t>签署姓名与日期）</w:t>
            </w:r>
          </w:p>
        </w:tc>
        <w:tc>
          <w:tcPr>
            <w:tcW w:w="328" w:type="pct"/>
          </w:tcPr>
          <w:p w14:paraId="514A81B6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682A1783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3A8F5D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7B446D0F"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3</w:t>
            </w:r>
          </w:p>
        </w:tc>
        <w:tc>
          <w:tcPr>
            <w:tcW w:w="3894" w:type="pct"/>
            <w:vAlign w:val="center"/>
          </w:tcPr>
          <w:p w14:paraId="15F476A9">
            <w:pPr>
              <w:spacing w:line="360" w:lineRule="auto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eastAsiaTheme="minorEastAsia"/>
                <w:szCs w:val="21"/>
                <w:lang w:val="en-US" w:eastAsia="zh-CN"/>
              </w:rPr>
              <w:t>关于</w:t>
            </w:r>
            <w:r>
              <w:rPr>
                <w:rFonts w:hint="eastAsia" w:asciiTheme="minorEastAsia" w:hAnsiTheme="minorEastAsia" w:eastAsiaTheme="minorEastAsia" w:cstheme="minorEastAsia"/>
                <w:szCs w:val="21"/>
              </w:rPr>
              <w:t>暂停研究再启动</w:t>
            </w:r>
            <w:r>
              <w:rPr>
                <w:rFonts w:hint="eastAsia" w:asciiTheme="minorEastAsia" w:hAnsiTheme="minorEastAsia" w:eastAsiaTheme="minorEastAsia" w:cstheme="minorEastAsia"/>
                <w:szCs w:val="21"/>
                <w:lang w:val="en-US" w:eastAsia="zh-CN"/>
              </w:rPr>
              <w:t>申请的说明文件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（PI</w:t>
            </w:r>
            <w:r>
              <w:rPr>
                <w:rFonts w:hint="eastAsia" w:ascii="Times New Roman" w:hAnsi="Times New Roman" w:eastAsia="宋体" w:cs="华文仿宋"/>
                <w:szCs w:val="24"/>
              </w:rPr>
              <w:t>签署姓名与日期</w:t>
            </w:r>
            <w:r>
              <w:rPr>
                <w:rFonts w:hint="eastAsia" w:ascii="Times New Roman" w:hAnsi="Times New Roman" w:eastAsia="宋体" w:cs="华文仿宋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 w:cstheme="minorEastAsia"/>
                <w:szCs w:val="21"/>
                <w:lang w:val="en-US" w:eastAsia="zh-CN"/>
              </w:rPr>
              <w:t>如有申办方，需加盖申办方公章）</w:t>
            </w:r>
          </w:p>
        </w:tc>
        <w:tc>
          <w:tcPr>
            <w:tcW w:w="328" w:type="pct"/>
          </w:tcPr>
          <w:p w14:paraId="7C9CAE4B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1111AE9C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27CA94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7" w:type="dxa"/>
            <w:vAlign w:val="center"/>
          </w:tcPr>
          <w:p w14:paraId="63D3BE8A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4</w:t>
            </w:r>
          </w:p>
        </w:tc>
        <w:tc>
          <w:tcPr>
            <w:tcW w:w="3894" w:type="pct"/>
            <w:vAlign w:val="center"/>
          </w:tcPr>
          <w:p w14:paraId="3F631EF7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修正情况一览表（包括修正材料名称和具体页码、修正前内容、修正后内容、修正原因）</w:t>
            </w:r>
          </w:p>
        </w:tc>
        <w:tc>
          <w:tcPr>
            <w:tcW w:w="328" w:type="pct"/>
          </w:tcPr>
          <w:p w14:paraId="3846D55A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6EEB09B8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07CD26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7" w:type="dxa"/>
            <w:vAlign w:val="center"/>
          </w:tcPr>
          <w:p w14:paraId="794A2410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5</w:t>
            </w:r>
          </w:p>
        </w:tc>
        <w:tc>
          <w:tcPr>
            <w:tcW w:w="3894" w:type="pct"/>
            <w:vAlign w:val="center"/>
          </w:tcPr>
          <w:p w14:paraId="3FFF3974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修正后的临床研究方案（注明版本号与日期）</w:t>
            </w:r>
          </w:p>
        </w:tc>
        <w:tc>
          <w:tcPr>
            <w:tcW w:w="328" w:type="pct"/>
          </w:tcPr>
          <w:p w14:paraId="458509C5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601E8BCF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00A003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7" w:type="dxa"/>
            <w:vAlign w:val="center"/>
          </w:tcPr>
          <w:p w14:paraId="06D5CBB1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6</w:t>
            </w:r>
          </w:p>
        </w:tc>
        <w:tc>
          <w:tcPr>
            <w:tcW w:w="3894" w:type="pct"/>
            <w:vAlign w:val="center"/>
          </w:tcPr>
          <w:p w14:paraId="3CB1C6EA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修正后的知情同意书（注明版本号与日期）</w:t>
            </w:r>
          </w:p>
        </w:tc>
        <w:tc>
          <w:tcPr>
            <w:tcW w:w="328" w:type="pct"/>
          </w:tcPr>
          <w:p w14:paraId="0D5F8E73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17BCACE1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18A1E8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717" w:type="dxa"/>
            <w:vAlign w:val="center"/>
          </w:tcPr>
          <w:p w14:paraId="4932E6A2">
            <w:pPr>
              <w:spacing w:line="360" w:lineRule="auto"/>
              <w:jc w:val="center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7</w:t>
            </w:r>
          </w:p>
        </w:tc>
        <w:tc>
          <w:tcPr>
            <w:tcW w:w="3894" w:type="pct"/>
            <w:vAlign w:val="center"/>
          </w:tcPr>
          <w:p w14:paraId="723A9C5F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</w:rPr>
              <w:t>修正后的招募受试者材料（注明版本号与日期）</w:t>
            </w:r>
          </w:p>
        </w:tc>
        <w:tc>
          <w:tcPr>
            <w:tcW w:w="328" w:type="pct"/>
          </w:tcPr>
          <w:p w14:paraId="60DF1C97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4B515605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  <w:tr w14:paraId="0703B6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  <w:jc w:val="center"/>
        </w:trPr>
        <w:tc>
          <w:tcPr>
            <w:tcW w:w="421" w:type="pct"/>
            <w:vAlign w:val="center"/>
          </w:tcPr>
          <w:p w14:paraId="6F8CBC22">
            <w:pPr>
              <w:spacing w:line="360" w:lineRule="auto"/>
              <w:jc w:val="center"/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val="en-US" w:eastAsia="zh-CN"/>
              </w:rPr>
              <w:t>8</w:t>
            </w:r>
          </w:p>
        </w:tc>
        <w:tc>
          <w:tcPr>
            <w:tcW w:w="3894" w:type="pct"/>
            <w:vAlign w:val="center"/>
          </w:tcPr>
          <w:p w14:paraId="584A313A">
            <w:pPr>
              <w:spacing w:line="360" w:lineRule="auto"/>
              <w:rPr>
                <w:rFonts w:ascii="Times New Roman" w:hAnsi="Times New Roman" w:eastAsia="宋体" w:cs="华文仿宋"/>
                <w:szCs w:val="24"/>
              </w:rPr>
            </w:pPr>
            <w:r>
              <w:rPr>
                <w:rFonts w:hint="eastAsia" w:ascii="Times New Roman" w:hAnsi="Times New Roman" w:eastAsia="宋体" w:cs="华文仿宋"/>
                <w:szCs w:val="24"/>
                <w:lang w:eastAsia="zh-CN"/>
              </w:rPr>
              <w:t>其他</w:t>
            </w:r>
            <w:r>
              <w:rPr>
                <w:rFonts w:hint="eastAsia" w:ascii="Times New Roman" w:hAnsi="Times New Roman" w:eastAsia="宋体" w:cs="华文仿宋"/>
                <w:szCs w:val="24"/>
              </w:rPr>
              <w:t>材料</w:t>
            </w:r>
          </w:p>
        </w:tc>
        <w:tc>
          <w:tcPr>
            <w:tcW w:w="328" w:type="pct"/>
          </w:tcPr>
          <w:p w14:paraId="4777F380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  <w:tc>
          <w:tcPr>
            <w:tcW w:w="356" w:type="pct"/>
          </w:tcPr>
          <w:p w14:paraId="1882B024">
            <w:pPr>
              <w:spacing w:line="360" w:lineRule="auto"/>
              <w:rPr>
                <w:rFonts w:ascii="Times New Roman" w:hAnsi="Times New Roman" w:eastAsia="华文仿宋"/>
                <w:szCs w:val="21"/>
              </w:rPr>
            </w:pPr>
          </w:p>
        </w:tc>
      </w:tr>
    </w:tbl>
    <w:p w14:paraId="3A0AFCF8">
      <w:pPr>
        <w:rPr>
          <w:rFonts w:ascii="Times New Roman" w:hAnsi="Times New Roman" w:eastAsia="华文仿宋"/>
          <w:szCs w:val="21"/>
        </w:rPr>
      </w:pPr>
    </w:p>
    <w:p w14:paraId="2A8877C7">
      <w:pPr>
        <w:rPr>
          <w:color w:val="FF0000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pgNumType w:start="5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B72981F">
    <w:pPr>
      <w:pStyle w:val="4"/>
      <w:tabs>
        <w:tab w:val="left" w:pos="4812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2F01467"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Akgka0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2F01467"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08BBCCB">
    <w:pPr>
      <w:rPr>
        <w:rFonts w:hint="eastAsia" w:ascii="Times New Roman" w:hAnsi="Times New Roman" w:eastAsiaTheme="minorEastAsia"/>
        <w:bCs/>
        <w:szCs w:val="30"/>
        <w:lang w:eastAsia="zh-CN"/>
      </w:rPr>
    </w:pPr>
    <w:r>
      <w:rPr>
        <w:rFonts w:hint="eastAsia" w:ascii="宋体" w:hAnsi="宋体" w:eastAsia="宋体" w:cs="宋体"/>
        <w:bCs/>
        <w:szCs w:val="30"/>
        <w:lang w:val="en-US" w:eastAsia="zh-CN"/>
      </w:rPr>
      <w:t xml:space="preserve">浙江省肿瘤医院医学伦理委员会                               </w:t>
    </w:r>
    <w:r>
      <w:rPr>
        <w:rFonts w:hint="eastAsia" w:ascii="Times New Roman" w:hAnsi="Times New Roman"/>
        <w:bCs/>
        <w:szCs w:val="30"/>
      </w:rPr>
      <w:t>文件编号：</w:t>
    </w:r>
    <w:r>
      <w:rPr>
        <w:rFonts w:hint="eastAsia" w:ascii="Times New Roman" w:hAnsi="Times New Roman"/>
      </w:rPr>
      <w:t>AF-</w:t>
    </w:r>
    <w:r>
      <w:rPr>
        <w:rFonts w:hint="eastAsia" w:ascii="Times New Roman" w:hAnsi="Times New Roman"/>
        <w:lang w:val="en-US" w:eastAsia="zh-CN"/>
      </w:rPr>
      <w:t>4</w:t>
    </w:r>
    <w:r>
      <w:rPr>
        <w:rFonts w:hint="eastAsia" w:ascii="Times New Roman" w:hAnsi="Times New Roman"/>
      </w:rPr>
      <w:t>.0/</w:t>
    </w:r>
    <w:r>
      <w:rPr>
        <w:rFonts w:hint="eastAsia" w:ascii="Times New Roman" w:hAnsi="Times New Roman"/>
        <w:lang w:val="en-US" w:eastAsia="zh-CN"/>
      </w:rPr>
      <w:t>03</w:t>
    </w:r>
    <w:r>
      <w:rPr>
        <w:rFonts w:hint="eastAsia" w:ascii="Times New Roman" w:hAnsi="Times New Roman"/>
      </w:rPr>
      <w:t>-</w:t>
    </w:r>
    <w:r>
      <w:rPr>
        <w:rFonts w:hint="eastAsia" w:ascii="Times New Roman" w:hAnsi="Times New Roman"/>
        <w:lang w:val="en-US" w:eastAsia="zh-CN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8B8DB2E"/>
    <w:multiLevelType w:val="singleLevel"/>
    <w:tmpl w:val="58B8DB2E"/>
    <w:lvl w:ilvl="0" w:tentative="0">
      <w:start w:val="1"/>
      <w:numFmt w:val="decimal"/>
      <w:pStyle w:val="3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BjNGEzNjkyOTEyYjM1YzY4MDA2MjMxNjA4ZmFjODYifQ=="/>
  </w:docVars>
  <w:rsids>
    <w:rsidRoot w:val="6B79392E"/>
    <w:rsid w:val="00042DF7"/>
    <w:rsid w:val="00055D2C"/>
    <w:rsid w:val="00072ED5"/>
    <w:rsid w:val="000D725C"/>
    <w:rsid w:val="00140F8E"/>
    <w:rsid w:val="001432B1"/>
    <w:rsid w:val="00152613"/>
    <w:rsid w:val="00155BAC"/>
    <w:rsid w:val="001979B4"/>
    <w:rsid w:val="001A1096"/>
    <w:rsid w:val="001A6B2B"/>
    <w:rsid w:val="00252AA5"/>
    <w:rsid w:val="00254503"/>
    <w:rsid w:val="0028319E"/>
    <w:rsid w:val="002B2595"/>
    <w:rsid w:val="002C2308"/>
    <w:rsid w:val="002F50AC"/>
    <w:rsid w:val="00314BE8"/>
    <w:rsid w:val="003371C6"/>
    <w:rsid w:val="0035422E"/>
    <w:rsid w:val="003A4ED2"/>
    <w:rsid w:val="004A7C05"/>
    <w:rsid w:val="004B34D4"/>
    <w:rsid w:val="00523BA6"/>
    <w:rsid w:val="00530B84"/>
    <w:rsid w:val="00592F08"/>
    <w:rsid w:val="0059544D"/>
    <w:rsid w:val="005A036E"/>
    <w:rsid w:val="00685965"/>
    <w:rsid w:val="006C38F5"/>
    <w:rsid w:val="00707BAF"/>
    <w:rsid w:val="0075279B"/>
    <w:rsid w:val="007D7AFF"/>
    <w:rsid w:val="007E27A5"/>
    <w:rsid w:val="0081592A"/>
    <w:rsid w:val="0083086F"/>
    <w:rsid w:val="00837E6E"/>
    <w:rsid w:val="00846529"/>
    <w:rsid w:val="00877267"/>
    <w:rsid w:val="008D14A7"/>
    <w:rsid w:val="008E2F41"/>
    <w:rsid w:val="00904274"/>
    <w:rsid w:val="009263AF"/>
    <w:rsid w:val="00950062"/>
    <w:rsid w:val="009833EA"/>
    <w:rsid w:val="0098480F"/>
    <w:rsid w:val="00990624"/>
    <w:rsid w:val="009A3850"/>
    <w:rsid w:val="00A26057"/>
    <w:rsid w:val="00A27A48"/>
    <w:rsid w:val="00A34EC6"/>
    <w:rsid w:val="00A5504F"/>
    <w:rsid w:val="00AC5A96"/>
    <w:rsid w:val="00AD0632"/>
    <w:rsid w:val="00B1335A"/>
    <w:rsid w:val="00B17D30"/>
    <w:rsid w:val="00B56904"/>
    <w:rsid w:val="00B856FC"/>
    <w:rsid w:val="00BA04C2"/>
    <w:rsid w:val="00C93A62"/>
    <w:rsid w:val="00CC7556"/>
    <w:rsid w:val="00CF56DC"/>
    <w:rsid w:val="00D36A1E"/>
    <w:rsid w:val="00D43177"/>
    <w:rsid w:val="00DA75C9"/>
    <w:rsid w:val="00E16E12"/>
    <w:rsid w:val="00E316E1"/>
    <w:rsid w:val="00E32BEE"/>
    <w:rsid w:val="00ED4863"/>
    <w:rsid w:val="00F078D9"/>
    <w:rsid w:val="00F20491"/>
    <w:rsid w:val="00F25D55"/>
    <w:rsid w:val="00F568F8"/>
    <w:rsid w:val="00F65A0F"/>
    <w:rsid w:val="00F93CB3"/>
    <w:rsid w:val="00FA1732"/>
    <w:rsid w:val="00FA2495"/>
    <w:rsid w:val="00FC2850"/>
    <w:rsid w:val="00FD529B"/>
    <w:rsid w:val="00FF7963"/>
    <w:rsid w:val="02C63C5F"/>
    <w:rsid w:val="03EE2141"/>
    <w:rsid w:val="065A1D10"/>
    <w:rsid w:val="076513D2"/>
    <w:rsid w:val="07AC4A1F"/>
    <w:rsid w:val="081D2878"/>
    <w:rsid w:val="085A41E4"/>
    <w:rsid w:val="0A945653"/>
    <w:rsid w:val="0BD15A96"/>
    <w:rsid w:val="0CB31E23"/>
    <w:rsid w:val="0D6C183E"/>
    <w:rsid w:val="0E3B6ABC"/>
    <w:rsid w:val="10C27FCA"/>
    <w:rsid w:val="13C13C9C"/>
    <w:rsid w:val="145622CD"/>
    <w:rsid w:val="15E20E37"/>
    <w:rsid w:val="16320221"/>
    <w:rsid w:val="197A1DE3"/>
    <w:rsid w:val="1997632B"/>
    <w:rsid w:val="1A3A2A6F"/>
    <w:rsid w:val="1B0A293E"/>
    <w:rsid w:val="1EFF124F"/>
    <w:rsid w:val="206943D7"/>
    <w:rsid w:val="25DF1333"/>
    <w:rsid w:val="26C46596"/>
    <w:rsid w:val="318D186F"/>
    <w:rsid w:val="3411557D"/>
    <w:rsid w:val="3622221D"/>
    <w:rsid w:val="36A42003"/>
    <w:rsid w:val="38047058"/>
    <w:rsid w:val="3C4817D8"/>
    <w:rsid w:val="3CC106C7"/>
    <w:rsid w:val="3EB50C0E"/>
    <w:rsid w:val="3EBC18C1"/>
    <w:rsid w:val="3FFA52B1"/>
    <w:rsid w:val="40953369"/>
    <w:rsid w:val="40FE18EA"/>
    <w:rsid w:val="41D1535D"/>
    <w:rsid w:val="44B57D8A"/>
    <w:rsid w:val="49120BDA"/>
    <w:rsid w:val="4BC8738A"/>
    <w:rsid w:val="4C4C5CA7"/>
    <w:rsid w:val="4F087ABB"/>
    <w:rsid w:val="526815D3"/>
    <w:rsid w:val="52B728A8"/>
    <w:rsid w:val="53876984"/>
    <w:rsid w:val="545400B6"/>
    <w:rsid w:val="55144C25"/>
    <w:rsid w:val="55E0030B"/>
    <w:rsid w:val="56F52152"/>
    <w:rsid w:val="59AE2FDC"/>
    <w:rsid w:val="5A197DD3"/>
    <w:rsid w:val="623A66DE"/>
    <w:rsid w:val="625E55DD"/>
    <w:rsid w:val="633F23AD"/>
    <w:rsid w:val="63602E94"/>
    <w:rsid w:val="6456154D"/>
    <w:rsid w:val="6472739A"/>
    <w:rsid w:val="648667E5"/>
    <w:rsid w:val="67E92CFF"/>
    <w:rsid w:val="683F1ECF"/>
    <w:rsid w:val="692900F5"/>
    <w:rsid w:val="6B79392E"/>
    <w:rsid w:val="6F07536F"/>
    <w:rsid w:val="7017427B"/>
    <w:rsid w:val="70747543"/>
    <w:rsid w:val="70912D00"/>
    <w:rsid w:val="70B36A59"/>
    <w:rsid w:val="726F76FE"/>
    <w:rsid w:val="73D249CA"/>
    <w:rsid w:val="74BF620C"/>
    <w:rsid w:val="79975481"/>
    <w:rsid w:val="7C1B3F2D"/>
    <w:rsid w:val="7F892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iPriority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qFormat/>
    <w:uiPriority w:val="0"/>
    <w:pPr>
      <w:keepNext/>
      <w:keepLines/>
      <w:spacing w:before="260" w:after="260" w:line="413" w:lineRule="auto"/>
      <w:outlineLvl w:val="1"/>
    </w:pPr>
    <w:rPr>
      <w:rFonts w:ascii="Arial" w:hAnsi="Arial" w:eastAsia="黑体"/>
      <w:b/>
      <w:sz w:val="32"/>
    </w:rPr>
  </w:style>
  <w:style w:type="paragraph" w:styleId="3">
    <w:name w:val="heading 3"/>
    <w:basedOn w:val="1"/>
    <w:next w:val="1"/>
    <w:autoRedefine/>
    <w:unhideWhenUsed/>
    <w:qFormat/>
    <w:uiPriority w:val="0"/>
    <w:pPr>
      <w:keepNext/>
      <w:keepLines/>
      <w:numPr>
        <w:ilvl w:val="0"/>
        <w:numId w:val="1"/>
      </w:numPr>
      <w:spacing w:before="260" w:after="260" w:line="413" w:lineRule="auto"/>
      <w:jc w:val="left"/>
      <w:outlineLvl w:val="2"/>
    </w:pPr>
    <w:rPr>
      <w:rFonts w:eastAsia="黑体"/>
      <w:b/>
      <w:sz w:val="24"/>
    </w:rPr>
  </w:style>
  <w:style w:type="character" w:default="1" w:styleId="8">
    <w:name w:val="Default Paragraph Font"/>
    <w:autoRedefine/>
    <w:semiHidden/>
    <w:unhideWhenUsed/>
    <w:qFormat/>
    <w:uiPriority w:val="1"/>
  </w:style>
  <w:style w:type="table" w:default="1" w:styleId="6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footer"/>
    <w:basedOn w:val="1"/>
    <w:link w:val="1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9">
    <w:name w:val="列出段落1"/>
    <w:basedOn w:val="1"/>
    <w:autoRedefine/>
    <w:qFormat/>
    <w:uiPriority w:val="99"/>
    <w:pPr>
      <w:spacing w:line="276" w:lineRule="auto"/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0">
    <w:name w:val="页眉 字符"/>
    <w:basedOn w:val="8"/>
    <w:link w:val="5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浙江省卫生和计划生育委员会</Company>
  <Pages>3</Pages>
  <Words>956</Words>
  <Characters>1005</Characters>
  <Lines>7</Lines>
  <Paragraphs>1</Paragraphs>
  <TotalTime>0</TotalTime>
  <ScaleCrop>false</ScaleCrop>
  <LinksUpToDate>false</LinksUpToDate>
  <CharactersWithSpaces>1005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2021-09-02T01:19:00Z</dcterms:created>
  <dc:creator>汤amy</dc:creator>
  <cp:lastModifiedBy>Boom</cp:lastModifiedBy>
  <dcterms:modified xsi:type="dcterms:W3CDTF">2025-06-06T03:22:18Z</dcterms:modified>
  <cp:revision>87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9AECBF0A04CB4C7DB9D875964F1A6B28</vt:lpwstr>
  </property>
  <property fmtid="{D5CDD505-2E9C-101B-9397-08002B2CF9AE}" pid="4" name="KSOTemplateDocerSaveRecord">
    <vt:lpwstr>eyJoZGlkIjoiMjBjNGEzNjkyOTEyYjM1YzY4MDA2MjMxNjA4ZmFjODYiLCJ1c2VySWQiOiI1ODgzOTA4OTEifQ==</vt:lpwstr>
  </property>
</Properties>
</file>