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6EF6D">
      <w:pPr>
        <w:spacing w:before="156" w:beforeLines="50" w:after="156" w:afterLines="50" w:line="360" w:lineRule="auto"/>
        <w:jc w:val="center"/>
        <w:rPr>
          <w:rFonts w:hint="eastAsia" w:ascii="宋体" w:hAnsi="宋体" w:eastAsia="宋体" w:cs="宋体"/>
          <w:b/>
          <w:bCs/>
          <w:sz w:val="36"/>
          <w:szCs w:val="44"/>
        </w:rPr>
      </w:pPr>
      <w:r>
        <w:rPr>
          <w:rFonts w:hint="eastAsia" w:ascii="宋体" w:hAnsi="宋体" w:eastAsia="宋体" w:cs="宋体"/>
          <w:b/>
          <w:bCs/>
          <w:sz w:val="36"/>
          <w:szCs w:val="44"/>
        </w:rPr>
        <w:t>病理样本全流程追溯管理系统需求</w:t>
      </w:r>
    </w:p>
    <w:p w14:paraId="49EBF83F">
      <w:pPr>
        <w:pStyle w:val="2"/>
        <w:spacing w:after="0" w:line="288" w:lineRule="auto"/>
        <w:ind w:firstLine="482"/>
        <w:rPr>
          <w:rFonts w:hint="eastAsia" w:hAnsi="宋体" w:eastAsia="宋体" w:cs="宋体"/>
          <w:szCs w:val="21"/>
        </w:rPr>
      </w:pPr>
      <w:bookmarkStart w:id="0" w:name="OLE_LINK2"/>
      <w:r>
        <w:rPr>
          <w:rFonts w:hint="eastAsia" w:hAnsi="宋体" w:eastAsia="宋体" w:cs="宋体"/>
          <w:szCs w:val="21"/>
        </w:rPr>
        <w:t>病理科样本追溯管理</w:t>
      </w:r>
      <w:bookmarkStart w:id="14" w:name="_GoBack"/>
      <w:bookmarkEnd w:id="14"/>
      <w:r>
        <w:rPr>
          <w:rFonts w:hint="eastAsia" w:hAnsi="宋体" w:eastAsia="宋体" w:cs="宋体"/>
          <w:szCs w:val="21"/>
        </w:rPr>
        <w:t>系统，包含了病理样本全流程追溯和精细化质控管理系统功能。需要确保从标本接收、取材、制片、染色、诊断、存储、保存、废弃管理的全流程可追溯，防止病理样本错漏与丢失。同时需要对与病理科管理相关的人、机、料、法、环进行全方位质控和监管，确保数据可靠性与质控可视化。实现科室业务流程的规范化和质量管理的标准化，为临床诊疗提供可靠支持，具体参数标准要求如下</w:t>
      </w:r>
      <w:bookmarkEnd w:id="0"/>
      <w:r>
        <w:rPr>
          <w:rFonts w:hint="eastAsia" w:hAnsi="宋体" w:eastAsia="宋体" w:cs="宋体"/>
          <w:szCs w:val="21"/>
        </w:rPr>
        <w:t>。</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680"/>
        <w:gridCol w:w="7519"/>
      </w:tblGrid>
      <w:tr w14:paraId="6F8DD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383" w:type="pct"/>
            <w:vAlign w:val="center"/>
          </w:tcPr>
          <w:p w14:paraId="7C9F65F2">
            <w:pPr>
              <w:spacing w:after="0" w:line="288" w:lineRule="auto"/>
              <w:jc w:val="center"/>
              <w:rPr>
                <w:rFonts w:hint="eastAsia" w:ascii="黑体" w:hAnsi="黑体" w:eastAsia="黑体" w:cs="Times New Roman"/>
                <w:szCs w:val="21"/>
              </w:rPr>
            </w:pPr>
            <w:r>
              <w:rPr>
                <w:rFonts w:hint="eastAsia" w:ascii="黑体" w:hAnsi="黑体" w:eastAsia="黑体" w:cs="Times New Roman"/>
                <w:szCs w:val="21"/>
              </w:rPr>
              <w:t>序号</w:t>
            </w:r>
          </w:p>
        </w:tc>
        <w:tc>
          <w:tcPr>
            <w:tcW w:w="843" w:type="pct"/>
            <w:vAlign w:val="center"/>
          </w:tcPr>
          <w:p w14:paraId="0A16E5AF">
            <w:pPr>
              <w:spacing w:after="0" w:line="288" w:lineRule="auto"/>
              <w:jc w:val="center"/>
              <w:rPr>
                <w:rFonts w:hint="eastAsia" w:ascii="黑体" w:hAnsi="黑体" w:eastAsia="黑体" w:cs="Times New Roman"/>
                <w:szCs w:val="21"/>
              </w:rPr>
            </w:pPr>
            <w:r>
              <w:rPr>
                <w:rFonts w:hint="eastAsia" w:ascii="黑体" w:hAnsi="黑体" w:eastAsia="黑体" w:cs="Times New Roman"/>
                <w:szCs w:val="21"/>
              </w:rPr>
              <w:t>模块内容</w:t>
            </w:r>
          </w:p>
        </w:tc>
        <w:tc>
          <w:tcPr>
            <w:tcW w:w="3774" w:type="pct"/>
            <w:vAlign w:val="center"/>
          </w:tcPr>
          <w:p w14:paraId="2B762C4A">
            <w:pPr>
              <w:spacing w:after="0" w:line="288" w:lineRule="auto"/>
              <w:jc w:val="center"/>
              <w:rPr>
                <w:rFonts w:hint="eastAsia" w:ascii="黑体" w:hAnsi="黑体" w:eastAsia="黑体" w:cs="Times New Roman"/>
                <w:szCs w:val="21"/>
              </w:rPr>
            </w:pPr>
            <w:r>
              <w:rPr>
                <w:rFonts w:hint="eastAsia" w:ascii="黑体" w:hAnsi="黑体" w:eastAsia="黑体" w:cs="Times New Roman"/>
                <w:szCs w:val="21"/>
              </w:rPr>
              <w:t>技术要求</w:t>
            </w:r>
          </w:p>
        </w:tc>
      </w:tr>
      <w:tr w14:paraId="4A508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000" w:type="pct"/>
            <w:gridSpan w:val="3"/>
            <w:vAlign w:val="center"/>
          </w:tcPr>
          <w:p w14:paraId="2EB7554F">
            <w:pPr>
              <w:spacing w:after="0" w:line="288" w:lineRule="auto"/>
              <w:jc w:val="center"/>
              <w:rPr>
                <w:rFonts w:ascii="黑体" w:hAnsi="黑体" w:eastAsia="黑体" w:cs="Times New Roman"/>
                <w:szCs w:val="21"/>
              </w:rPr>
            </w:pPr>
            <w:r>
              <w:rPr>
                <w:rFonts w:hint="eastAsia" w:ascii="黑体" w:hAnsi="黑体" w:eastAsia="黑体" w:cs="宋体"/>
                <w:szCs w:val="21"/>
              </w:rPr>
              <w:t>病理样本全流程追溯系统</w:t>
            </w:r>
          </w:p>
        </w:tc>
      </w:tr>
      <w:tr w14:paraId="35A9D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83" w:type="pct"/>
            <w:vAlign w:val="center"/>
          </w:tcPr>
          <w:p w14:paraId="0D5CCA4B">
            <w:pPr>
              <w:widowControl/>
              <w:spacing w:after="0" w:line="288" w:lineRule="auto"/>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1</w:t>
            </w:r>
          </w:p>
        </w:tc>
        <w:tc>
          <w:tcPr>
            <w:tcW w:w="843" w:type="pct"/>
            <w:vMerge w:val="restart"/>
            <w:vAlign w:val="center"/>
          </w:tcPr>
          <w:p w14:paraId="3BC96528">
            <w:pPr>
              <w:widowControl/>
              <w:spacing w:after="0" w:line="288" w:lineRule="auto"/>
              <w:jc w:val="center"/>
              <w:rPr>
                <w:rFonts w:hint="eastAsia" w:ascii="Times New Roman" w:hAnsi="Times New Roman" w:eastAsia="宋体" w:cs="Times New Roman"/>
                <w:b/>
                <w:bCs/>
                <w:kern w:val="0"/>
                <w:szCs w:val="21"/>
                <w:lang w:bidi="ar"/>
              </w:rPr>
            </w:pPr>
            <w:r>
              <w:rPr>
                <w:rFonts w:hint="eastAsia" w:ascii="Times New Roman" w:hAnsi="Times New Roman" w:eastAsia="宋体" w:cs="Times New Roman"/>
                <w:b/>
                <w:bCs/>
                <w:kern w:val="0"/>
                <w:szCs w:val="21"/>
                <w:lang w:bidi="ar"/>
              </w:rPr>
              <w:t>系统对接</w:t>
            </w:r>
          </w:p>
        </w:tc>
        <w:tc>
          <w:tcPr>
            <w:tcW w:w="3774" w:type="pct"/>
            <w:vAlign w:val="center"/>
          </w:tcPr>
          <w:p w14:paraId="383A7511">
            <w:pPr>
              <w:widowControl/>
              <w:spacing w:after="0" w:line="288" w:lineRule="auto"/>
              <w:jc w:val="left"/>
              <w:rPr>
                <w:rFonts w:hint="eastAsia" w:ascii="Times New Roman" w:hAnsi="Times New Roman" w:eastAsia="宋体" w:cs="Times New Roman"/>
                <w:szCs w:val="21"/>
              </w:rPr>
            </w:pPr>
            <w:r>
              <w:rPr>
                <w:rFonts w:hint="eastAsia" w:ascii="Times New Roman" w:hAnsi="Times New Roman" w:eastAsia="宋体" w:cs="Times New Roman"/>
                <w:szCs w:val="21"/>
              </w:rPr>
              <w:t>支持与病理科信息系统、医院HIS系统对接，应能获取本院病理标本信息、病理业务流程信息。</w:t>
            </w:r>
          </w:p>
        </w:tc>
      </w:tr>
      <w:tr w14:paraId="41C01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83" w:type="pct"/>
            <w:vAlign w:val="center"/>
          </w:tcPr>
          <w:p w14:paraId="4F8C7318">
            <w:pPr>
              <w:widowControl/>
              <w:spacing w:after="0" w:line="288" w:lineRule="auto"/>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2</w:t>
            </w:r>
          </w:p>
        </w:tc>
        <w:tc>
          <w:tcPr>
            <w:tcW w:w="843" w:type="pct"/>
            <w:vMerge w:val="continue"/>
            <w:vAlign w:val="center"/>
          </w:tcPr>
          <w:p w14:paraId="5A283B81">
            <w:pPr>
              <w:widowControl/>
              <w:spacing w:after="0" w:line="288" w:lineRule="auto"/>
              <w:jc w:val="center"/>
              <w:rPr>
                <w:rFonts w:hint="eastAsia" w:ascii="Times New Roman" w:hAnsi="Times New Roman" w:eastAsia="宋体" w:cs="Times New Roman"/>
                <w:b/>
                <w:bCs/>
                <w:kern w:val="0"/>
                <w:szCs w:val="21"/>
                <w:lang w:bidi="ar"/>
              </w:rPr>
            </w:pPr>
          </w:p>
        </w:tc>
        <w:tc>
          <w:tcPr>
            <w:tcW w:w="3774" w:type="pct"/>
            <w:vAlign w:val="center"/>
          </w:tcPr>
          <w:p w14:paraId="547FB142">
            <w:pPr>
              <w:widowControl/>
              <w:spacing w:after="0" w:line="288" w:lineRule="auto"/>
              <w:jc w:val="left"/>
              <w:rPr>
                <w:rFonts w:hint="eastAsia" w:ascii="Times New Roman" w:hAnsi="Times New Roman" w:eastAsia="宋体" w:cs="Times New Roman"/>
                <w:szCs w:val="21"/>
              </w:rPr>
            </w:pPr>
            <w:r>
              <w:rPr>
                <w:rFonts w:hint="eastAsia" w:ascii="Times New Roman" w:hAnsi="Times New Roman" w:eastAsia="宋体" w:cs="Times New Roman"/>
                <w:szCs w:val="21"/>
              </w:rPr>
              <w:t>支持与本院外病理系统/模块对接（不限于外网系统接口、WEB界面等方式）。应能获取院外受委托检查的单位名称、送检科室、病理标本信息、送检人、送检时间及申请项目等，应能向外送委托检查单位发送病理标本信息、送检人、送检时间及申请项目等。支持院外委托、受委托检查病理标本的签收情况推送反馈。</w:t>
            </w:r>
          </w:p>
        </w:tc>
      </w:tr>
      <w:tr w14:paraId="03EB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83" w:type="pct"/>
            <w:vAlign w:val="center"/>
          </w:tcPr>
          <w:p w14:paraId="008B38AB">
            <w:pPr>
              <w:widowControl/>
              <w:spacing w:after="0" w:line="288" w:lineRule="auto"/>
              <w:jc w:val="center"/>
              <w:textAlignment w:val="center"/>
              <w:rPr>
                <w:rFonts w:hint="eastAsia" w:ascii="Times New Roman" w:hAnsi="Times New Roman" w:eastAsia="宋体" w:cs="Times New Roman"/>
                <w:szCs w:val="21"/>
              </w:rPr>
            </w:pPr>
            <w:bookmarkStart w:id="1" w:name="OLE_LINK1" w:colFirst="1" w:colLast="1"/>
            <w:r>
              <w:rPr>
                <w:rFonts w:hint="eastAsia" w:ascii="Times New Roman" w:hAnsi="Times New Roman" w:eastAsia="宋体" w:cs="Times New Roman"/>
                <w:color w:val="000000"/>
                <w:kern w:val="0"/>
                <w:szCs w:val="21"/>
                <w:lang w:bidi="ar"/>
              </w:rPr>
              <w:t>3</w:t>
            </w:r>
          </w:p>
        </w:tc>
        <w:tc>
          <w:tcPr>
            <w:tcW w:w="843" w:type="pct"/>
            <w:vMerge w:val="restart"/>
            <w:vAlign w:val="center"/>
          </w:tcPr>
          <w:p w14:paraId="7809B509">
            <w:pPr>
              <w:widowControl/>
              <w:spacing w:after="0" w:line="288" w:lineRule="auto"/>
              <w:jc w:val="center"/>
              <w:rPr>
                <w:rFonts w:hint="eastAsia" w:ascii="Times New Roman" w:hAnsi="Times New Roman" w:eastAsia="宋体" w:cs="Times New Roman"/>
                <w:szCs w:val="21"/>
              </w:rPr>
            </w:pPr>
            <w:r>
              <w:rPr>
                <w:rFonts w:hint="eastAsia" w:ascii="Times New Roman" w:hAnsi="Times New Roman" w:eastAsia="宋体" w:cs="Times New Roman"/>
                <w:b/>
                <w:bCs/>
                <w:kern w:val="0"/>
                <w:szCs w:val="21"/>
                <w:lang w:bidi="ar"/>
              </w:rPr>
              <w:t>样本接收</w:t>
            </w:r>
          </w:p>
        </w:tc>
        <w:tc>
          <w:tcPr>
            <w:tcW w:w="3774" w:type="pct"/>
            <w:vAlign w:val="center"/>
          </w:tcPr>
          <w:p w14:paraId="27730DF6">
            <w:pPr>
              <w:widowControl/>
              <w:spacing w:after="0" w:line="288" w:lineRule="auto"/>
              <w:jc w:val="left"/>
              <w:rPr>
                <w:rFonts w:hint="eastAsia" w:ascii="Times New Roman" w:hAnsi="Times New Roman" w:eastAsia="宋体" w:cs="Times New Roman"/>
                <w:szCs w:val="21"/>
              </w:rPr>
            </w:pPr>
            <w:r>
              <w:rPr>
                <w:rFonts w:hint="eastAsia" w:ascii="Times New Roman" w:hAnsi="Times New Roman" w:eastAsia="宋体" w:cs="Times New Roman"/>
                <w:szCs w:val="21"/>
              </w:rPr>
              <w:t>支持</w:t>
            </w:r>
            <w:bookmarkStart w:id="2" w:name="OLE_LINK4"/>
            <w:r>
              <w:rPr>
                <w:rFonts w:hint="eastAsia" w:ascii="Times New Roman" w:hAnsi="Times New Roman" w:eastAsia="宋体" w:cs="Times New Roman"/>
                <w:szCs w:val="21"/>
              </w:rPr>
              <w:t>扫描送检科室，如手术室、内镜中心、院外委托方等产生的病理标本标签码</w:t>
            </w:r>
            <w:bookmarkEnd w:id="2"/>
            <w:r>
              <w:rPr>
                <w:rFonts w:hint="eastAsia" w:ascii="Times New Roman" w:hAnsi="Times New Roman" w:eastAsia="宋体" w:cs="Times New Roman"/>
                <w:szCs w:val="21"/>
              </w:rPr>
              <w:t>（二维码、条形码等），实现通过扫码调取病理检查申请信息。支持扫描患者引导单（如会诊等），实现通过扫码调取病理检查申请信息。支持手工调取病理检查申请信息。</w:t>
            </w:r>
          </w:p>
        </w:tc>
      </w:tr>
      <w:tr w14:paraId="63A9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83" w:type="pct"/>
            <w:vAlign w:val="center"/>
          </w:tcPr>
          <w:p w14:paraId="78D24338">
            <w:pPr>
              <w:widowControl/>
              <w:spacing w:after="0" w:line="288" w:lineRule="auto"/>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4</w:t>
            </w:r>
          </w:p>
        </w:tc>
        <w:tc>
          <w:tcPr>
            <w:tcW w:w="843" w:type="pct"/>
            <w:vMerge w:val="continue"/>
            <w:vAlign w:val="center"/>
          </w:tcPr>
          <w:p w14:paraId="3569A944">
            <w:pPr>
              <w:widowControl/>
              <w:spacing w:after="0" w:line="288" w:lineRule="auto"/>
              <w:jc w:val="center"/>
              <w:rPr>
                <w:rFonts w:hint="eastAsia" w:ascii="Times New Roman" w:hAnsi="Times New Roman" w:eastAsia="宋体" w:cs="Times New Roman"/>
                <w:kern w:val="0"/>
                <w:szCs w:val="21"/>
                <w:lang w:bidi="ar"/>
              </w:rPr>
            </w:pPr>
          </w:p>
        </w:tc>
        <w:tc>
          <w:tcPr>
            <w:tcW w:w="3774" w:type="pct"/>
            <w:vAlign w:val="center"/>
          </w:tcPr>
          <w:p w14:paraId="318F5B2A">
            <w:pPr>
              <w:widowControl/>
              <w:spacing w:after="0" w:line="288" w:lineRule="auto"/>
              <w:jc w:val="left"/>
              <w:rPr>
                <w:rFonts w:hint="eastAsia" w:ascii="Times New Roman" w:hAnsi="Times New Roman" w:eastAsia="宋体" w:cs="Times New Roman"/>
                <w:szCs w:val="21"/>
              </w:rPr>
            </w:pPr>
            <w:r>
              <w:rPr>
                <w:rFonts w:hint="eastAsia" w:ascii="Times New Roman" w:hAnsi="Times New Roman" w:eastAsia="宋体" w:cs="Times New Roman"/>
                <w:szCs w:val="21"/>
              </w:rPr>
              <w:t>支持标本、蜡块及玻片接收核对，支持单例签收、</w:t>
            </w:r>
            <w:r>
              <w:rPr>
                <w:rFonts w:hint="eastAsia" w:ascii="Times New Roman" w:hAnsi="Times New Roman" w:eastAsia="宋体" w:cs="Times New Roman"/>
                <w:kern w:val="0"/>
                <w:szCs w:val="21"/>
                <w:lang w:bidi="ar"/>
              </w:rPr>
              <w:t>批量签收，支持电子数位板签名。支持</w:t>
            </w:r>
            <w:r>
              <w:rPr>
                <w:rFonts w:hint="eastAsia" w:ascii="Times New Roman" w:hAnsi="Times New Roman" w:eastAsia="宋体" w:cs="Times New Roman"/>
                <w:szCs w:val="21"/>
              </w:rPr>
              <w:t>标本、蜡块及玻片接收表模板定制、打印。</w:t>
            </w:r>
          </w:p>
        </w:tc>
      </w:tr>
      <w:tr w14:paraId="43E3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83" w:type="pct"/>
            <w:vAlign w:val="center"/>
          </w:tcPr>
          <w:p w14:paraId="69B13DBF">
            <w:pPr>
              <w:widowControl/>
              <w:spacing w:after="0" w:line="288" w:lineRule="auto"/>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5</w:t>
            </w:r>
          </w:p>
        </w:tc>
        <w:tc>
          <w:tcPr>
            <w:tcW w:w="843" w:type="pct"/>
            <w:vMerge w:val="continue"/>
            <w:vAlign w:val="center"/>
          </w:tcPr>
          <w:p w14:paraId="4F9ACA29">
            <w:pPr>
              <w:widowControl/>
              <w:spacing w:after="0" w:line="288" w:lineRule="auto"/>
              <w:jc w:val="center"/>
              <w:rPr>
                <w:rFonts w:hint="eastAsia" w:ascii="Times New Roman" w:hAnsi="Times New Roman" w:eastAsia="宋体" w:cs="Times New Roman"/>
                <w:kern w:val="0"/>
                <w:szCs w:val="21"/>
                <w:lang w:bidi="ar"/>
              </w:rPr>
            </w:pPr>
          </w:p>
        </w:tc>
        <w:tc>
          <w:tcPr>
            <w:tcW w:w="3774" w:type="pct"/>
            <w:vAlign w:val="center"/>
          </w:tcPr>
          <w:p w14:paraId="004A77D1">
            <w:pPr>
              <w:widowControl/>
              <w:spacing w:after="0" w:line="288" w:lineRule="auto"/>
              <w:jc w:val="left"/>
              <w:rPr>
                <w:rFonts w:hint="eastAsia" w:ascii="Times New Roman" w:hAnsi="Times New Roman" w:eastAsia="宋体" w:cs="Times New Roman"/>
                <w:szCs w:val="21"/>
              </w:rPr>
            </w:pPr>
            <w:r>
              <w:rPr>
                <w:rFonts w:hint="eastAsia" w:ascii="Times New Roman" w:hAnsi="Times New Roman" w:eastAsia="宋体" w:cs="Times New Roman"/>
                <w:szCs w:val="21"/>
              </w:rPr>
              <w:t>支持高拍仪接入，支持通过高拍仪输入的纸质申请单、知情同意书等图像嵌入相应的病理检查病例。</w:t>
            </w:r>
          </w:p>
        </w:tc>
      </w:tr>
      <w:tr w14:paraId="0CE1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383" w:type="pct"/>
            <w:vAlign w:val="center"/>
          </w:tcPr>
          <w:p w14:paraId="7EA0B2CE">
            <w:pPr>
              <w:widowControl/>
              <w:spacing w:after="0" w:line="288" w:lineRule="auto"/>
              <w:jc w:val="center"/>
              <w:textAlignment w:val="center"/>
              <w:rPr>
                <w:rFonts w:hint="eastAsia" w:ascii="Times New Roman" w:hAnsi="Times New Roman" w:eastAsia="宋体" w:cs="Times New Roman"/>
                <w:szCs w:val="21"/>
              </w:rPr>
            </w:pPr>
            <w:r>
              <w:rPr>
                <w:rFonts w:hint="eastAsia" w:ascii="Times New Roman" w:hAnsi="Times New Roman" w:eastAsia="宋体" w:cs="Times New Roman"/>
                <w:color w:val="000000"/>
                <w:kern w:val="0"/>
                <w:szCs w:val="21"/>
                <w:lang w:bidi="ar"/>
              </w:rPr>
              <w:t>6</w:t>
            </w:r>
          </w:p>
        </w:tc>
        <w:tc>
          <w:tcPr>
            <w:tcW w:w="843" w:type="pct"/>
            <w:vMerge w:val="continue"/>
            <w:vAlign w:val="center"/>
          </w:tcPr>
          <w:p w14:paraId="75F88C1B">
            <w:pPr>
              <w:widowControl/>
              <w:spacing w:after="0" w:line="288" w:lineRule="auto"/>
              <w:jc w:val="center"/>
              <w:rPr>
                <w:rFonts w:hint="eastAsia" w:ascii="Times New Roman" w:hAnsi="Times New Roman" w:eastAsia="宋体" w:cs="Times New Roman"/>
                <w:szCs w:val="21"/>
              </w:rPr>
            </w:pPr>
          </w:p>
        </w:tc>
        <w:tc>
          <w:tcPr>
            <w:tcW w:w="3774" w:type="pct"/>
            <w:vAlign w:val="center"/>
          </w:tcPr>
          <w:p w14:paraId="5B23F100">
            <w:pPr>
              <w:widowControl/>
              <w:spacing w:after="0" w:line="288" w:lineRule="auto"/>
              <w:jc w:val="left"/>
              <w:rPr>
                <w:rFonts w:hint="eastAsia" w:ascii="Times New Roman" w:hAnsi="Times New Roman" w:eastAsia="宋体" w:cs="Times New Roman"/>
                <w:szCs w:val="21"/>
              </w:rPr>
            </w:pPr>
            <w:r>
              <w:rPr>
                <w:rFonts w:hint="eastAsia" w:ascii="Times New Roman" w:hAnsi="Times New Roman" w:eastAsia="宋体" w:cs="Times New Roman"/>
                <w:szCs w:val="21"/>
              </w:rPr>
              <w:t>支持自动生成病理号并支持病理号唯一性自动校验，支持人工生成病理号并支持人工唯一性校验。</w:t>
            </w:r>
          </w:p>
        </w:tc>
      </w:tr>
      <w:tr w14:paraId="0796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383" w:type="pct"/>
            <w:vAlign w:val="center"/>
          </w:tcPr>
          <w:p w14:paraId="419170FB">
            <w:pPr>
              <w:widowControl/>
              <w:spacing w:after="0" w:line="288" w:lineRule="auto"/>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7</w:t>
            </w:r>
          </w:p>
        </w:tc>
        <w:tc>
          <w:tcPr>
            <w:tcW w:w="843" w:type="pct"/>
            <w:vMerge w:val="continue"/>
            <w:vAlign w:val="center"/>
          </w:tcPr>
          <w:p w14:paraId="03A81DE3">
            <w:pPr>
              <w:widowControl/>
              <w:spacing w:after="0" w:line="288" w:lineRule="auto"/>
              <w:jc w:val="center"/>
              <w:rPr>
                <w:rFonts w:hint="eastAsia" w:ascii="Times New Roman" w:hAnsi="Times New Roman" w:eastAsia="宋体" w:cs="Times New Roman"/>
                <w:szCs w:val="21"/>
              </w:rPr>
            </w:pPr>
          </w:p>
        </w:tc>
        <w:tc>
          <w:tcPr>
            <w:tcW w:w="3774" w:type="pct"/>
            <w:vAlign w:val="center"/>
          </w:tcPr>
          <w:p w14:paraId="638F32A1">
            <w:pPr>
              <w:widowControl/>
              <w:spacing w:after="0" w:line="288" w:lineRule="auto"/>
              <w:jc w:val="left"/>
              <w:rPr>
                <w:rFonts w:hint="eastAsia" w:ascii="Times New Roman" w:hAnsi="Times New Roman" w:eastAsia="宋体" w:cs="Times New Roman"/>
                <w:szCs w:val="21"/>
              </w:rPr>
            </w:pPr>
            <w:r>
              <w:rPr>
                <w:rFonts w:hint="eastAsia" w:ascii="Times New Roman" w:hAnsi="Times New Roman" w:eastAsia="宋体" w:cs="Times New Roman"/>
                <w:kern w:val="0"/>
                <w:szCs w:val="21"/>
                <w:lang w:bidi="ar"/>
              </w:rPr>
              <w:t>支持病例追加标本，支持同病例术中快速标本与常规标本的自动整合，实现自动校验追加标本的类型（如术中快速、常规病理）。支持追加标本的离体、固定等溯源信息输入和保存。支持标本按件或病例编辑、回退、删除及打相应单据。</w:t>
            </w:r>
          </w:p>
        </w:tc>
      </w:tr>
      <w:tr w14:paraId="0D2E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383" w:type="pct"/>
            <w:vAlign w:val="center"/>
          </w:tcPr>
          <w:p w14:paraId="268675FB">
            <w:pPr>
              <w:widowControl/>
              <w:spacing w:after="0" w:line="288" w:lineRule="auto"/>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8</w:t>
            </w:r>
          </w:p>
        </w:tc>
        <w:tc>
          <w:tcPr>
            <w:tcW w:w="843" w:type="pct"/>
            <w:vMerge w:val="continue"/>
            <w:vAlign w:val="center"/>
          </w:tcPr>
          <w:p w14:paraId="0F68F195">
            <w:pPr>
              <w:widowControl/>
              <w:spacing w:after="0" w:line="288" w:lineRule="auto"/>
              <w:jc w:val="center"/>
              <w:rPr>
                <w:rFonts w:hint="eastAsia" w:ascii="Times New Roman" w:hAnsi="Times New Roman" w:eastAsia="宋体" w:cs="Times New Roman"/>
                <w:szCs w:val="21"/>
              </w:rPr>
            </w:pPr>
          </w:p>
        </w:tc>
        <w:tc>
          <w:tcPr>
            <w:tcW w:w="3774" w:type="pct"/>
            <w:vAlign w:val="center"/>
          </w:tcPr>
          <w:p w14:paraId="48089AF9">
            <w:pPr>
              <w:widowControl/>
              <w:spacing w:after="0" w:line="288" w:lineRule="auto"/>
              <w:jc w:val="left"/>
              <w:rPr>
                <w:rFonts w:hint="eastAsia" w:ascii="Times New Roman" w:hAnsi="Times New Roman" w:eastAsia="宋体" w:cs="Times New Roman"/>
                <w:kern w:val="0"/>
                <w:szCs w:val="21"/>
                <w:lang w:bidi="ar"/>
              </w:rPr>
            </w:pPr>
            <w:r>
              <w:rPr>
                <w:rFonts w:hint="eastAsia" w:ascii="Times New Roman" w:hAnsi="Times New Roman" w:eastAsia="宋体" w:cs="Times New Roman"/>
                <w:kern w:val="0"/>
                <w:szCs w:val="21"/>
                <w:lang w:bidi="ar"/>
              </w:rPr>
              <w:t>支持标本</w:t>
            </w:r>
            <w:r>
              <w:rPr>
                <w:rFonts w:hint="eastAsia" w:ascii="Times New Roman" w:hAnsi="Times New Roman" w:eastAsia="宋体" w:cs="Times New Roman"/>
                <w:szCs w:val="21"/>
              </w:rPr>
              <w:t>、蜡块及玻片接收时的拒收功能，可输入拒收原因、临床联系、后续措施等内容，支持拒收表格模板定制和打印。</w:t>
            </w:r>
          </w:p>
        </w:tc>
      </w:tr>
      <w:tr w14:paraId="40BD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383" w:type="pct"/>
            <w:vAlign w:val="center"/>
          </w:tcPr>
          <w:p w14:paraId="3E4DD248">
            <w:pPr>
              <w:widowControl/>
              <w:spacing w:after="0" w:line="288" w:lineRule="auto"/>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9</w:t>
            </w:r>
          </w:p>
        </w:tc>
        <w:tc>
          <w:tcPr>
            <w:tcW w:w="843" w:type="pct"/>
            <w:vMerge w:val="continue"/>
            <w:vAlign w:val="center"/>
          </w:tcPr>
          <w:p w14:paraId="4A88DBDD">
            <w:pPr>
              <w:widowControl/>
              <w:spacing w:after="0" w:line="288" w:lineRule="auto"/>
              <w:jc w:val="center"/>
              <w:rPr>
                <w:rFonts w:hint="eastAsia" w:ascii="Times New Roman" w:hAnsi="Times New Roman" w:eastAsia="宋体" w:cs="Times New Roman"/>
                <w:szCs w:val="21"/>
              </w:rPr>
            </w:pPr>
          </w:p>
        </w:tc>
        <w:tc>
          <w:tcPr>
            <w:tcW w:w="3774" w:type="pct"/>
            <w:vAlign w:val="center"/>
          </w:tcPr>
          <w:p w14:paraId="7F67809A">
            <w:pPr>
              <w:widowControl/>
              <w:spacing w:after="0" w:line="288" w:lineRule="auto"/>
              <w:jc w:val="left"/>
              <w:rPr>
                <w:rFonts w:hint="eastAsia" w:ascii="Times New Roman" w:hAnsi="Times New Roman" w:eastAsia="宋体" w:cs="Times New Roman"/>
                <w:kern w:val="0"/>
                <w:szCs w:val="21"/>
                <w:lang w:bidi="ar"/>
              </w:rPr>
            </w:pPr>
            <w:r>
              <w:rPr>
                <w:rFonts w:hint="eastAsia" w:ascii="Times New Roman" w:hAnsi="Times New Roman" w:eastAsia="宋体" w:cs="Times New Roman"/>
                <w:kern w:val="0"/>
                <w:szCs w:val="21"/>
                <w:lang w:bidi="ar"/>
              </w:rPr>
              <w:t>支持</w:t>
            </w:r>
            <w:r>
              <w:rPr>
                <w:rFonts w:hint="eastAsia" w:ascii="Times New Roman" w:hAnsi="Times New Roman" w:eastAsia="宋体" w:cs="Times New Roman"/>
                <w:szCs w:val="21"/>
              </w:rPr>
              <w:t>标本、蜡块及玻片接收核对的摄像设备接入，实现按工作日存档影像、照片，可搜索、可回放。支持全流程时序流转记录。</w:t>
            </w:r>
          </w:p>
        </w:tc>
      </w:tr>
      <w:tr w14:paraId="37BB2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83" w:type="pct"/>
            <w:vAlign w:val="center"/>
          </w:tcPr>
          <w:p w14:paraId="43D24896">
            <w:pPr>
              <w:widowControl/>
              <w:spacing w:after="0" w:line="288" w:lineRule="auto"/>
              <w:jc w:val="center"/>
              <w:textAlignment w:val="center"/>
              <w:rPr>
                <w:rFonts w:hint="eastAsia" w:ascii="Times New Roman" w:hAnsi="Times New Roman" w:eastAsia="宋体" w:cs="Times New Roman"/>
                <w:szCs w:val="21"/>
              </w:rPr>
            </w:pPr>
            <w:r>
              <w:rPr>
                <w:rFonts w:hint="eastAsia" w:ascii="Times New Roman" w:hAnsi="Times New Roman" w:eastAsia="宋体" w:cs="Times New Roman"/>
                <w:color w:val="000000"/>
                <w:kern w:val="0"/>
                <w:szCs w:val="21"/>
                <w:lang w:bidi="ar"/>
              </w:rPr>
              <w:t>10</w:t>
            </w:r>
          </w:p>
        </w:tc>
        <w:tc>
          <w:tcPr>
            <w:tcW w:w="843" w:type="pct"/>
            <w:vMerge w:val="continue"/>
            <w:vAlign w:val="center"/>
          </w:tcPr>
          <w:p w14:paraId="75377D74">
            <w:pPr>
              <w:widowControl/>
              <w:spacing w:after="0" w:line="288" w:lineRule="auto"/>
              <w:jc w:val="center"/>
              <w:rPr>
                <w:rFonts w:hint="eastAsia" w:ascii="Times New Roman" w:hAnsi="Times New Roman" w:eastAsia="宋体" w:cs="Times New Roman"/>
                <w:kern w:val="0"/>
                <w:szCs w:val="21"/>
                <w:lang w:bidi="ar"/>
              </w:rPr>
            </w:pPr>
          </w:p>
        </w:tc>
        <w:tc>
          <w:tcPr>
            <w:tcW w:w="3774" w:type="pct"/>
            <w:vAlign w:val="center"/>
          </w:tcPr>
          <w:p w14:paraId="6CD4B89C">
            <w:pPr>
              <w:widowControl/>
              <w:spacing w:after="0" w:line="288" w:lineRule="auto"/>
              <w:jc w:val="left"/>
              <w:rPr>
                <w:rFonts w:hint="eastAsia" w:ascii="Times New Roman" w:hAnsi="Times New Roman" w:eastAsia="宋体" w:cs="Times New Roman"/>
                <w:kern w:val="0"/>
                <w:szCs w:val="21"/>
                <w:lang w:bidi="ar"/>
              </w:rPr>
            </w:pPr>
            <w:r>
              <w:rPr>
                <w:rFonts w:hint="eastAsia" w:ascii="Times New Roman" w:hAnsi="Times New Roman" w:eastAsia="宋体" w:cs="Times New Roman"/>
                <w:kern w:val="0"/>
                <w:szCs w:val="21"/>
                <w:lang w:bidi="ar"/>
              </w:rPr>
              <w:t>支持已接收</w:t>
            </w:r>
            <w:r>
              <w:rPr>
                <w:rFonts w:hint="eastAsia" w:ascii="Times New Roman" w:hAnsi="Times New Roman" w:eastAsia="宋体" w:cs="Times New Roman"/>
                <w:szCs w:val="21"/>
              </w:rPr>
              <w:t>标本、蜡块及玻片的标签模板定制、打印和扫码，支持控制打印次数。支持标本按框、按日期归集管理，并能根据设置自动控制、提示标本废弃处置日期。支持标本标签的按框、按例和按件打印（在样本接收、取材阶段）和扫码。</w:t>
            </w:r>
          </w:p>
        </w:tc>
      </w:tr>
      <w:tr w14:paraId="4790A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83" w:type="pct"/>
            <w:vAlign w:val="center"/>
          </w:tcPr>
          <w:p w14:paraId="20EFA440">
            <w:pPr>
              <w:widowControl/>
              <w:spacing w:after="0" w:line="288" w:lineRule="auto"/>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11</w:t>
            </w:r>
          </w:p>
        </w:tc>
        <w:tc>
          <w:tcPr>
            <w:tcW w:w="843" w:type="pct"/>
            <w:vMerge w:val="continue"/>
            <w:vAlign w:val="center"/>
          </w:tcPr>
          <w:p w14:paraId="247CEB64">
            <w:pPr>
              <w:widowControl/>
              <w:spacing w:after="0" w:line="288" w:lineRule="auto"/>
              <w:jc w:val="center"/>
              <w:rPr>
                <w:rFonts w:hint="eastAsia" w:ascii="Times New Roman" w:hAnsi="Times New Roman" w:eastAsia="宋体" w:cs="Times New Roman"/>
                <w:kern w:val="0"/>
                <w:szCs w:val="21"/>
                <w:lang w:bidi="ar"/>
              </w:rPr>
            </w:pPr>
          </w:p>
        </w:tc>
        <w:tc>
          <w:tcPr>
            <w:tcW w:w="3774" w:type="pct"/>
            <w:vAlign w:val="center"/>
          </w:tcPr>
          <w:p w14:paraId="675F2162">
            <w:pPr>
              <w:widowControl/>
              <w:spacing w:after="0" w:line="288" w:lineRule="auto"/>
              <w:jc w:val="left"/>
              <w:rPr>
                <w:rFonts w:hint="eastAsia" w:ascii="Times New Roman" w:hAnsi="Times New Roman" w:eastAsia="宋体" w:cs="Times New Roman"/>
                <w:kern w:val="0"/>
                <w:szCs w:val="21"/>
                <w:lang w:bidi="ar"/>
              </w:rPr>
            </w:pPr>
            <w:r>
              <w:rPr>
                <w:rFonts w:hint="eastAsia" w:ascii="Times New Roman" w:hAnsi="Times New Roman" w:eastAsia="宋体" w:cs="Times New Roman"/>
                <w:kern w:val="0"/>
                <w:szCs w:val="21"/>
                <w:lang w:bidi="ar"/>
              </w:rPr>
              <w:t>支持已接收病例标本的批量修改，如标本送检类型、组织类型等。支持在接收时对</w:t>
            </w:r>
            <w:r>
              <w:rPr>
                <w:rFonts w:hint="eastAsia" w:ascii="Times New Roman" w:hAnsi="Times New Roman" w:eastAsia="宋体" w:cs="Times New Roman"/>
                <w:szCs w:val="21"/>
              </w:rPr>
              <w:t>标本、蜡块及玻片进行特殊处理标注的增、改、删，如“加快”。</w:t>
            </w:r>
          </w:p>
        </w:tc>
      </w:tr>
      <w:tr w14:paraId="1543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83" w:type="pct"/>
            <w:vAlign w:val="center"/>
          </w:tcPr>
          <w:p w14:paraId="134DD781">
            <w:pPr>
              <w:widowControl/>
              <w:spacing w:after="0" w:line="288" w:lineRule="auto"/>
              <w:jc w:val="center"/>
              <w:textAlignment w:val="center"/>
              <w:rPr>
                <w:rFonts w:hint="eastAsia" w:ascii="Times New Roman" w:hAnsi="Times New Roman" w:eastAsia="宋体" w:cs="Times New Roman"/>
                <w:szCs w:val="21"/>
              </w:rPr>
            </w:pPr>
            <w:r>
              <w:rPr>
                <w:rFonts w:hint="eastAsia" w:ascii="Times New Roman" w:hAnsi="Times New Roman" w:eastAsia="宋体" w:cs="Times New Roman"/>
                <w:color w:val="000000"/>
                <w:kern w:val="0"/>
                <w:szCs w:val="21"/>
                <w:lang w:bidi="ar"/>
              </w:rPr>
              <w:t>12</w:t>
            </w:r>
          </w:p>
        </w:tc>
        <w:tc>
          <w:tcPr>
            <w:tcW w:w="843" w:type="pct"/>
            <w:vMerge w:val="restart"/>
            <w:vAlign w:val="center"/>
          </w:tcPr>
          <w:p w14:paraId="4074EA64">
            <w:pPr>
              <w:widowControl/>
              <w:spacing w:after="0" w:line="288" w:lineRule="auto"/>
              <w:jc w:val="center"/>
              <w:rPr>
                <w:rFonts w:hint="eastAsia" w:ascii="Times New Roman" w:hAnsi="Times New Roman" w:eastAsia="宋体" w:cs="Times New Roman"/>
                <w:szCs w:val="21"/>
              </w:rPr>
            </w:pPr>
            <w:r>
              <w:rPr>
                <w:rFonts w:hint="eastAsia" w:ascii="Times New Roman" w:hAnsi="Times New Roman" w:eastAsia="宋体" w:cs="Times New Roman"/>
                <w:b/>
                <w:bCs/>
                <w:szCs w:val="21"/>
              </w:rPr>
              <w:t>取材与制片</w:t>
            </w:r>
          </w:p>
        </w:tc>
        <w:tc>
          <w:tcPr>
            <w:tcW w:w="3774" w:type="pct"/>
            <w:vAlign w:val="center"/>
          </w:tcPr>
          <w:p w14:paraId="6050C283">
            <w:pPr>
              <w:widowControl/>
              <w:spacing w:after="0" w:line="288" w:lineRule="auto"/>
              <w:jc w:val="left"/>
              <w:rPr>
                <w:rFonts w:hint="eastAsia" w:ascii="Times New Roman" w:hAnsi="Times New Roman" w:eastAsia="宋体" w:cs="Times New Roman"/>
                <w:szCs w:val="21"/>
              </w:rPr>
            </w:pPr>
            <w:r>
              <w:rPr>
                <w:rFonts w:hint="eastAsia" w:ascii="Times New Roman" w:hAnsi="Times New Roman" w:eastAsia="宋体" w:cs="Times New Roman"/>
                <w:szCs w:val="21"/>
                <w:shd w:val="clear" w:color="auto" w:fill="FFFFFF"/>
              </w:rPr>
              <w:t>支持取材病例条件筛选，自动加载当日取材病例清单。自动加载同病例下所有标本，标本名称、部位、顺序应与病理检查申请单保持一致。</w:t>
            </w:r>
          </w:p>
        </w:tc>
      </w:tr>
      <w:tr w14:paraId="03BC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83" w:type="pct"/>
            <w:vAlign w:val="center"/>
          </w:tcPr>
          <w:p w14:paraId="467D7B3C">
            <w:pPr>
              <w:widowControl/>
              <w:spacing w:after="0" w:line="288" w:lineRule="auto"/>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13</w:t>
            </w:r>
          </w:p>
        </w:tc>
        <w:tc>
          <w:tcPr>
            <w:tcW w:w="843" w:type="pct"/>
            <w:vMerge w:val="continue"/>
            <w:vAlign w:val="center"/>
          </w:tcPr>
          <w:p w14:paraId="56ED81D7">
            <w:pPr>
              <w:widowControl/>
              <w:spacing w:after="0" w:line="288" w:lineRule="auto"/>
              <w:jc w:val="center"/>
              <w:rPr>
                <w:rFonts w:hint="eastAsia" w:ascii="Times New Roman" w:hAnsi="Times New Roman" w:eastAsia="宋体" w:cs="Times New Roman"/>
                <w:b/>
                <w:bCs/>
                <w:szCs w:val="21"/>
              </w:rPr>
            </w:pPr>
          </w:p>
        </w:tc>
        <w:tc>
          <w:tcPr>
            <w:tcW w:w="3774" w:type="pct"/>
            <w:shd w:val="clear" w:color="auto" w:fill="auto"/>
            <w:vAlign w:val="center"/>
          </w:tcPr>
          <w:p w14:paraId="709AF529">
            <w:pPr>
              <w:widowControl/>
              <w:spacing w:after="0" w:line="288" w:lineRule="auto"/>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支持调取取材病例的患者基本信息、临床病史、临床诊断等信息。支持临床随标本医嘱（如免疫组化、分子检测等项目）的自动提示和导入。支持取材时关联临床医嘱，预下科内技术医嘱，支持一键收费，并支持向临床HIS端推送医嘱执行状态。支持</w:t>
            </w:r>
            <w:r>
              <w:rPr>
                <w:rFonts w:hint="eastAsia" w:ascii="Times New Roman" w:hAnsi="Times New Roman" w:eastAsia="宋体" w:cs="Times New Roman"/>
                <w:szCs w:val="21"/>
              </w:rPr>
              <w:t>术中快速复用病理号并追加特检医嘱（如免疫组化、特殊染色等）。</w:t>
            </w:r>
            <w:r>
              <w:rPr>
                <w:rFonts w:hint="eastAsia" w:ascii="Times New Roman" w:hAnsi="Times New Roman" w:eastAsia="宋体" w:cs="Times New Roman"/>
                <w:szCs w:val="21"/>
                <w:shd w:val="clear" w:color="auto" w:fill="FFFFFF"/>
              </w:rPr>
              <w:t>支持标本按系统类型自动、手工调用取材模板，模板可归类、可自定义。</w:t>
            </w:r>
          </w:p>
        </w:tc>
      </w:tr>
      <w:tr w14:paraId="3B34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83" w:type="pct"/>
            <w:vAlign w:val="center"/>
          </w:tcPr>
          <w:p w14:paraId="634527E1">
            <w:pPr>
              <w:widowControl/>
              <w:spacing w:after="0" w:line="288" w:lineRule="auto"/>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14</w:t>
            </w:r>
          </w:p>
        </w:tc>
        <w:tc>
          <w:tcPr>
            <w:tcW w:w="843" w:type="pct"/>
            <w:vMerge w:val="continue"/>
            <w:vAlign w:val="center"/>
          </w:tcPr>
          <w:p w14:paraId="6F17D706">
            <w:pPr>
              <w:widowControl/>
              <w:spacing w:after="0" w:line="288" w:lineRule="auto"/>
              <w:jc w:val="center"/>
              <w:rPr>
                <w:rFonts w:hint="eastAsia" w:ascii="Times New Roman" w:hAnsi="Times New Roman" w:eastAsia="宋体" w:cs="Times New Roman"/>
                <w:b/>
                <w:bCs/>
                <w:szCs w:val="21"/>
              </w:rPr>
            </w:pPr>
          </w:p>
        </w:tc>
        <w:tc>
          <w:tcPr>
            <w:tcW w:w="3774" w:type="pct"/>
            <w:shd w:val="clear" w:color="auto" w:fill="auto"/>
            <w:vAlign w:val="center"/>
          </w:tcPr>
          <w:p w14:paraId="00A0FDCA">
            <w:pPr>
              <w:widowControl/>
              <w:spacing w:after="0" w:line="288" w:lineRule="auto"/>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支持取材标本的质量评估。支持标本取材时修改或新增“加快”、“脱钙”、“重取”等特殊处理标识。支持标本重取管理，至少包括重取理由、数量、部位、重取人等，重取记录归入对应病例取材列表中，并支持统计分析。支持标本质量评估、特殊标识的日志溯源。</w:t>
            </w:r>
          </w:p>
        </w:tc>
      </w:tr>
      <w:tr w14:paraId="5D99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383" w:type="pct"/>
            <w:vAlign w:val="center"/>
          </w:tcPr>
          <w:p w14:paraId="773101F0">
            <w:pPr>
              <w:widowControl/>
              <w:spacing w:after="0" w:line="288" w:lineRule="auto"/>
              <w:jc w:val="center"/>
              <w:textAlignment w:val="center"/>
              <w:rPr>
                <w:rFonts w:hint="eastAsia" w:ascii="Times New Roman" w:hAnsi="Times New Roman" w:eastAsia="宋体" w:cs="Times New Roman"/>
                <w:szCs w:val="21"/>
              </w:rPr>
            </w:pPr>
            <w:r>
              <w:rPr>
                <w:rFonts w:hint="eastAsia" w:ascii="Times New Roman" w:hAnsi="Times New Roman" w:eastAsia="宋体" w:cs="Times New Roman"/>
                <w:color w:val="000000"/>
                <w:kern w:val="0"/>
                <w:szCs w:val="21"/>
                <w:lang w:bidi="ar"/>
              </w:rPr>
              <w:t>15</w:t>
            </w:r>
          </w:p>
        </w:tc>
        <w:tc>
          <w:tcPr>
            <w:tcW w:w="843" w:type="pct"/>
            <w:vMerge w:val="continue"/>
            <w:vAlign w:val="center"/>
          </w:tcPr>
          <w:p w14:paraId="2E243E23">
            <w:pPr>
              <w:widowControl/>
              <w:spacing w:after="0" w:line="288" w:lineRule="auto"/>
              <w:jc w:val="center"/>
              <w:rPr>
                <w:rFonts w:hint="eastAsia" w:ascii="Times New Roman" w:hAnsi="Times New Roman" w:eastAsia="宋体" w:cs="Times New Roman"/>
                <w:szCs w:val="21"/>
              </w:rPr>
            </w:pPr>
          </w:p>
        </w:tc>
        <w:tc>
          <w:tcPr>
            <w:tcW w:w="3774" w:type="pct"/>
            <w:vAlign w:val="center"/>
          </w:tcPr>
          <w:p w14:paraId="3F70988F">
            <w:pPr>
              <w:widowControl/>
              <w:spacing w:after="0" w:line="288" w:lineRule="auto"/>
              <w:jc w:val="left"/>
              <w:rPr>
                <w:rFonts w:hint="eastAsia" w:ascii="Times New Roman" w:hAnsi="Times New Roman" w:eastAsia="宋体" w:cs="Times New Roman"/>
                <w:szCs w:val="21"/>
              </w:rPr>
            </w:pPr>
            <w:r>
              <w:rPr>
                <w:rFonts w:hint="eastAsia" w:ascii="Times New Roman" w:hAnsi="Times New Roman" w:eastAsia="宋体" w:cs="Times New Roman"/>
                <w:szCs w:val="21"/>
              </w:rPr>
              <w:t>支持</w:t>
            </w:r>
            <w:bookmarkStart w:id="3" w:name="OLE_LINK15"/>
            <w:r>
              <w:rPr>
                <w:rFonts w:hint="eastAsia" w:ascii="Times New Roman" w:hAnsi="Times New Roman" w:eastAsia="宋体" w:cs="Times New Roman"/>
                <w:szCs w:val="21"/>
              </w:rPr>
              <w:t>包埋盒批量打印定制</w:t>
            </w:r>
            <w:bookmarkEnd w:id="3"/>
            <w:r>
              <w:rPr>
                <w:rFonts w:hint="eastAsia" w:ascii="Times New Roman" w:hAnsi="Times New Roman" w:eastAsia="宋体" w:cs="Times New Roman"/>
                <w:szCs w:val="21"/>
              </w:rPr>
              <w:t>模板（含ID、病理号、标记等）并支持重打。支持重取标本病理唯一ID自动顺次生成并可打印包埋盒。支持取材时包埋盒扫码智能校验标本与患者ID，实现异常预警。</w:t>
            </w:r>
          </w:p>
        </w:tc>
      </w:tr>
      <w:tr w14:paraId="7F9E1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83" w:type="pct"/>
            <w:vAlign w:val="center"/>
          </w:tcPr>
          <w:p w14:paraId="6640C91C">
            <w:pPr>
              <w:widowControl/>
              <w:spacing w:after="0" w:line="288" w:lineRule="auto"/>
              <w:jc w:val="center"/>
              <w:textAlignment w:val="center"/>
              <w:rPr>
                <w:rFonts w:hint="eastAsia" w:ascii="Times New Roman" w:hAnsi="Times New Roman" w:eastAsia="宋体" w:cs="Times New Roman"/>
                <w:szCs w:val="21"/>
              </w:rPr>
            </w:pPr>
            <w:r>
              <w:rPr>
                <w:rFonts w:hint="eastAsia" w:ascii="Times New Roman" w:hAnsi="Times New Roman" w:eastAsia="宋体" w:cs="Times New Roman"/>
                <w:color w:val="000000"/>
                <w:kern w:val="0"/>
                <w:szCs w:val="21"/>
                <w:lang w:bidi="ar"/>
              </w:rPr>
              <w:t>16</w:t>
            </w:r>
          </w:p>
        </w:tc>
        <w:tc>
          <w:tcPr>
            <w:tcW w:w="843" w:type="pct"/>
            <w:vMerge w:val="continue"/>
            <w:vAlign w:val="center"/>
          </w:tcPr>
          <w:p w14:paraId="5E703427">
            <w:pPr>
              <w:widowControl/>
              <w:spacing w:after="0" w:line="288" w:lineRule="auto"/>
              <w:jc w:val="center"/>
              <w:rPr>
                <w:rFonts w:hint="eastAsia" w:ascii="Times New Roman" w:hAnsi="Times New Roman" w:eastAsia="宋体" w:cs="Times New Roman"/>
                <w:szCs w:val="21"/>
              </w:rPr>
            </w:pPr>
          </w:p>
        </w:tc>
        <w:tc>
          <w:tcPr>
            <w:tcW w:w="3774" w:type="pct"/>
            <w:vAlign w:val="center"/>
          </w:tcPr>
          <w:p w14:paraId="118D951C">
            <w:pPr>
              <w:widowControl/>
              <w:spacing w:after="0" w:line="288" w:lineRule="auto"/>
              <w:jc w:val="left"/>
              <w:rPr>
                <w:rFonts w:hint="eastAsia" w:ascii="Times New Roman" w:hAnsi="Times New Roman" w:eastAsia="宋体" w:cs="Times New Roman"/>
                <w:szCs w:val="21"/>
              </w:rPr>
            </w:pPr>
            <w:r>
              <w:rPr>
                <w:rFonts w:hint="eastAsia" w:ascii="Times New Roman" w:hAnsi="Times New Roman" w:eastAsia="宋体" w:cs="Times New Roman"/>
                <w:szCs w:val="21"/>
              </w:rPr>
              <w:t>支持取材部位的输入复用原标本部位，支持取材带教记录，支持亚专科分组及分组取材量统计、支持标本大体描述、取材等过程的全流程记录溯源。</w:t>
            </w:r>
          </w:p>
        </w:tc>
      </w:tr>
      <w:tr w14:paraId="18737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383" w:type="pct"/>
            <w:vAlign w:val="center"/>
          </w:tcPr>
          <w:p w14:paraId="6FEFD7C1">
            <w:pPr>
              <w:widowControl/>
              <w:spacing w:after="0" w:line="288" w:lineRule="auto"/>
              <w:jc w:val="center"/>
              <w:textAlignment w:val="center"/>
              <w:rPr>
                <w:rFonts w:hint="eastAsia" w:ascii="Times New Roman" w:hAnsi="Times New Roman" w:eastAsia="宋体" w:cs="Times New Roman"/>
                <w:szCs w:val="21"/>
              </w:rPr>
            </w:pPr>
            <w:r>
              <w:rPr>
                <w:rFonts w:hint="eastAsia" w:ascii="Times New Roman" w:hAnsi="Times New Roman" w:eastAsia="宋体" w:cs="Times New Roman"/>
                <w:color w:val="000000"/>
                <w:kern w:val="0"/>
                <w:szCs w:val="21"/>
                <w:lang w:bidi="ar"/>
              </w:rPr>
              <w:t>17</w:t>
            </w:r>
          </w:p>
        </w:tc>
        <w:tc>
          <w:tcPr>
            <w:tcW w:w="843" w:type="pct"/>
            <w:vMerge w:val="continue"/>
            <w:vAlign w:val="center"/>
          </w:tcPr>
          <w:p w14:paraId="5F34F748">
            <w:pPr>
              <w:widowControl/>
              <w:spacing w:after="0" w:line="288" w:lineRule="auto"/>
              <w:jc w:val="center"/>
              <w:rPr>
                <w:rFonts w:hint="eastAsia" w:ascii="Times New Roman" w:hAnsi="Times New Roman" w:eastAsia="宋体" w:cs="Times New Roman"/>
                <w:szCs w:val="21"/>
              </w:rPr>
            </w:pPr>
          </w:p>
        </w:tc>
        <w:tc>
          <w:tcPr>
            <w:tcW w:w="3774" w:type="pct"/>
            <w:vAlign w:val="center"/>
          </w:tcPr>
          <w:p w14:paraId="0DFF5BDA">
            <w:pPr>
              <w:widowControl/>
              <w:spacing w:after="0" w:line="288" w:lineRule="auto"/>
              <w:jc w:val="left"/>
              <w:rPr>
                <w:rFonts w:hint="eastAsia" w:ascii="Times New Roman" w:hAnsi="Times New Roman" w:eastAsia="宋体" w:cs="Times New Roman"/>
                <w:szCs w:val="21"/>
              </w:rPr>
            </w:pPr>
            <w:r>
              <w:rPr>
                <w:rFonts w:hint="eastAsia" w:ascii="Times New Roman" w:hAnsi="Times New Roman" w:eastAsia="宋体" w:cs="Times New Roman"/>
                <w:szCs w:val="21"/>
              </w:rPr>
              <w:t>支持巨检、取材摄像设备的接入，并支持设备的视频、图像存储，实现按日期、时间、取材台等信息检索。</w:t>
            </w:r>
          </w:p>
        </w:tc>
      </w:tr>
      <w:tr w14:paraId="4C15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383" w:type="pct"/>
            <w:vAlign w:val="center"/>
          </w:tcPr>
          <w:p w14:paraId="202C06AF">
            <w:pPr>
              <w:widowControl/>
              <w:spacing w:after="0" w:line="288" w:lineRule="auto"/>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18</w:t>
            </w:r>
          </w:p>
        </w:tc>
        <w:tc>
          <w:tcPr>
            <w:tcW w:w="843" w:type="pct"/>
            <w:vMerge w:val="continue"/>
            <w:vAlign w:val="center"/>
          </w:tcPr>
          <w:p w14:paraId="54092610">
            <w:pPr>
              <w:widowControl/>
              <w:spacing w:after="0" w:line="288" w:lineRule="auto"/>
              <w:jc w:val="center"/>
              <w:rPr>
                <w:rFonts w:hint="eastAsia" w:ascii="Times New Roman" w:hAnsi="Times New Roman" w:eastAsia="宋体" w:cs="Times New Roman"/>
                <w:szCs w:val="21"/>
              </w:rPr>
            </w:pPr>
          </w:p>
        </w:tc>
        <w:tc>
          <w:tcPr>
            <w:tcW w:w="3774" w:type="pct"/>
            <w:vAlign w:val="center"/>
          </w:tcPr>
          <w:p w14:paraId="7E062061">
            <w:pPr>
              <w:widowControl/>
              <w:spacing w:after="0" w:line="288" w:lineRule="auto"/>
              <w:jc w:val="left"/>
              <w:rPr>
                <w:rFonts w:hint="eastAsia" w:ascii="Times New Roman" w:hAnsi="Times New Roman" w:eastAsia="宋体" w:cs="Times New Roman"/>
                <w:szCs w:val="21"/>
              </w:rPr>
            </w:pPr>
            <w:r>
              <w:rPr>
                <w:rFonts w:hint="eastAsia" w:ascii="Times New Roman" w:hAnsi="Times New Roman" w:eastAsia="宋体" w:cs="Times New Roman"/>
                <w:szCs w:val="21"/>
              </w:rPr>
              <w:t>具有取材后、报告后的标本管理功能。支持取材后标本按日期、按框归集。支持标本重取后的重新归集。支持具体病例最新病理报告发布后（如2周）的废弃提示，并有明确标识区分。支持按日期、按框、按例、按件处置废弃标本，可交接记录。支持标本废弃表格的定制和打印。</w:t>
            </w:r>
          </w:p>
        </w:tc>
      </w:tr>
      <w:tr w14:paraId="5D5C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383" w:type="pct"/>
            <w:vAlign w:val="center"/>
          </w:tcPr>
          <w:p w14:paraId="6405F8A9">
            <w:pPr>
              <w:widowControl/>
              <w:spacing w:after="0" w:line="288" w:lineRule="auto"/>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szCs w:val="21"/>
              </w:rPr>
              <w:t>19</w:t>
            </w:r>
          </w:p>
        </w:tc>
        <w:tc>
          <w:tcPr>
            <w:tcW w:w="843" w:type="pct"/>
            <w:vMerge w:val="continue"/>
            <w:vAlign w:val="center"/>
          </w:tcPr>
          <w:p w14:paraId="54214A8D">
            <w:pPr>
              <w:widowControl/>
              <w:spacing w:after="0" w:line="288" w:lineRule="auto"/>
              <w:jc w:val="center"/>
              <w:rPr>
                <w:rFonts w:hint="eastAsia" w:ascii="Times New Roman" w:hAnsi="Times New Roman" w:eastAsia="宋体" w:cs="Times New Roman"/>
                <w:szCs w:val="21"/>
              </w:rPr>
            </w:pPr>
          </w:p>
        </w:tc>
        <w:tc>
          <w:tcPr>
            <w:tcW w:w="3774" w:type="pct"/>
            <w:vAlign w:val="center"/>
          </w:tcPr>
          <w:p w14:paraId="1C35F74A">
            <w:pPr>
              <w:widowControl/>
              <w:spacing w:after="0" w:line="288" w:lineRule="auto"/>
              <w:jc w:val="left"/>
              <w:rPr>
                <w:rFonts w:hint="eastAsia" w:ascii="Times New Roman" w:hAnsi="Times New Roman" w:eastAsia="宋体" w:cs="Times New Roman"/>
                <w:szCs w:val="21"/>
              </w:rPr>
            </w:pPr>
            <w:bookmarkStart w:id="4" w:name="OLE_LINK18"/>
            <w:r>
              <w:rPr>
                <w:rFonts w:hint="eastAsia" w:ascii="Times New Roman" w:hAnsi="Times New Roman" w:eastAsia="宋体" w:cs="Times New Roman"/>
                <w:szCs w:val="21"/>
              </w:rPr>
              <w:t>支持取材记录与组织</w:t>
            </w:r>
            <w:bookmarkEnd w:id="4"/>
            <w:r>
              <w:rPr>
                <w:rFonts w:hint="eastAsia" w:ascii="Times New Roman" w:hAnsi="Times New Roman" w:eastAsia="宋体" w:cs="Times New Roman"/>
                <w:szCs w:val="21"/>
              </w:rPr>
              <w:t>脱水清单智能关联。支持组织脱水前拍照记录。支持接入包埋盒批量识别仪。支持包埋盒批量识别仪记录脱水组织，能异常预警。支持脱水试剂可追溯（如类型/用量/处理方式等）。支持快速筛选“加快”“脱钙”“重取”等特殊标识，并定时生成脱水机使用明细。</w:t>
            </w:r>
          </w:p>
        </w:tc>
      </w:tr>
      <w:tr w14:paraId="5640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383" w:type="pct"/>
            <w:vAlign w:val="center"/>
          </w:tcPr>
          <w:p w14:paraId="4388B42B">
            <w:pPr>
              <w:widowControl/>
              <w:spacing w:after="0" w:line="288" w:lineRule="auto"/>
              <w:jc w:val="center"/>
              <w:textAlignment w:val="center"/>
              <w:rPr>
                <w:rFonts w:hint="eastAsia" w:ascii="Times New Roman" w:hAnsi="Times New Roman" w:eastAsia="宋体" w:cs="Times New Roman"/>
                <w:szCs w:val="21"/>
              </w:rPr>
            </w:pPr>
            <w:r>
              <w:rPr>
                <w:rFonts w:hint="eastAsia" w:ascii="Times New Roman" w:hAnsi="Times New Roman" w:eastAsia="宋体" w:cs="Times New Roman"/>
                <w:szCs w:val="21"/>
              </w:rPr>
              <w:t>20</w:t>
            </w:r>
          </w:p>
        </w:tc>
        <w:tc>
          <w:tcPr>
            <w:tcW w:w="843" w:type="pct"/>
            <w:vMerge w:val="continue"/>
            <w:vAlign w:val="center"/>
          </w:tcPr>
          <w:p w14:paraId="6E74B3E1">
            <w:pPr>
              <w:widowControl/>
              <w:spacing w:after="0" w:line="288" w:lineRule="auto"/>
              <w:jc w:val="center"/>
              <w:rPr>
                <w:rFonts w:hint="eastAsia" w:ascii="Times New Roman" w:hAnsi="Times New Roman" w:eastAsia="宋体" w:cs="Times New Roman"/>
                <w:szCs w:val="21"/>
              </w:rPr>
            </w:pPr>
          </w:p>
        </w:tc>
        <w:tc>
          <w:tcPr>
            <w:tcW w:w="3774" w:type="pct"/>
            <w:vAlign w:val="center"/>
          </w:tcPr>
          <w:p w14:paraId="0E25ABEA">
            <w:pPr>
              <w:widowControl/>
              <w:spacing w:after="0" w:line="288" w:lineRule="auto"/>
              <w:jc w:val="left"/>
              <w:rPr>
                <w:rFonts w:hint="eastAsia" w:ascii="Times New Roman" w:hAnsi="Times New Roman" w:eastAsia="宋体" w:cs="Times New Roman"/>
                <w:szCs w:val="21"/>
              </w:rPr>
            </w:pPr>
            <w:r>
              <w:rPr>
                <w:rFonts w:hint="eastAsia" w:ascii="Times New Roman" w:hAnsi="Times New Roman" w:eastAsia="宋体" w:cs="Times New Roman"/>
                <w:szCs w:val="21"/>
              </w:rPr>
              <w:t>支持包埋扫码仪接入，并实现组织包埋扫码，能异常预警。支持包埋摄像设备接入，并实现包埋视频、图像存储，实现按日期、时间、包埋台等信息检索。</w:t>
            </w:r>
          </w:p>
        </w:tc>
      </w:tr>
      <w:tr w14:paraId="587F2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383" w:type="pct"/>
            <w:vAlign w:val="center"/>
          </w:tcPr>
          <w:p w14:paraId="106434BE">
            <w:pPr>
              <w:widowControl/>
              <w:spacing w:after="0" w:line="288" w:lineRule="auto"/>
              <w:jc w:val="center"/>
              <w:textAlignment w:val="center"/>
              <w:rPr>
                <w:rFonts w:hint="eastAsia" w:ascii="Times New Roman" w:hAnsi="Times New Roman" w:eastAsia="宋体" w:cs="Times New Roman"/>
                <w:szCs w:val="21"/>
              </w:rPr>
            </w:pPr>
            <w:r>
              <w:rPr>
                <w:rFonts w:hint="eastAsia" w:ascii="Times New Roman" w:hAnsi="Times New Roman" w:eastAsia="宋体" w:cs="Times New Roman"/>
                <w:szCs w:val="21"/>
              </w:rPr>
              <w:t>21</w:t>
            </w:r>
          </w:p>
        </w:tc>
        <w:tc>
          <w:tcPr>
            <w:tcW w:w="843" w:type="pct"/>
            <w:vMerge w:val="continue"/>
            <w:vAlign w:val="center"/>
          </w:tcPr>
          <w:p w14:paraId="6F4814B1">
            <w:pPr>
              <w:widowControl/>
              <w:spacing w:after="0" w:line="288" w:lineRule="auto"/>
              <w:jc w:val="center"/>
              <w:rPr>
                <w:rFonts w:hint="eastAsia" w:ascii="Times New Roman" w:hAnsi="Times New Roman" w:eastAsia="宋体" w:cs="Times New Roman"/>
                <w:szCs w:val="21"/>
              </w:rPr>
            </w:pPr>
          </w:p>
        </w:tc>
        <w:tc>
          <w:tcPr>
            <w:tcW w:w="3774" w:type="pct"/>
            <w:vAlign w:val="center"/>
          </w:tcPr>
          <w:p w14:paraId="3B4EC8EE">
            <w:pPr>
              <w:widowControl/>
              <w:spacing w:after="0" w:line="288" w:lineRule="auto"/>
              <w:jc w:val="left"/>
              <w:rPr>
                <w:rFonts w:hint="eastAsia" w:ascii="Times New Roman" w:hAnsi="Times New Roman" w:eastAsia="宋体" w:cs="Times New Roman"/>
                <w:szCs w:val="21"/>
              </w:rPr>
            </w:pPr>
            <w:r>
              <w:rPr>
                <w:rFonts w:hint="eastAsia" w:ascii="Times New Roman" w:hAnsi="Times New Roman" w:eastAsia="宋体" w:cs="Times New Roman"/>
                <w:szCs w:val="21"/>
              </w:rPr>
              <w:t>支持</w:t>
            </w:r>
            <w:bookmarkStart w:id="5" w:name="OLE_LINK22"/>
            <w:r>
              <w:rPr>
                <w:rFonts w:hint="eastAsia" w:ascii="Times New Roman" w:hAnsi="Times New Roman" w:eastAsia="宋体" w:cs="Times New Roman"/>
                <w:szCs w:val="21"/>
              </w:rPr>
              <w:t>主流玻片打号机直连</w:t>
            </w:r>
            <w:bookmarkEnd w:id="5"/>
            <w:r>
              <w:rPr>
                <w:rFonts w:hint="eastAsia" w:ascii="Times New Roman" w:hAnsi="Times New Roman" w:eastAsia="宋体" w:cs="Times New Roman"/>
                <w:szCs w:val="21"/>
              </w:rPr>
              <w:t>，实现扫码蜡块实时打印玻片。支持通过切片机、染色架、带教老师、切片人、裱片人等设置实现切片流程记录，并支持自定义选择。</w:t>
            </w:r>
          </w:p>
        </w:tc>
      </w:tr>
      <w:tr w14:paraId="2390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83" w:type="pct"/>
            <w:vAlign w:val="center"/>
          </w:tcPr>
          <w:p w14:paraId="21B0D933">
            <w:pPr>
              <w:widowControl/>
              <w:spacing w:after="0" w:line="288" w:lineRule="auto"/>
              <w:jc w:val="center"/>
              <w:textAlignment w:val="center"/>
              <w:rPr>
                <w:rFonts w:hint="eastAsia" w:ascii="Times New Roman" w:hAnsi="Times New Roman" w:eastAsia="宋体" w:cs="Times New Roman"/>
                <w:szCs w:val="21"/>
              </w:rPr>
            </w:pPr>
            <w:r>
              <w:rPr>
                <w:rFonts w:hint="eastAsia" w:ascii="Times New Roman" w:hAnsi="Times New Roman" w:eastAsia="宋体" w:cs="Times New Roman"/>
                <w:szCs w:val="21"/>
              </w:rPr>
              <w:t>22</w:t>
            </w:r>
          </w:p>
        </w:tc>
        <w:tc>
          <w:tcPr>
            <w:tcW w:w="843" w:type="pct"/>
            <w:vMerge w:val="continue"/>
            <w:vAlign w:val="center"/>
          </w:tcPr>
          <w:p w14:paraId="188937A5">
            <w:pPr>
              <w:widowControl/>
              <w:spacing w:after="0" w:line="288" w:lineRule="auto"/>
              <w:jc w:val="center"/>
              <w:rPr>
                <w:rFonts w:hint="eastAsia" w:ascii="Times New Roman" w:hAnsi="Times New Roman" w:eastAsia="宋体" w:cs="Times New Roman"/>
                <w:szCs w:val="21"/>
              </w:rPr>
            </w:pPr>
          </w:p>
        </w:tc>
        <w:tc>
          <w:tcPr>
            <w:tcW w:w="3774" w:type="pct"/>
            <w:vAlign w:val="center"/>
          </w:tcPr>
          <w:p w14:paraId="63287EAB">
            <w:pPr>
              <w:pStyle w:val="2"/>
              <w:spacing w:after="0" w:line="288" w:lineRule="auto"/>
              <w:jc w:val="left"/>
              <w:rPr>
                <w:rFonts w:hint="eastAsia" w:ascii="Times New Roman" w:hAnsi="Times New Roman" w:eastAsia="宋体" w:cs="Times New Roman"/>
                <w:szCs w:val="21"/>
              </w:rPr>
            </w:pPr>
            <w:r>
              <w:rPr>
                <w:rFonts w:hint="eastAsia" w:ascii="Times New Roman" w:hAnsi="Times New Roman" w:eastAsia="宋体" w:cs="Times New Roman"/>
                <w:szCs w:val="21"/>
              </w:rPr>
              <w:t>支持</w:t>
            </w:r>
            <w:bookmarkStart w:id="6" w:name="OLE_LINK23"/>
            <w:r>
              <w:rPr>
                <w:rFonts w:hint="eastAsia" w:ascii="Times New Roman" w:hAnsi="Times New Roman" w:eastAsia="宋体" w:cs="Times New Roman"/>
                <w:szCs w:val="21"/>
              </w:rPr>
              <w:t>扫码蜡块、玻片来查询</w:t>
            </w:r>
            <w:bookmarkEnd w:id="6"/>
            <w:r>
              <w:rPr>
                <w:rFonts w:hint="eastAsia" w:ascii="Times New Roman" w:hAnsi="Times New Roman" w:eastAsia="宋体" w:cs="Times New Roman"/>
                <w:szCs w:val="21"/>
              </w:rPr>
              <w:t>对应的患者信息、切片时间、切片人、裱片人等溯源信息。</w:t>
            </w:r>
          </w:p>
        </w:tc>
      </w:tr>
      <w:tr w14:paraId="78D3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383" w:type="pct"/>
            <w:vAlign w:val="center"/>
          </w:tcPr>
          <w:p w14:paraId="742B6169">
            <w:pPr>
              <w:widowControl/>
              <w:spacing w:after="0" w:line="288" w:lineRule="auto"/>
              <w:jc w:val="center"/>
              <w:textAlignment w:val="center"/>
              <w:rPr>
                <w:rFonts w:hint="eastAsia" w:ascii="Times New Roman" w:hAnsi="Times New Roman" w:eastAsia="宋体" w:cs="Times New Roman"/>
                <w:szCs w:val="21"/>
              </w:rPr>
            </w:pPr>
            <w:r>
              <w:rPr>
                <w:rFonts w:hint="eastAsia" w:ascii="Times New Roman" w:hAnsi="Times New Roman" w:eastAsia="宋体" w:cs="Times New Roman"/>
                <w:color w:val="000000"/>
                <w:kern w:val="0"/>
                <w:szCs w:val="21"/>
                <w:lang w:bidi="ar"/>
              </w:rPr>
              <w:t>23</w:t>
            </w:r>
          </w:p>
        </w:tc>
        <w:tc>
          <w:tcPr>
            <w:tcW w:w="843" w:type="pct"/>
            <w:vMerge w:val="continue"/>
            <w:vAlign w:val="center"/>
          </w:tcPr>
          <w:p w14:paraId="3F44E9E9">
            <w:pPr>
              <w:widowControl/>
              <w:spacing w:after="0" w:line="288" w:lineRule="auto"/>
              <w:jc w:val="center"/>
              <w:rPr>
                <w:rFonts w:hint="eastAsia" w:ascii="Times New Roman" w:hAnsi="Times New Roman" w:eastAsia="宋体" w:cs="Times New Roman"/>
                <w:szCs w:val="21"/>
              </w:rPr>
            </w:pPr>
          </w:p>
        </w:tc>
        <w:tc>
          <w:tcPr>
            <w:tcW w:w="3774" w:type="pct"/>
            <w:vAlign w:val="center"/>
          </w:tcPr>
          <w:p w14:paraId="51CE77B8">
            <w:pPr>
              <w:widowControl/>
              <w:spacing w:after="0" w:line="288" w:lineRule="auto"/>
              <w:jc w:val="left"/>
              <w:rPr>
                <w:rFonts w:hint="eastAsia" w:ascii="Times New Roman" w:hAnsi="Times New Roman" w:eastAsia="宋体" w:cs="Times New Roman"/>
                <w:szCs w:val="21"/>
              </w:rPr>
            </w:pPr>
            <w:r>
              <w:rPr>
                <w:rFonts w:hint="eastAsia" w:ascii="Times New Roman" w:hAnsi="Times New Roman" w:eastAsia="宋体" w:cs="Times New Roman"/>
                <w:szCs w:val="21"/>
              </w:rPr>
              <w:t>支持已染色玻片核对，默认展示当日切片列表。支持自动理片机接入，并向自动理片机开放接口，实现自动理片功能。支持切片批量识别仪接入。支持通过切片批量识别仪核对切片。</w:t>
            </w:r>
          </w:p>
        </w:tc>
      </w:tr>
      <w:tr w14:paraId="07619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383" w:type="pct"/>
            <w:vAlign w:val="center"/>
          </w:tcPr>
          <w:p w14:paraId="6C8C8275">
            <w:pPr>
              <w:widowControl/>
              <w:spacing w:after="0" w:line="288" w:lineRule="auto"/>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24</w:t>
            </w:r>
          </w:p>
        </w:tc>
        <w:tc>
          <w:tcPr>
            <w:tcW w:w="843" w:type="pct"/>
            <w:vMerge w:val="continue"/>
            <w:vAlign w:val="center"/>
          </w:tcPr>
          <w:p w14:paraId="6575B19F">
            <w:pPr>
              <w:widowControl/>
              <w:spacing w:after="0" w:line="288" w:lineRule="auto"/>
              <w:jc w:val="center"/>
              <w:rPr>
                <w:rFonts w:hint="eastAsia" w:ascii="Times New Roman" w:hAnsi="Times New Roman" w:eastAsia="宋体" w:cs="Times New Roman"/>
                <w:szCs w:val="21"/>
              </w:rPr>
            </w:pPr>
          </w:p>
        </w:tc>
        <w:tc>
          <w:tcPr>
            <w:tcW w:w="3774" w:type="pct"/>
            <w:vAlign w:val="center"/>
          </w:tcPr>
          <w:p w14:paraId="6F2C08FC">
            <w:pPr>
              <w:widowControl/>
              <w:spacing w:after="0" w:line="288" w:lineRule="auto"/>
              <w:jc w:val="left"/>
              <w:rPr>
                <w:rFonts w:hint="eastAsia" w:ascii="Times New Roman" w:hAnsi="Times New Roman" w:eastAsia="宋体" w:cs="Times New Roman"/>
                <w:szCs w:val="21"/>
              </w:rPr>
            </w:pPr>
            <w:r>
              <w:rPr>
                <w:rFonts w:hint="eastAsia" w:ascii="Times New Roman" w:hAnsi="Times New Roman" w:eastAsia="宋体" w:cs="Times New Roman"/>
                <w:szCs w:val="21"/>
              </w:rPr>
              <w:t>支持根据排班出片给对应的诊断医生，支持人工选择。支持出片清单留存。</w:t>
            </w:r>
          </w:p>
        </w:tc>
      </w:tr>
      <w:tr w14:paraId="5712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383" w:type="pct"/>
            <w:vAlign w:val="center"/>
          </w:tcPr>
          <w:p w14:paraId="47156CF2">
            <w:pPr>
              <w:widowControl/>
              <w:spacing w:after="0" w:line="288" w:lineRule="auto"/>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25</w:t>
            </w:r>
          </w:p>
        </w:tc>
        <w:tc>
          <w:tcPr>
            <w:tcW w:w="843" w:type="pct"/>
            <w:vMerge w:val="continue"/>
            <w:vAlign w:val="center"/>
          </w:tcPr>
          <w:p w14:paraId="1C015748">
            <w:pPr>
              <w:widowControl/>
              <w:spacing w:after="0" w:line="288" w:lineRule="auto"/>
              <w:jc w:val="center"/>
              <w:rPr>
                <w:rFonts w:hint="eastAsia" w:ascii="Times New Roman" w:hAnsi="Times New Roman" w:eastAsia="宋体" w:cs="Times New Roman"/>
                <w:szCs w:val="21"/>
              </w:rPr>
            </w:pPr>
          </w:p>
        </w:tc>
        <w:tc>
          <w:tcPr>
            <w:tcW w:w="3774" w:type="pct"/>
            <w:vAlign w:val="center"/>
          </w:tcPr>
          <w:p w14:paraId="7A7E370D">
            <w:pPr>
              <w:widowControl/>
              <w:spacing w:after="0" w:line="288" w:lineRule="auto"/>
              <w:jc w:val="left"/>
              <w:rPr>
                <w:rFonts w:hint="eastAsia" w:ascii="Times New Roman" w:hAnsi="Times New Roman" w:eastAsia="宋体" w:cs="Times New Roman"/>
                <w:szCs w:val="21"/>
              </w:rPr>
            </w:pPr>
            <w:r>
              <w:rPr>
                <w:rFonts w:hint="eastAsia" w:ascii="Times New Roman" w:hAnsi="Times New Roman" w:eastAsia="宋体" w:cs="Times New Roman"/>
                <w:szCs w:val="21"/>
              </w:rPr>
              <w:t>支持组织蜡块入库管理，打印入库核对清单。支持科室子部门蜡块借调功能，并支持蜡块借调交接表格定制与打印。</w:t>
            </w:r>
          </w:p>
        </w:tc>
      </w:tr>
      <w:tr w14:paraId="1079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83" w:type="pct"/>
            <w:vAlign w:val="center"/>
          </w:tcPr>
          <w:p w14:paraId="098F6DAF">
            <w:pPr>
              <w:widowControl/>
              <w:spacing w:after="0" w:line="288" w:lineRule="auto"/>
              <w:jc w:val="center"/>
              <w:textAlignment w:val="center"/>
              <w:rPr>
                <w:rFonts w:hint="eastAsia" w:ascii="Times New Roman" w:hAnsi="Times New Roman" w:eastAsia="宋体" w:cs="Times New Roman"/>
                <w:szCs w:val="21"/>
              </w:rPr>
            </w:pPr>
            <w:r>
              <w:rPr>
                <w:rFonts w:hint="eastAsia" w:ascii="Times New Roman" w:hAnsi="Times New Roman" w:eastAsia="宋体" w:cs="Times New Roman"/>
                <w:color w:val="000000"/>
                <w:kern w:val="0"/>
                <w:szCs w:val="21"/>
                <w:lang w:bidi="ar"/>
              </w:rPr>
              <w:t>26</w:t>
            </w:r>
          </w:p>
        </w:tc>
        <w:tc>
          <w:tcPr>
            <w:tcW w:w="843" w:type="pct"/>
            <w:vMerge w:val="continue"/>
            <w:vAlign w:val="center"/>
          </w:tcPr>
          <w:p w14:paraId="5E6F7916">
            <w:pPr>
              <w:widowControl/>
              <w:spacing w:after="0" w:line="288" w:lineRule="auto"/>
              <w:jc w:val="center"/>
              <w:rPr>
                <w:rFonts w:hint="eastAsia" w:ascii="Times New Roman" w:hAnsi="Times New Roman" w:eastAsia="宋体" w:cs="Times New Roman"/>
                <w:szCs w:val="21"/>
              </w:rPr>
            </w:pPr>
          </w:p>
        </w:tc>
        <w:tc>
          <w:tcPr>
            <w:tcW w:w="3774" w:type="pct"/>
            <w:vAlign w:val="center"/>
          </w:tcPr>
          <w:p w14:paraId="758528C4">
            <w:pPr>
              <w:widowControl/>
              <w:spacing w:after="0" w:line="288" w:lineRule="auto"/>
              <w:jc w:val="left"/>
              <w:rPr>
                <w:rFonts w:hint="eastAsia" w:ascii="Times New Roman" w:hAnsi="Times New Roman" w:eastAsia="宋体" w:cs="Times New Roman"/>
                <w:szCs w:val="21"/>
              </w:rPr>
            </w:pPr>
            <w:r>
              <w:rPr>
                <w:rFonts w:hint="eastAsia" w:ascii="Times New Roman" w:hAnsi="Times New Roman" w:eastAsia="宋体" w:cs="Times New Roman"/>
                <w:szCs w:val="21"/>
              </w:rPr>
              <w:t>支持自动</w:t>
            </w:r>
            <w:bookmarkStart w:id="7" w:name="OLE_LINK25"/>
            <w:r>
              <w:rPr>
                <w:rFonts w:hint="eastAsia" w:ascii="Times New Roman" w:hAnsi="Times New Roman" w:eastAsia="宋体" w:cs="Times New Roman"/>
                <w:szCs w:val="21"/>
              </w:rPr>
              <w:t>推送免疫组化</w:t>
            </w:r>
            <w:bookmarkEnd w:id="7"/>
            <w:r>
              <w:rPr>
                <w:rFonts w:hint="eastAsia" w:ascii="Times New Roman" w:hAnsi="Times New Roman" w:eastAsia="宋体" w:cs="Times New Roman"/>
                <w:szCs w:val="21"/>
              </w:rPr>
              <w:t>医嘱。支持提供免疫组化蜡块、项目等信息。支持按日期、项目、设备、收费代码等统计免疫组化病例和项目数。支持免疫组化不合格标本接收管理，并能定制不合格标本记录表，打印。支持免疫组化设备接入，并支持根据设备、项目设置将医嘱发送至对应设备平台。支持打印免疫组化设备能识别的检测病例项目标签。支持通过玻片打号机批量打印免疫组化设备能识别的空白玻片。支持免疫组化蜡块借调、接收核对、编程、切片、上机、出片核对、质控等全流程溯源管理与日志记录。支持免疫组化出片、蜡块归档、项目质控、性能验证等的表格模板定制和打印。支持向临床HIS端推送免疫组化医嘱执行状态。</w:t>
            </w:r>
          </w:p>
        </w:tc>
      </w:tr>
      <w:tr w14:paraId="555CD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383" w:type="pct"/>
            <w:vAlign w:val="center"/>
          </w:tcPr>
          <w:p w14:paraId="2D39CEC7">
            <w:pPr>
              <w:widowControl/>
              <w:spacing w:after="0" w:line="288" w:lineRule="auto"/>
              <w:jc w:val="center"/>
              <w:textAlignment w:val="center"/>
              <w:rPr>
                <w:rFonts w:hint="eastAsia" w:ascii="Times New Roman" w:hAnsi="Times New Roman" w:eastAsia="宋体" w:cs="Times New Roman"/>
                <w:szCs w:val="21"/>
              </w:rPr>
            </w:pPr>
            <w:r>
              <w:rPr>
                <w:rFonts w:hint="eastAsia" w:ascii="Times New Roman" w:hAnsi="Times New Roman" w:eastAsia="宋体" w:cs="Times New Roman"/>
                <w:color w:val="000000"/>
                <w:kern w:val="0"/>
                <w:szCs w:val="21"/>
                <w:lang w:bidi="ar"/>
              </w:rPr>
              <w:t>27</w:t>
            </w:r>
          </w:p>
        </w:tc>
        <w:tc>
          <w:tcPr>
            <w:tcW w:w="843" w:type="pct"/>
            <w:vMerge w:val="continue"/>
            <w:vAlign w:val="center"/>
          </w:tcPr>
          <w:p w14:paraId="1DBE6F7A">
            <w:pPr>
              <w:spacing w:after="0" w:line="288" w:lineRule="auto"/>
              <w:jc w:val="center"/>
              <w:rPr>
                <w:rFonts w:hint="eastAsia" w:ascii="Times New Roman" w:hAnsi="Times New Roman" w:eastAsia="宋体" w:cs="Times New Roman"/>
                <w:szCs w:val="21"/>
              </w:rPr>
            </w:pPr>
          </w:p>
        </w:tc>
        <w:tc>
          <w:tcPr>
            <w:tcW w:w="3774" w:type="pct"/>
            <w:vAlign w:val="center"/>
          </w:tcPr>
          <w:p w14:paraId="2DC7643A">
            <w:pPr>
              <w:widowControl/>
              <w:spacing w:after="0" w:line="288" w:lineRule="auto"/>
              <w:jc w:val="left"/>
              <w:rPr>
                <w:rFonts w:hint="eastAsia" w:ascii="Times New Roman" w:hAnsi="Times New Roman" w:eastAsia="宋体" w:cs="Times New Roman"/>
                <w:szCs w:val="21"/>
              </w:rPr>
            </w:pPr>
            <w:r>
              <w:rPr>
                <w:rFonts w:hint="eastAsia" w:ascii="Times New Roman" w:hAnsi="Times New Roman" w:eastAsia="宋体" w:cs="Times New Roman"/>
                <w:szCs w:val="21"/>
              </w:rPr>
              <w:t>支持快速筛选需要执行的细胞病例，并支持联动</w:t>
            </w:r>
            <w:bookmarkStart w:id="8" w:name="OLE_LINK27"/>
            <w:r>
              <w:rPr>
                <w:rFonts w:hint="eastAsia" w:ascii="Times New Roman" w:hAnsi="Times New Roman" w:eastAsia="宋体" w:cs="Times New Roman"/>
                <w:szCs w:val="21"/>
              </w:rPr>
              <w:t>细胞送检标本</w:t>
            </w:r>
            <w:bookmarkEnd w:id="8"/>
            <w:r>
              <w:rPr>
                <w:rFonts w:hint="eastAsia" w:ascii="Times New Roman" w:hAnsi="Times New Roman" w:eastAsia="宋体" w:cs="Times New Roman"/>
                <w:szCs w:val="21"/>
              </w:rPr>
              <w:t>信息。支持留存细胞学质控与协作信息并记录操作日志。</w:t>
            </w:r>
          </w:p>
        </w:tc>
      </w:tr>
      <w:tr w14:paraId="59A4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83" w:type="pct"/>
            <w:vAlign w:val="center"/>
          </w:tcPr>
          <w:p w14:paraId="655C53C6">
            <w:pPr>
              <w:widowControl/>
              <w:spacing w:after="0" w:line="288" w:lineRule="auto"/>
              <w:jc w:val="center"/>
              <w:textAlignment w:val="center"/>
              <w:rPr>
                <w:rFonts w:hint="eastAsia" w:ascii="Times New Roman" w:hAnsi="Times New Roman" w:eastAsia="宋体" w:cs="Times New Roman"/>
                <w:color w:val="000000"/>
                <w:kern w:val="0"/>
                <w:szCs w:val="21"/>
                <w:lang w:bidi="ar"/>
              </w:rPr>
            </w:pPr>
            <w:bookmarkStart w:id="9" w:name="OLE_LINK3" w:colFirst="0" w:colLast="2"/>
            <w:r>
              <w:rPr>
                <w:rFonts w:hint="eastAsia" w:ascii="Times New Roman" w:hAnsi="Times New Roman" w:eastAsia="宋体" w:cs="Times New Roman"/>
                <w:color w:val="000000"/>
                <w:kern w:val="0"/>
                <w:szCs w:val="21"/>
                <w:lang w:bidi="ar"/>
              </w:rPr>
              <w:t>28</w:t>
            </w:r>
          </w:p>
        </w:tc>
        <w:tc>
          <w:tcPr>
            <w:tcW w:w="843" w:type="pct"/>
            <w:vMerge w:val="restart"/>
            <w:vAlign w:val="center"/>
          </w:tcPr>
          <w:p w14:paraId="2206BF94">
            <w:pPr>
              <w:spacing w:after="0" w:line="288" w:lineRule="auto"/>
              <w:jc w:val="center"/>
              <w:rPr>
                <w:rFonts w:hint="eastAsia" w:ascii="Times New Roman" w:hAnsi="Times New Roman" w:eastAsia="宋体" w:cs="Times New Roman"/>
                <w:b/>
                <w:bCs/>
                <w:szCs w:val="21"/>
              </w:rPr>
            </w:pPr>
            <w:bookmarkStart w:id="10" w:name="OLE_LINK6"/>
            <w:r>
              <w:rPr>
                <w:rFonts w:hint="eastAsia" w:ascii="Times New Roman" w:hAnsi="Times New Roman" w:eastAsia="宋体" w:cs="Times New Roman"/>
                <w:b/>
                <w:bCs/>
                <w:szCs w:val="21"/>
              </w:rPr>
              <w:t>出片与诊断</w:t>
            </w:r>
            <w:bookmarkEnd w:id="10"/>
          </w:p>
        </w:tc>
        <w:tc>
          <w:tcPr>
            <w:tcW w:w="3774" w:type="pct"/>
            <w:vAlign w:val="center"/>
          </w:tcPr>
          <w:p w14:paraId="77F052C6">
            <w:pPr>
              <w:widowControl/>
              <w:spacing w:after="0" w:line="288" w:lineRule="auto"/>
              <w:jc w:val="left"/>
              <w:rPr>
                <w:rFonts w:hint="eastAsia" w:ascii="Times New Roman" w:hAnsi="Times New Roman" w:eastAsia="宋体" w:cs="Times New Roman"/>
                <w:kern w:val="0"/>
                <w:szCs w:val="21"/>
                <w:lang w:bidi="ar"/>
              </w:rPr>
            </w:pPr>
            <w:r>
              <w:rPr>
                <w:rFonts w:hint="eastAsia" w:ascii="Times New Roman" w:hAnsi="Times New Roman" w:eastAsia="宋体" w:cs="Times New Roman"/>
                <w:szCs w:val="21"/>
              </w:rPr>
              <w:t>支持提供按医生出片（即分片）的记录查询，并有日志记录留痕。支持分片执行、撤销等操作。支持打印每工作日分片清单。</w:t>
            </w:r>
          </w:p>
        </w:tc>
      </w:tr>
      <w:bookmarkEnd w:id="9"/>
      <w:tr w14:paraId="568B5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83" w:type="pct"/>
            <w:vAlign w:val="center"/>
          </w:tcPr>
          <w:p w14:paraId="157A2658">
            <w:pPr>
              <w:widowControl/>
              <w:spacing w:after="0" w:line="288" w:lineRule="auto"/>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29</w:t>
            </w:r>
          </w:p>
        </w:tc>
        <w:tc>
          <w:tcPr>
            <w:tcW w:w="843" w:type="pct"/>
            <w:vMerge w:val="continue"/>
            <w:vAlign w:val="center"/>
          </w:tcPr>
          <w:p w14:paraId="0A1DC827">
            <w:pPr>
              <w:spacing w:after="0" w:line="288" w:lineRule="auto"/>
              <w:jc w:val="center"/>
              <w:rPr>
                <w:rFonts w:hint="eastAsia" w:ascii="Times New Roman" w:hAnsi="Times New Roman" w:eastAsia="宋体" w:cs="Times New Roman"/>
                <w:szCs w:val="21"/>
              </w:rPr>
            </w:pPr>
          </w:p>
        </w:tc>
        <w:tc>
          <w:tcPr>
            <w:tcW w:w="3774" w:type="pct"/>
            <w:vAlign w:val="center"/>
          </w:tcPr>
          <w:p w14:paraId="33942CE7">
            <w:pPr>
              <w:widowControl/>
              <w:spacing w:after="0" w:line="288" w:lineRule="auto"/>
              <w:jc w:val="left"/>
              <w:rPr>
                <w:rFonts w:hint="eastAsia" w:ascii="Times New Roman" w:hAnsi="Times New Roman" w:eastAsia="宋体" w:cs="Times New Roman"/>
                <w:kern w:val="0"/>
                <w:szCs w:val="21"/>
                <w:lang w:bidi="ar"/>
              </w:rPr>
            </w:pPr>
            <w:r>
              <w:rPr>
                <w:rFonts w:hint="eastAsia" w:ascii="Times New Roman" w:hAnsi="Times New Roman" w:eastAsia="宋体" w:cs="Times New Roman"/>
                <w:szCs w:val="21"/>
              </w:rPr>
              <w:t>支持</w:t>
            </w:r>
            <w:r>
              <w:rPr>
                <w:rFonts w:hint="eastAsia" w:ascii="Times New Roman" w:hAnsi="Times New Roman" w:eastAsia="宋体" w:cs="Times New Roman"/>
                <w:kern w:val="0"/>
                <w:szCs w:val="21"/>
                <w:lang w:bidi="ar"/>
              </w:rPr>
              <w:t>查询具体病例对应的所有蜡块和玻片信息。支持整理具体病例从接收开始的所有操作记录，出现问题可追溯、可分析。支持统计具体病例每件标本每个流程的进度，支持统计标/切片流转、签发、免疫组化的开始结束时间等记录信息。</w:t>
            </w:r>
          </w:p>
        </w:tc>
      </w:tr>
      <w:tr w14:paraId="7EAF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383" w:type="pct"/>
            <w:vAlign w:val="center"/>
          </w:tcPr>
          <w:p w14:paraId="3BABB044">
            <w:pPr>
              <w:widowControl/>
              <w:spacing w:after="0" w:line="288" w:lineRule="auto"/>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30</w:t>
            </w:r>
          </w:p>
        </w:tc>
        <w:tc>
          <w:tcPr>
            <w:tcW w:w="843" w:type="pct"/>
            <w:vMerge w:val="continue"/>
            <w:vAlign w:val="center"/>
          </w:tcPr>
          <w:p w14:paraId="4495F393">
            <w:pPr>
              <w:spacing w:after="0" w:line="288" w:lineRule="auto"/>
              <w:jc w:val="center"/>
              <w:rPr>
                <w:rFonts w:hint="eastAsia" w:ascii="Times New Roman" w:hAnsi="Times New Roman" w:eastAsia="宋体" w:cs="Times New Roman"/>
                <w:szCs w:val="21"/>
              </w:rPr>
            </w:pPr>
          </w:p>
        </w:tc>
        <w:tc>
          <w:tcPr>
            <w:tcW w:w="3774" w:type="pct"/>
            <w:vAlign w:val="center"/>
          </w:tcPr>
          <w:p w14:paraId="47AE2432">
            <w:pPr>
              <w:widowControl/>
              <w:spacing w:after="0" w:line="288" w:lineRule="auto"/>
              <w:jc w:val="left"/>
              <w:rPr>
                <w:rFonts w:hint="eastAsia" w:ascii="Times New Roman" w:hAnsi="Times New Roman" w:eastAsia="宋体" w:cs="Times New Roman"/>
                <w:kern w:val="0"/>
                <w:szCs w:val="21"/>
                <w:lang w:bidi="ar"/>
              </w:rPr>
            </w:pPr>
            <w:r>
              <w:rPr>
                <w:rFonts w:hint="eastAsia" w:ascii="Times New Roman" w:hAnsi="Times New Roman" w:eastAsia="宋体" w:cs="Times New Roman"/>
                <w:kern w:val="0"/>
                <w:szCs w:val="21"/>
                <w:lang w:bidi="ar"/>
              </w:rPr>
              <w:t>支持根据不同流程归集病例列表，支持根据不同流程节点查询对应的病例列表。</w:t>
            </w:r>
          </w:p>
        </w:tc>
      </w:tr>
      <w:tr w14:paraId="37F6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383" w:type="pct"/>
            <w:vAlign w:val="center"/>
          </w:tcPr>
          <w:p w14:paraId="2AAF9576">
            <w:pPr>
              <w:widowControl/>
              <w:spacing w:after="0" w:line="288" w:lineRule="auto"/>
              <w:jc w:val="center"/>
              <w:textAlignment w:val="center"/>
              <w:rPr>
                <w:rFonts w:hint="eastAsia" w:ascii="Times New Roman" w:hAnsi="Times New Roman" w:eastAsia="宋体" w:cs="Times New Roman"/>
                <w:szCs w:val="21"/>
              </w:rPr>
            </w:pPr>
            <w:r>
              <w:rPr>
                <w:rFonts w:hint="eastAsia" w:ascii="Times New Roman" w:hAnsi="Times New Roman" w:eastAsia="宋体" w:cs="Times New Roman"/>
                <w:color w:val="000000"/>
                <w:kern w:val="0"/>
                <w:szCs w:val="21"/>
                <w:lang w:bidi="ar"/>
              </w:rPr>
              <w:t>31</w:t>
            </w:r>
          </w:p>
        </w:tc>
        <w:tc>
          <w:tcPr>
            <w:tcW w:w="843" w:type="pct"/>
            <w:vMerge w:val="restart"/>
            <w:vAlign w:val="center"/>
          </w:tcPr>
          <w:p w14:paraId="5FFD0B58">
            <w:pPr>
              <w:widowControl/>
              <w:spacing w:after="0" w:line="288" w:lineRule="auto"/>
              <w:jc w:val="center"/>
              <w:rPr>
                <w:rFonts w:hint="eastAsia" w:ascii="Times New Roman" w:hAnsi="Times New Roman" w:eastAsia="宋体" w:cs="Times New Roman"/>
                <w:szCs w:val="21"/>
              </w:rPr>
            </w:pPr>
            <w:r>
              <w:rPr>
                <w:rFonts w:hint="eastAsia" w:ascii="Times New Roman" w:hAnsi="Times New Roman" w:eastAsia="宋体" w:cs="Times New Roman"/>
                <w:b/>
                <w:bCs/>
                <w:szCs w:val="21"/>
              </w:rPr>
              <w:t>样本档案</w:t>
            </w:r>
          </w:p>
        </w:tc>
        <w:tc>
          <w:tcPr>
            <w:tcW w:w="3774" w:type="pct"/>
            <w:vAlign w:val="center"/>
          </w:tcPr>
          <w:p w14:paraId="09A91E2A">
            <w:pPr>
              <w:widowControl/>
              <w:spacing w:after="0" w:line="288" w:lineRule="auto"/>
              <w:jc w:val="left"/>
              <w:rPr>
                <w:rFonts w:hint="eastAsia" w:ascii="Times New Roman" w:hAnsi="Times New Roman" w:eastAsia="宋体" w:cs="Times New Roman"/>
                <w:kern w:val="0"/>
                <w:szCs w:val="21"/>
                <w:lang w:bidi="ar"/>
              </w:rPr>
            </w:pPr>
            <w:r>
              <w:rPr>
                <w:rFonts w:hint="eastAsia" w:ascii="Times New Roman" w:hAnsi="Times New Roman" w:eastAsia="宋体" w:cs="Times New Roman"/>
                <w:szCs w:val="21"/>
                <w:shd w:val="clear" w:color="auto" w:fill="FFFFFF"/>
              </w:rPr>
              <w:t>支持通过病理号或患者信息快速查询待归档蜡块列表。</w:t>
            </w:r>
            <w:r>
              <w:rPr>
                <w:rFonts w:hint="eastAsia" w:ascii="Times New Roman" w:hAnsi="Times New Roman" w:eastAsia="宋体" w:cs="Times New Roman"/>
                <w:szCs w:val="21"/>
              </w:rPr>
              <w:t>支持快速审核</w:t>
            </w:r>
            <w:bookmarkStart w:id="11" w:name="OLE_LINK33"/>
            <w:r>
              <w:rPr>
                <w:rFonts w:hint="eastAsia" w:ascii="Times New Roman" w:hAnsi="Times New Roman" w:eastAsia="宋体" w:cs="Times New Roman"/>
                <w:szCs w:val="21"/>
              </w:rPr>
              <w:t>需要入库的蜡块</w:t>
            </w:r>
            <w:bookmarkEnd w:id="11"/>
            <w:r>
              <w:rPr>
                <w:rFonts w:hint="eastAsia" w:ascii="Times New Roman" w:hAnsi="Times New Roman" w:eastAsia="宋体" w:cs="Times New Roman"/>
                <w:szCs w:val="21"/>
              </w:rPr>
              <w:t>，能打印蜡块明细记录单，并且审核时有日志记录等。支持</w:t>
            </w:r>
            <w:r>
              <w:rPr>
                <w:rFonts w:hint="eastAsia" w:ascii="Times New Roman" w:hAnsi="Times New Roman" w:eastAsia="宋体" w:cs="Times New Roman"/>
                <w:szCs w:val="21"/>
                <w:shd w:val="clear" w:color="auto" w:fill="FFFFFF"/>
              </w:rPr>
              <w:t>已归档蜡块审核，确认后可删除不需要的蜡块。支持修改已归档蜡块的存放位置。支持蜡块归档异常时自动生成异常日志。具有蜡块归档历史列表，支持展示所有已完成归档蜡块的操作记录，至少包括归档时间、位置、病理号、患者信息等。支持通过字段快速筛选特定的归档记录，可追溯管理。</w:t>
            </w:r>
          </w:p>
        </w:tc>
      </w:tr>
      <w:tr w14:paraId="16DB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83" w:type="pct"/>
            <w:vAlign w:val="center"/>
          </w:tcPr>
          <w:p w14:paraId="18E22D3E">
            <w:pPr>
              <w:widowControl/>
              <w:spacing w:after="0" w:line="288" w:lineRule="auto"/>
              <w:jc w:val="center"/>
              <w:textAlignment w:val="center"/>
              <w:rPr>
                <w:rFonts w:hint="eastAsia" w:ascii="Times New Roman" w:hAnsi="Times New Roman" w:eastAsia="宋体" w:cs="Times New Roman"/>
                <w:szCs w:val="21"/>
              </w:rPr>
            </w:pPr>
            <w:r>
              <w:rPr>
                <w:rFonts w:hint="eastAsia" w:ascii="Times New Roman" w:hAnsi="Times New Roman" w:eastAsia="宋体" w:cs="Times New Roman"/>
                <w:color w:val="000000"/>
                <w:kern w:val="0"/>
                <w:szCs w:val="21"/>
                <w:lang w:bidi="ar"/>
              </w:rPr>
              <w:t>32</w:t>
            </w:r>
          </w:p>
        </w:tc>
        <w:tc>
          <w:tcPr>
            <w:tcW w:w="843" w:type="pct"/>
            <w:vMerge w:val="continue"/>
            <w:vAlign w:val="center"/>
          </w:tcPr>
          <w:p w14:paraId="37EE696F">
            <w:pPr>
              <w:widowControl/>
              <w:spacing w:after="0" w:line="288" w:lineRule="auto"/>
              <w:jc w:val="center"/>
              <w:rPr>
                <w:rFonts w:hint="eastAsia" w:ascii="Times New Roman" w:hAnsi="Times New Roman" w:eastAsia="宋体" w:cs="Times New Roman"/>
                <w:szCs w:val="21"/>
              </w:rPr>
            </w:pPr>
          </w:p>
        </w:tc>
        <w:tc>
          <w:tcPr>
            <w:tcW w:w="3774" w:type="pct"/>
            <w:vAlign w:val="center"/>
          </w:tcPr>
          <w:p w14:paraId="504F8CDB">
            <w:pPr>
              <w:widowControl/>
              <w:spacing w:after="0" w:line="288" w:lineRule="auto"/>
              <w:jc w:val="left"/>
              <w:rPr>
                <w:rFonts w:hint="eastAsia" w:ascii="Times New Roman" w:hAnsi="Times New Roman" w:eastAsia="宋体" w:cs="Times New Roman"/>
                <w:kern w:val="0"/>
                <w:szCs w:val="21"/>
                <w:lang w:bidi="ar"/>
              </w:rPr>
            </w:pPr>
            <w:r>
              <w:rPr>
                <w:rFonts w:hint="eastAsia" w:ascii="Times New Roman" w:hAnsi="Times New Roman" w:eastAsia="宋体" w:cs="Times New Roman"/>
                <w:szCs w:val="21"/>
                <w:shd w:val="clear" w:color="auto" w:fill="FFFFFF"/>
              </w:rPr>
              <w:t>具有切片待入库列表页面，支持快速核对确认切片信息是否准确。支持通过筛选和搜索快速找到特定的切片。具有</w:t>
            </w:r>
            <w:r>
              <w:rPr>
                <w:rFonts w:hint="eastAsia" w:ascii="Times New Roman" w:hAnsi="Times New Roman" w:eastAsia="宋体" w:cs="Times New Roman"/>
                <w:szCs w:val="21"/>
              </w:rPr>
              <w:t>切片已入库页面，支持快速确认入库信息，切片入库可追溯。</w:t>
            </w:r>
          </w:p>
        </w:tc>
      </w:tr>
      <w:tr w14:paraId="41BA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83" w:type="pct"/>
            <w:vAlign w:val="center"/>
          </w:tcPr>
          <w:p w14:paraId="0222007C">
            <w:pPr>
              <w:widowControl/>
              <w:spacing w:after="0" w:line="288" w:lineRule="auto"/>
              <w:jc w:val="center"/>
              <w:textAlignment w:val="center"/>
              <w:rPr>
                <w:rFonts w:hint="eastAsia" w:ascii="Times New Roman" w:hAnsi="Times New Roman" w:eastAsia="宋体" w:cs="Times New Roman"/>
                <w:szCs w:val="21"/>
              </w:rPr>
            </w:pPr>
            <w:r>
              <w:rPr>
                <w:rFonts w:hint="eastAsia" w:ascii="Times New Roman" w:hAnsi="Times New Roman" w:eastAsia="宋体" w:cs="Times New Roman"/>
                <w:color w:val="000000"/>
                <w:kern w:val="0"/>
                <w:szCs w:val="21"/>
                <w:lang w:bidi="ar"/>
              </w:rPr>
              <w:t>33</w:t>
            </w:r>
          </w:p>
        </w:tc>
        <w:tc>
          <w:tcPr>
            <w:tcW w:w="843" w:type="pct"/>
            <w:vMerge w:val="continue"/>
            <w:vAlign w:val="center"/>
          </w:tcPr>
          <w:p w14:paraId="6D794A78">
            <w:pPr>
              <w:widowControl/>
              <w:spacing w:after="0" w:line="288" w:lineRule="auto"/>
              <w:jc w:val="center"/>
              <w:rPr>
                <w:rFonts w:hint="eastAsia" w:ascii="Times New Roman" w:hAnsi="Times New Roman" w:eastAsia="宋体" w:cs="Times New Roman"/>
                <w:szCs w:val="21"/>
              </w:rPr>
            </w:pPr>
          </w:p>
        </w:tc>
        <w:tc>
          <w:tcPr>
            <w:tcW w:w="3774" w:type="pct"/>
            <w:vAlign w:val="center"/>
          </w:tcPr>
          <w:p w14:paraId="612ACAFD">
            <w:pPr>
              <w:widowControl/>
              <w:spacing w:after="0" w:line="288" w:lineRule="auto"/>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rPr>
              <w:t>具有归档历史页面，支持显示所有归档操作的历史数据，可查询和追溯。</w:t>
            </w:r>
          </w:p>
        </w:tc>
      </w:tr>
      <w:tr w14:paraId="56D4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383" w:type="pct"/>
            <w:vAlign w:val="center"/>
          </w:tcPr>
          <w:p w14:paraId="21DBD3A9">
            <w:pPr>
              <w:widowControl/>
              <w:spacing w:after="0" w:line="288" w:lineRule="auto"/>
              <w:jc w:val="center"/>
              <w:textAlignment w:val="center"/>
              <w:rPr>
                <w:rFonts w:hint="eastAsia" w:ascii="Times New Roman" w:hAnsi="Times New Roman" w:eastAsia="宋体" w:cs="Times New Roman"/>
                <w:szCs w:val="21"/>
              </w:rPr>
            </w:pPr>
            <w:r>
              <w:rPr>
                <w:rFonts w:hint="eastAsia" w:ascii="Times New Roman" w:hAnsi="Times New Roman" w:eastAsia="宋体" w:cs="Times New Roman"/>
                <w:color w:val="000000"/>
                <w:kern w:val="0"/>
                <w:szCs w:val="21"/>
                <w:lang w:bidi="ar"/>
              </w:rPr>
              <w:t>34</w:t>
            </w:r>
          </w:p>
        </w:tc>
        <w:tc>
          <w:tcPr>
            <w:tcW w:w="843" w:type="pct"/>
            <w:vMerge w:val="continue"/>
            <w:vAlign w:val="center"/>
          </w:tcPr>
          <w:p w14:paraId="0953B405">
            <w:pPr>
              <w:widowControl/>
              <w:spacing w:after="0" w:line="288" w:lineRule="auto"/>
              <w:jc w:val="center"/>
              <w:rPr>
                <w:rFonts w:hint="eastAsia" w:ascii="Times New Roman" w:hAnsi="Times New Roman" w:eastAsia="宋体" w:cs="Times New Roman"/>
                <w:szCs w:val="21"/>
              </w:rPr>
            </w:pPr>
          </w:p>
        </w:tc>
        <w:tc>
          <w:tcPr>
            <w:tcW w:w="3774" w:type="pct"/>
            <w:vAlign w:val="center"/>
          </w:tcPr>
          <w:p w14:paraId="6B2DCB14">
            <w:pPr>
              <w:widowControl/>
              <w:spacing w:after="0" w:line="288" w:lineRule="auto"/>
              <w:jc w:val="left"/>
              <w:rPr>
                <w:rFonts w:hint="eastAsia" w:ascii="Times New Roman" w:hAnsi="Times New Roman" w:eastAsia="宋体" w:cs="Times New Roman"/>
                <w:kern w:val="0"/>
                <w:szCs w:val="21"/>
                <w:lang w:bidi="ar"/>
              </w:rPr>
            </w:pPr>
            <w:r>
              <w:rPr>
                <w:rFonts w:hint="eastAsia" w:ascii="Times New Roman" w:hAnsi="Times New Roman" w:eastAsia="宋体" w:cs="Times New Roman"/>
                <w:szCs w:val="21"/>
                <w:shd w:val="clear" w:color="auto" w:fill="FFFFFF"/>
              </w:rPr>
              <w:t>支持科室内部对蜡块借调进行详细记录，蜡块借调可追溯。支持提供完整日志，显示借出人、借调批准人，以及归还时扫码确认的操作记录。支持批量打印借调蜡块标签，用于核对和归还管理。支持蜡块扫码归还。支持蜡块借调明细导出，可统计、审计和资料管理。</w:t>
            </w:r>
          </w:p>
        </w:tc>
      </w:tr>
      <w:tr w14:paraId="0B110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383" w:type="pct"/>
            <w:vAlign w:val="center"/>
          </w:tcPr>
          <w:p w14:paraId="35E489A9">
            <w:pPr>
              <w:widowControl/>
              <w:spacing w:after="0" w:line="288" w:lineRule="auto"/>
              <w:jc w:val="center"/>
              <w:textAlignment w:val="center"/>
              <w:rPr>
                <w:rFonts w:hint="eastAsia" w:ascii="Times New Roman" w:hAnsi="Times New Roman" w:eastAsia="宋体" w:cs="Times New Roman"/>
                <w:szCs w:val="21"/>
              </w:rPr>
            </w:pPr>
            <w:r>
              <w:rPr>
                <w:rFonts w:hint="eastAsia" w:ascii="Times New Roman" w:hAnsi="Times New Roman" w:eastAsia="宋体" w:cs="Times New Roman"/>
                <w:color w:val="000000"/>
                <w:kern w:val="0"/>
                <w:szCs w:val="21"/>
                <w:lang w:bidi="ar"/>
              </w:rPr>
              <w:t>35</w:t>
            </w:r>
          </w:p>
        </w:tc>
        <w:tc>
          <w:tcPr>
            <w:tcW w:w="843" w:type="pct"/>
            <w:vMerge w:val="continue"/>
            <w:vAlign w:val="center"/>
          </w:tcPr>
          <w:p w14:paraId="1B81D6E3">
            <w:pPr>
              <w:widowControl/>
              <w:spacing w:after="0" w:line="288" w:lineRule="auto"/>
              <w:jc w:val="center"/>
              <w:rPr>
                <w:rFonts w:hint="eastAsia" w:ascii="Times New Roman" w:hAnsi="Times New Roman" w:eastAsia="宋体" w:cs="Times New Roman"/>
                <w:szCs w:val="21"/>
              </w:rPr>
            </w:pPr>
          </w:p>
        </w:tc>
        <w:tc>
          <w:tcPr>
            <w:tcW w:w="3774" w:type="pct"/>
            <w:vAlign w:val="center"/>
          </w:tcPr>
          <w:p w14:paraId="5F1D88AC">
            <w:pPr>
              <w:pStyle w:val="2"/>
              <w:spacing w:after="0" w:line="288" w:lineRule="auto"/>
              <w:jc w:val="left"/>
              <w:rPr>
                <w:rFonts w:hint="eastAsia" w:ascii="Times New Roman" w:hAnsi="Times New Roman" w:eastAsia="宋体" w:cs="Times New Roman"/>
                <w:kern w:val="0"/>
                <w:szCs w:val="21"/>
                <w:lang w:bidi="ar"/>
              </w:rPr>
            </w:pPr>
            <w:r>
              <w:rPr>
                <w:rFonts w:hint="eastAsia" w:ascii="Times New Roman" w:hAnsi="Times New Roman" w:eastAsia="宋体" w:cs="Times New Roman"/>
                <w:szCs w:val="21"/>
                <w:shd w:val="clear" w:color="auto" w:fill="FFFFFF"/>
              </w:rPr>
              <w:t>具有科外借调申请和批准流程，支持自动记录每个操作步骤与责任人，有借出完整操作日志。</w:t>
            </w:r>
            <w:r>
              <w:rPr>
                <w:rFonts w:hint="eastAsia" w:ascii="Times New Roman" w:hAnsi="Times New Roman" w:eastAsia="宋体" w:cs="Times New Roman"/>
                <w:szCs w:val="21"/>
              </w:rPr>
              <w:t>支持根据患者信息快速查询需借出切片。支持记录需借出切片的信息、借出原因、借出患者信息。支持打印借出标签、自定义切片借出单给患者，可拍照存档。</w:t>
            </w:r>
          </w:p>
        </w:tc>
      </w:tr>
      <w:tr w14:paraId="1CEA7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83" w:type="pct"/>
            <w:vAlign w:val="center"/>
          </w:tcPr>
          <w:p w14:paraId="289B7CC4">
            <w:pPr>
              <w:widowControl/>
              <w:spacing w:after="0" w:line="288" w:lineRule="auto"/>
              <w:jc w:val="center"/>
              <w:textAlignment w:val="center"/>
              <w:rPr>
                <w:rFonts w:hint="eastAsia" w:ascii="Times New Roman" w:hAnsi="Times New Roman" w:eastAsia="宋体" w:cs="Times New Roman"/>
                <w:szCs w:val="21"/>
              </w:rPr>
            </w:pPr>
            <w:r>
              <w:rPr>
                <w:rFonts w:hint="eastAsia" w:ascii="Times New Roman" w:hAnsi="Times New Roman" w:eastAsia="宋体" w:cs="Times New Roman"/>
                <w:color w:val="000000"/>
                <w:kern w:val="0"/>
                <w:szCs w:val="21"/>
                <w:lang w:bidi="ar"/>
              </w:rPr>
              <w:t>36</w:t>
            </w:r>
          </w:p>
        </w:tc>
        <w:tc>
          <w:tcPr>
            <w:tcW w:w="843" w:type="pct"/>
            <w:vMerge w:val="continue"/>
            <w:vAlign w:val="center"/>
          </w:tcPr>
          <w:p w14:paraId="700E23FF">
            <w:pPr>
              <w:widowControl/>
              <w:spacing w:after="0" w:line="288" w:lineRule="auto"/>
              <w:jc w:val="center"/>
              <w:rPr>
                <w:rFonts w:hint="eastAsia" w:ascii="Times New Roman" w:hAnsi="Times New Roman" w:eastAsia="宋体" w:cs="Times New Roman"/>
                <w:szCs w:val="21"/>
              </w:rPr>
            </w:pPr>
          </w:p>
        </w:tc>
        <w:tc>
          <w:tcPr>
            <w:tcW w:w="3774" w:type="pct"/>
            <w:vAlign w:val="center"/>
          </w:tcPr>
          <w:p w14:paraId="6987E1B3">
            <w:pPr>
              <w:pStyle w:val="4"/>
              <w:widowControl/>
              <w:spacing w:beforeAutospacing="0" w:afterAutospacing="0" w:line="288" w:lineRule="auto"/>
              <w:rPr>
                <w:rFonts w:hint="eastAsia" w:ascii="Times New Roman" w:hAnsi="Times New Roman" w:eastAsia="宋体"/>
                <w:sz w:val="21"/>
                <w:szCs w:val="21"/>
              </w:rPr>
            </w:pPr>
            <w:r>
              <w:rPr>
                <w:rFonts w:hint="eastAsia" w:ascii="Times New Roman" w:hAnsi="Times New Roman" w:eastAsia="宋体"/>
                <w:sz w:val="21"/>
                <w:szCs w:val="21"/>
                <w:shd w:val="clear" w:color="auto" w:fill="FFFFFF"/>
              </w:rPr>
              <w:t>支持院外受委托检查的病例接收、审核、归档流程，支持状态跟踪及异常提醒。</w:t>
            </w:r>
          </w:p>
        </w:tc>
      </w:tr>
      <w:tr w14:paraId="0BD58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000" w:type="pct"/>
            <w:gridSpan w:val="3"/>
            <w:vAlign w:val="center"/>
          </w:tcPr>
          <w:p w14:paraId="6A02E343">
            <w:pPr>
              <w:pStyle w:val="4"/>
              <w:widowControl/>
              <w:spacing w:beforeAutospacing="0" w:afterAutospacing="0" w:line="288" w:lineRule="auto"/>
              <w:jc w:val="center"/>
              <w:rPr>
                <w:rFonts w:ascii="黑体" w:hAnsi="黑体" w:eastAsia="黑体"/>
                <w:sz w:val="21"/>
                <w:szCs w:val="21"/>
                <w:shd w:val="clear" w:color="auto" w:fill="FFFFFF"/>
              </w:rPr>
            </w:pPr>
            <w:r>
              <w:rPr>
                <w:rFonts w:hint="eastAsia" w:ascii="黑体" w:hAnsi="黑体" w:eastAsia="黑体"/>
                <w:sz w:val="21"/>
                <w:szCs w:val="21"/>
                <w:shd w:val="clear" w:color="auto" w:fill="FFFFFF"/>
              </w:rPr>
              <w:t>病理质控管理系统</w:t>
            </w:r>
          </w:p>
        </w:tc>
      </w:tr>
      <w:tr w14:paraId="4A255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83" w:type="pct"/>
            <w:vAlign w:val="center"/>
          </w:tcPr>
          <w:p w14:paraId="18E302A7">
            <w:pPr>
              <w:widowControl/>
              <w:spacing w:after="0" w:line="288" w:lineRule="auto"/>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1</w:t>
            </w:r>
          </w:p>
        </w:tc>
        <w:tc>
          <w:tcPr>
            <w:tcW w:w="843" w:type="pct"/>
            <w:vMerge w:val="restart"/>
            <w:vAlign w:val="center"/>
          </w:tcPr>
          <w:p w14:paraId="57E98992">
            <w:pPr>
              <w:widowControl/>
              <w:spacing w:line="312" w:lineRule="auto"/>
              <w:jc w:val="center"/>
              <w:rPr>
                <w:rFonts w:hint="eastAsia" w:ascii="宋体" w:hAnsi="宋体" w:eastAsia="宋体" w:cs="宋体"/>
                <w:b/>
                <w:bCs/>
                <w:szCs w:val="21"/>
              </w:rPr>
            </w:pPr>
            <w:r>
              <w:rPr>
                <w:rFonts w:hint="eastAsia" w:ascii="宋体" w:hAnsi="宋体" w:eastAsia="宋体" w:cs="宋体"/>
                <w:b/>
                <w:bCs/>
                <w:szCs w:val="21"/>
              </w:rPr>
              <w:t>系统对接</w:t>
            </w:r>
          </w:p>
        </w:tc>
        <w:tc>
          <w:tcPr>
            <w:tcW w:w="3774" w:type="pct"/>
          </w:tcPr>
          <w:p w14:paraId="354F9C21">
            <w:pPr>
              <w:widowControl/>
              <w:spacing w:after="0" w:line="288" w:lineRule="auto"/>
              <w:jc w:val="left"/>
              <w:rPr>
                <w:rFonts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支持与医院HIS系统、病理信息系统、分子信息系统、员工教学与考核系统、医院二级库管理系统、AI病理诊断服务系统、医院钉钉内网系平台、医院短信系统等对接；支持与各个对接系统的特定接口开放；支持与各个对接系统的双向数据推送、传输，并确保数据安全；支持通过医院网关开放外网特定系统对接、WEB页面呈现等功能。</w:t>
            </w:r>
          </w:p>
        </w:tc>
      </w:tr>
      <w:tr w14:paraId="4465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83" w:type="pct"/>
            <w:vAlign w:val="center"/>
          </w:tcPr>
          <w:p w14:paraId="163A0251">
            <w:pPr>
              <w:widowControl/>
              <w:spacing w:after="0" w:line="288" w:lineRule="auto"/>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2</w:t>
            </w:r>
          </w:p>
        </w:tc>
        <w:tc>
          <w:tcPr>
            <w:tcW w:w="843" w:type="pct"/>
            <w:vMerge w:val="continue"/>
            <w:vAlign w:val="center"/>
          </w:tcPr>
          <w:p w14:paraId="4A779F70">
            <w:pPr>
              <w:widowControl/>
              <w:spacing w:line="312" w:lineRule="auto"/>
              <w:jc w:val="center"/>
              <w:rPr>
                <w:rFonts w:hint="eastAsia" w:ascii="宋体" w:hAnsi="宋体" w:eastAsia="宋体" w:cs="宋体"/>
                <w:b/>
                <w:bCs/>
                <w:szCs w:val="21"/>
              </w:rPr>
            </w:pPr>
          </w:p>
        </w:tc>
        <w:tc>
          <w:tcPr>
            <w:tcW w:w="3774" w:type="pct"/>
          </w:tcPr>
          <w:p w14:paraId="6A2C6680">
            <w:pPr>
              <w:widowControl/>
              <w:spacing w:after="0" w:line="288" w:lineRule="auto"/>
              <w:jc w:val="left"/>
              <w:rPr>
                <w:rFonts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具有二维码、条形码的输入和输出功能。支持系统特定界面呈现二维码、条形码，用户可扫描、可跳转特定界面、可输入数据，系统可获取输入数据；支持连接扫描设备，扫描外部二维码、条形码获取外部数据。</w:t>
            </w:r>
          </w:p>
        </w:tc>
      </w:tr>
      <w:bookmarkEnd w:id="1"/>
      <w:tr w14:paraId="38FB5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83" w:type="pct"/>
            <w:vAlign w:val="center"/>
          </w:tcPr>
          <w:p w14:paraId="75F14F72">
            <w:pPr>
              <w:widowControl/>
              <w:spacing w:after="0" w:line="288" w:lineRule="auto"/>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3</w:t>
            </w:r>
          </w:p>
        </w:tc>
        <w:tc>
          <w:tcPr>
            <w:tcW w:w="843" w:type="pct"/>
            <w:vMerge w:val="restart"/>
            <w:vAlign w:val="center"/>
          </w:tcPr>
          <w:p w14:paraId="4581C1DF">
            <w:pPr>
              <w:widowControl/>
              <w:spacing w:line="312" w:lineRule="auto"/>
              <w:jc w:val="center"/>
              <w:rPr>
                <w:rFonts w:hint="eastAsia" w:ascii="宋体" w:hAnsi="宋体" w:eastAsia="宋体" w:cs="宋体"/>
                <w:szCs w:val="21"/>
              </w:rPr>
            </w:pPr>
            <w:r>
              <w:rPr>
                <w:rFonts w:hint="eastAsia" w:ascii="宋体" w:hAnsi="宋体" w:eastAsia="宋体" w:cs="宋体"/>
                <w:b/>
                <w:bCs/>
                <w:szCs w:val="21"/>
              </w:rPr>
              <w:t>流程与人员管理</w:t>
            </w:r>
          </w:p>
        </w:tc>
        <w:tc>
          <w:tcPr>
            <w:tcW w:w="3774" w:type="pct"/>
          </w:tcPr>
          <w:p w14:paraId="1DF772C9">
            <w:pPr>
              <w:widowControl/>
              <w:spacing w:after="0" w:line="288" w:lineRule="auto"/>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具有医嘱项目管理功能。支持各类医嘱（如重取、重切、免疫组化、特殊染色、分子检查等）的流程审批配置；支持各类医嘱项目的套餐配置（含套餐费用代码、总计等）；支持医院HIS系统临床医嘱转入，支持病理医嘱向HIS推送病理医嘱，并显示医嘱执行状态、收费状态、预计报告时间等；支持HIS端医嘱项目对码库；支持各类节点操作的全流程日志记录。</w:t>
            </w:r>
          </w:p>
        </w:tc>
      </w:tr>
      <w:tr w14:paraId="0DB0B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83" w:type="pct"/>
            <w:vAlign w:val="center"/>
          </w:tcPr>
          <w:p w14:paraId="1E1DCE55">
            <w:pPr>
              <w:widowControl/>
              <w:spacing w:after="0" w:line="288" w:lineRule="auto"/>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4</w:t>
            </w:r>
          </w:p>
        </w:tc>
        <w:tc>
          <w:tcPr>
            <w:tcW w:w="843" w:type="pct"/>
            <w:vMerge w:val="continue"/>
            <w:vAlign w:val="center"/>
          </w:tcPr>
          <w:p w14:paraId="788142AE">
            <w:pPr>
              <w:widowControl/>
              <w:spacing w:line="312" w:lineRule="auto"/>
              <w:jc w:val="center"/>
              <w:rPr>
                <w:rFonts w:hint="eastAsia" w:ascii="宋体" w:hAnsi="宋体" w:eastAsia="宋体" w:cs="宋体"/>
                <w:b/>
                <w:bCs/>
                <w:szCs w:val="21"/>
              </w:rPr>
            </w:pPr>
          </w:p>
        </w:tc>
        <w:tc>
          <w:tcPr>
            <w:tcW w:w="3774" w:type="pct"/>
          </w:tcPr>
          <w:p w14:paraId="11E80912">
            <w:pPr>
              <w:widowControl/>
              <w:spacing w:after="0" w:line="288" w:lineRule="auto"/>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具有系统提醒策略功能。支持提醒的个性化设置；支持任务提醒、时限提醒、异常提醒、同名提醒、费用提醒、医嘱提醒、节点提醒的配置；支持各类提醒的执行。</w:t>
            </w:r>
          </w:p>
        </w:tc>
      </w:tr>
      <w:tr w14:paraId="028B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83" w:type="pct"/>
            <w:vAlign w:val="center"/>
          </w:tcPr>
          <w:p w14:paraId="4F133950">
            <w:pPr>
              <w:widowControl/>
              <w:spacing w:after="0" w:line="288" w:lineRule="auto"/>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5</w:t>
            </w:r>
          </w:p>
        </w:tc>
        <w:tc>
          <w:tcPr>
            <w:tcW w:w="843" w:type="pct"/>
            <w:vMerge w:val="continue"/>
            <w:vAlign w:val="center"/>
          </w:tcPr>
          <w:p w14:paraId="2F8A8CCD">
            <w:pPr>
              <w:widowControl/>
              <w:spacing w:line="312" w:lineRule="auto"/>
              <w:jc w:val="center"/>
              <w:rPr>
                <w:rFonts w:hint="eastAsia" w:ascii="宋体" w:hAnsi="宋体" w:eastAsia="宋体" w:cs="宋体"/>
                <w:b/>
                <w:bCs/>
                <w:szCs w:val="21"/>
              </w:rPr>
            </w:pPr>
          </w:p>
        </w:tc>
        <w:tc>
          <w:tcPr>
            <w:tcW w:w="3774" w:type="pct"/>
          </w:tcPr>
          <w:p w14:paraId="71486D09">
            <w:pPr>
              <w:widowControl/>
              <w:spacing w:after="0" w:line="288" w:lineRule="auto"/>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具有员工档案管理功能。支持员工档案的模板配置、导出和打印；支持科室和员工个人对档案的增、改、删、查；支持员工数据的自定义查询、导出和打印；支持员工档案的审核；</w:t>
            </w:r>
          </w:p>
        </w:tc>
      </w:tr>
      <w:tr w14:paraId="70C12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83" w:type="pct"/>
            <w:vAlign w:val="center"/>
          </w:tcPr>
          <w:p w14:paraId="4C27319F">
            <w:pPr>
              <w:widowControl/>
              <w:spacing w:after="0" w:line="288" w:lineRule="auto"/>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6</w:t>
            </w:r>
          </w:p>
        </w:tc>
        <w:tc>
          <w:tcPr>
            <w:tcW w:w="843" w:type="pct"/>
            <w:vMerge w:val="continue"/>
            <w:vAlign w:val="center"/>
          </w:tcPr>
          <w:p w14:paraId="16A76F97">
            <w:pPr>
              <w:widowControl/>
              <w:spacing w:line="312" w:lineRule="auto"/>
              <w:jc w:val="center"/>
              <w:rPr>
                <w:rFonts w:hint="eastAsia" w:ascii="宋体" w:hAnsi="宋体" w:eastAsia="宋体" w:cs="宋体"/>
                <w:szCs w:val="21"/>
              </w:rPr>
            </w:pPr>
          </w:p>
        </w:tc>
        <w:tc>
          <w:tcPr>
            <w:tcW w:w="3774" w:type="pct"/>
          </w:tcPr>
          <w:p w14:paraId="3070C1A2">
            <w:pPr>
              <w:widowControl/>
              <w:spacing w:after="0" w:line="288" w:lineRule="auto"/>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具有员工培训管理功能。通过与病理教学与考核系统对接，支持建立或获取员工培训计划、执行、成绩和记录；支持各类培训记录表的模板配置、导出和打印；支持扫码输入和输出；支持各类培训的数字签到、签名；支持培训审核和批准策略；</w:t>
            </w:r>
          </w:p>
        </w:tc>
      </w:tr>
      <w:tr w14:paraId="05850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83" w:type="pct"/>
            <w:vAlign w:val="center"/>
          </w:tcPr>
          <w:p w14:paraId="3DC7DF3C">
            <w:pPr>
              <w:widowControl/>
              <w:spacing w:after="0" w:line="288" w:lineRule="auto"/>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7</w:t>
            </w:r>
          </w:p>
        </w:tc>
        <w:tc>
          <w:tcPr>
            <w:tcW w:w="843" w:type="pct"/>
            <w:vMerge w:val="continue"/>
            <w:vAlign w:val="center"/>
          </w:tcPr>
          <w:p w14:paraId="37CBDF6F">
            <w:pPr>
              <w:widowControl/>
              <w:spacing w:line="312" w:lineRule="auto"/>
              <w:jc w:val="center"/>
              <w:rPr>
                <w:rFonts w:hint="eastAsia" w:ascii="宋体" w:hAnsi="宋体" w:eastAsia="宋体" w:cs="宋体"/>
                <w:szCs w:val="21"/>
              </w:rPr>
            </w:pPr>
          </w:p>
        </w:tc>
        <w:tc>
          <w:tcPr>
            <w:tcW w:w="3774" w:type="pct"/>
          </w:tcPr>
          <w:p w14:paraId="2347689D">
            <w:pPr>
              <w:widowControl/>
              <w:spacing w:after="0" w:line="288" w:lineRule="auto"/>
              <w:jc w:val="left"/>
              <w:rPr>
                <w:rFonts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具有员工考核管理功能。通过与病理教学与考核系统对接，支持建立或获取员工考核计划、执行、成绩和记录；支持种类考核记录表（如理论、实践、能力、表现等考核）的模板配置、导出和打印；支持扫码输入和输出；支持各类考核的数字签到、签名；支持考核审核和批准策略；</w:t>
            </w:r>
          </w:p>
        </w:tc>
      </w:tr>
      <w:tr w14:paraId="003E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83" w:type="pct"/>
            <w:shd w:val="clear" w:color="auto" w:fill="auto"/>
            <w:vAlign w:val="center"/>
          </w:tcPr>
          <w:p w14:paraId="5B64E5C2">
            <w:pPr>
              <w:widowControl/>
              <w:spacing w:after="0" w:line="288"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8</w:t>
            </w:r>
          </w:p>
        </w:tc>
        <w:tc>
          <w:tcPr>
            <w:tcW w:w="843" w:type="pct"/>
            <w:vMerge w:val="continue"/>
            <w:vAlign w:val="center"/>
          </w:tcPr>
          <w:p w14:paraId="48CF3A63">
            <w:pPr>
              <w:widowControl/>
              <w:spacing w:line="312" w:lineRule="auto"/>
              <w:jc w:val="center"/>
              <w:rPr>
                <w:rFonts w:hint="eastAsia" w:ascii="宋体" w:hAnsi="宋体" w:eastAsia="宋体" w:cs="宋体"/>
                <w:szCs w:val="21"/>
              </w:rPr>
            </w:pPr>
          </w:p>
        </w:tc>
        <w:tc>
          <w:tcPr>
            <w:tcW w:w="3774" w:type="pct"/>
          </w:tcPr>
          <w:p w14:paraId="50FFCBEB">
            <w:pPr>
              <w:widowControl/>
              <w:spacing w:after="0" w:line="288" w:lineRule="auto"/>
              <w:jc w:val="left"/>
              <w:rPr>
                <w:rFonts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具有员工能力比对功能。支持自定义配置各部门员工比对记录表；支持记录表的默认值和手工输入记录；支持员工比对提醒；支持员工比对记录表的数字签名、导出和打印；支持考核审核和批准策略；</w:t>
            </w:r>
          </w:p>
        </w:tc>
      </w:tr>
      <w:tr w14:paraId="648E4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83" w:type="pct"/>
            <w:shd w:val="clear" w:color="auto" w:fill="auto"/>
            <w:vAlign w:val="center"/>
          </w:tcPr>
          <w:p w14:paraId="068CA4DC">
            <w:pPr>
              <w:widowControl/>
              <w:spacing w:after="0" w:line="288"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9</w:t>
            </w:r>
          </w:p>
        </w:tc>
        <w:tc>
          <w:tcPr>
            <w:tcW w:w="843" w:type="pct"/>
            <w:vMerge w:val="restart"/>
            <w:vAlign w:val="center"/>
          </w:tcPr>
          <w:p w14:paraId="5C9D3FFF">
            <w:pPr>
              <w:widowControl/>
              <w:spacing w:line="312" w:lineRule="auto"/>
              <w:jc w:val="center"/>
              <w:rPr>
                <w:rFonts w:hint="eastAsia" w:ascii="宋体" w:hAnsi="宋体" w:eastAsia="宋体" w:cs="宋体"/>
                <w:b/>
                <w:bCs/>
                <w:szCs w:val="21"/>
              </w:rPr>
            </w:pPr>
            <w:r>
              <w:rPr>
                <w:rFonts w:hint="eastAsia" w:ascii="宋体" w:hAnsi="宋体" w:eastAsia="宋体" w:cs="宋体"/>
                <w:b/>
                <w:bCs/>
                <w:szCs w:val="21"/>
              </w:rPr>
              <w:t>仪器设备管理</w:t>
            </w:r>
          </w:p>
        </w:tc>
        <w:tc>
          <w:tcPr>
            <w:tcW w:w="3774" w:type="pct"/>
          </w:tcPr>
          <w:p w14:paraId="17AD0B11">
            <w:pPr>
              <w:widowControl/>
              <w:spacing w:after="0" w:line="288" w:lineRule="auto"/>
              <w:jc w:val="left"/>
              <w:rPr>
                <w:rFonts w:hint="eastAsia" w:ascii="Times New Roman" w:hAnsi="Times New Roman" w:eastAsia="宋体" w:cs="Times New Roman"/>
                <w:color w:val="0000FF"/>
                <w:szCs w:val="21"/>
                <w:shd w:val="clear" w:color="auto" w:fill="FFFFFF"/>
              </w:rPr>
            </w:pPr>
            <w:r>
              <w:rPr>
                <w:rFonts w:hint="eastAsia" w:ascii="Times New Roman" w:hAnsi="Times New Roman" w:eastAsia="宋体" w:cs="Times New Roman"/>
                <w:szCs w:val="21"/>
                <w:shd w:val="clear" w:color="auto" w:fill="FFFFFF"/>
              </w:rPr>
              <w:t>具有全科仪器设备管理功能。支持仪器设备的归类、编号和权限设置；支持仪器设备的自定义增、改、删、查、导出和打印；支持建立各仪器设备的档案，至少包括档案首页、基本信息、校准记录、比对记录、维修记录、使用和维护记录、溯源记录、说明书、SOP等，支持档案的提取和输入、输出；支持设备标识卡模板配置、打印；支持各部门特定仪器设备的对接、数据互通；支持各部门特定仪器设备比对的模板和记录表配置、输入、导出和打印；支持仪器设备使用、维护、验证、校准、比对及管理的审核、批准策略配置和记录；</w:t>
            </w:r>
          </w:p>
        </w:tc>
      </w:tr>
      <w:tr w14:paraId="2D5A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83" w:type="pct"/>
            <w:vAlign w:val="center"/>
          </w:tcPr>
          <w:p w14:paraId="425F2350">
            <w:pPr>
              <w:widowControl/>
              <w:spacing w:after="0" w:line="288" w:lineRule="auto"/>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10</w:t>
            </w:r>
          </w:p>
        </w:tc>
        <w:tc>
          <w:tcPr>
            <w:tcW w:w="843" w:type="pct"/>
            <w:vMerge w:val="continue"/>
            <w:vAlign w:val="center"/>
          </w:tcPr>
          <w:p w14:paraId="56DA7C24">
            <w:pPr>
              <w:widowControl/>
              <w:spacing w:line="312" w:lineRule="auto"/>
              <w:jc w:val="center"/>
              <w:rPr>
                <w:rFonts w:hint="eastAsia" w:ascii="宋体" w:hAnsi="宋体" w:eastAsia="宋体" w:cs="宋体"/>
                <w:szCs w:val="21"/>
              </w:rPr>
            </w:pPr>
          </w:p>
        </w:tc>
        <w:tc>
          <w:tcPr>
            <w:tcW w:w="3774" w:type="pct"/>
          </w:tcPr>
          <w:p w14:paraId="16D9673E">
            <w:pPr>
              <w:widowControl/>
              <w:spacing w:after="0" w:line="288" w:lineRule="auto"/>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具有特定仪器设备的检查项目配置功能。支持按仪器设备型号、编号、部门等配置特定的检查项目，并可查询、导出和打印；支持按日期、型号、编号、部门等提取仪器设备的检查病例/项目、病例/项目/切片汇总；</w:t>
            </w:r>
          </w:p>
        </w:tc>
      </w:tr>
      <w:tr w14:paraId="1543C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383" w:type="pct"/>
            <w:vAlign w:val="center"/>
          </w:tcPr>
          <w:p w14:paraId="030D390F">
            <w:pPr>
              <w:widowControl/>
              <w:spacing w:after="0" w:line="288" w:lineRule="auto"/>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11</w:t>
            </w:r>
          </w:p>
        </w:tc>
        <w:tc>
          <w:tcPr>
            <w:tcW w:w="843" w:type="pct"/>
            <w:vMerge w:val="continue"/>
            <w:vAlign w:val="center"/>
          </w:tcPr>
          <w:p w14:paraId="2D52B6D6">
            <w:pPr>
              <w:widowControl/>
              <w:spacing w:line="312" w:lineRule="auto"/>
              <w:jc w:val="center"/>
              <w:rPr>
                <w:rFonts w:hint="eastAsia" w:ascii="宋体" w:hAnsi="宋体" w:eastAsia="宋体" w:cs="宋体"/>
                <w:szCs w:val="21"/>
              </w:rPr>
            </w:pPr>
          </w:p>
        </w:tc>
        <w:tc>
          <w:tcPr>
            <w:tcW w:w="3774" w:type="pct"/>
          </w:tcPr>
          <w:p w14:paraId="593D0709">
            <w:pPr>
              <w:widowControl/>
              <w:spacing w:after="0" w:line="288" w:lineRule="auto"/>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具有仪器设备使用和维护管理功能。支持自定义配置仪器设备的日常使用维护记录表；支持使用维护记录表的默认值和手工输入记录；支持仪器设备使用维护记录提醒；支持使用维护记录表的数字签名、导出和打印；支持仪器设备使用维护明细的实时追踪，可批量录入/导出数据；支持使用和维护记录的</w:t>
            </w:r>
          </w:p>
        </w:tc>
      </w:tr>
      <w:tr w14:paraId="7B7A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83" w:type="pct"/>
            <w:vAlign w:val="center"/>
          </w:tcPr>
          <w:p w14:paraId="64177BE0">
            <w:pPr>
              <w:widowControl/>
              <w:spacing w:after="0" w:line="288" w:lineRule="auto"/>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12</w:t>
            </w:r>
          </w:p>
        </w:tc>
        <w:tc>
          <w:tcPr>
            <w:tcW w:w="843" w:type="pct"/>
            <w:vMerge w:val="continue"/>
            <w:vAlign w:val="center"/>
          </w:tcPr>
          <w:p w14:paraId="73F8290C">
            <w:pPr>
              <w:widowControl/>
              <w:spacing w:line="312" w:lineRule="auto"/>
              <w:jc w:val="center"/>
              <w:rPr>
                <w:rFonts w:hint="eastAsia" w:ascii="宋体" w:hAnsi="宋体" w:eastAsia="宋体" w:cs="宋体"/>
                <w:szCs w:val="21"/>
              </w:rPr>
            </w:pPr>
          </w:p>
        </w:tc>
        <w:tc>
          <w:tcPr>
            <w:tcW w:w="3774" w:type="pct"/>
          </w:tcPr>
          <w:p w14:paraId="124BA80D">
            <w:pPr>
              <w:widowControl/>
              <w:spacing w:after="0" w:line="288" w:lineRule="auto"/>
              <w:jc w:val="left"/>
              <w:rPr>
                <w:rFonts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具有仪器设备校准和验证管理功能。支持自定义配置仪器设备验证、校准记录表；支持验证、校准记录表的上次记录调取和本次数据输入；支持仪器设备验证、校准提醒；支持验证、校准的数字签名、导出和打印；</w:t>
            </w:r>
          </w:p>
        </w:tc>
      </w:tr>
      <w:tr w14:paraId="1586B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83" w:type="pct"/>
            <w:vAlign w:val="center"/>
          </w:tcPr>
          <w:p w14:paraId="2ADBBED3">
            <w:pPr>
              <w:widowControl/>
              <w:spacing w:after="0" w:line="288" w:lineRule="auto"/>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13</w:t>
            </w:r>
          </w:p>
        </w:tc>
        <w:tc>
          <w:tcPr>
            <w:tcW w:w="843" w:type="pct"/>
            <w:vMerge w:val="continue"/>
            <w:vAlign w:val="center"/>
          </w:tcPr>
          <w:p w14:paraId="4B3469D0">
            <w:pPr>
              <w:widowControl/>
              <w:spacing w:line="312" w:lineRule="auto"/>
              <w:jc w:val="center"/>
              <w:rPr>
                <w:rFonts w:hint="eastAsia" w:ascii="宋体" w:hAnsi="宋体" w:eastAsia="宋体" w:cs="宋体"/>
                <w:szCs w:val="21"/>
              </w:rPr>
            </w:pPr>
          </w:p>
        </w:tc>
        <w:tc>
          <w:tcPr>
            <w:tcW w:w="3774" w:type="pct"/>
          </w:tcPr>
          <w:p w14:paraId="34CC1D24">
            <w:pPr>
              <w:widowControl/>
              <w:spacing w:after="0" w:line="288" w:lineRule="auto"/>
              <w:jc w:val="left"/>
              <w:rPr>
                <w:rFonts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具有仪器设备维修和溯源管理功能。支持自定义配置仪器设备维修、溯源记录表；支持维修、溯源记录表的上次记录调取和本次数据输入；支持供应商维修单的绑定、导入和导出；支持维修、溯源记录表的数字签名、导出和打印；</w:t>
            </w:r>
          </w:p>
        </w:tc>
      </w:tr>
      <w:tr w14:paraId="17D37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383" w:type="pct"/>
            <w:vAlign w:val="center"/>
          </w:tcPr>
          <w:p w14:paraId="6C99AC18">
            <w:pPr>
              <w:widowControl/>
              <w:spacing w:after="0" w:line="288" w:lineRule="auto"/>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14</w:t>
            </w:r>
          </w:p>
        </w:tc>
        <w:tc>
          <w:tcPr>
            <w:tcW w:w="843" w:type="pct"/>
            <w:vMerge w:val="restart"/>
            <w:vAlign w:val="center"/>
          </w:tcPr>
          <w:p w14:paraId="5E6C13B8">
            <w:pPr>
              <w:widowControl/>
              <w:spacing w:line="312" w:lineRule="auto"/>
              <w:jc w:val="center"/>
              <w:rPr>
                <w:rFonts w:hint="eastAsia" w:ascii="宋体" w:hAnsi="宋体" w:eastAsia="宋体" w:cs="宋体"/>
                <w:szCs w:val="21"/>
              </w:rPr>
            </w:pPr>
            <w:r>
              <w:rPr>
                <w:rFonts w:hint="eastAsia" w:ascii="宋体" w:hAnsi="宋体" w:eastAsia="宋体" w:cs="宋体"/>
                <w:b/>
                <w:bCs/>
                <w:color w:val="000000"/>
                <w:kern w:val="0"/>
                <w:szCs w:val="21"/>
                <w:lang w:bidi="ar"/>
              </w:rPr>
              <w:t>物料耗材与试剂管理</w:t>
            </w:r>
          </w:p>
        </w:tc>
        <w:tc>
          <w:tcPr>
            <w:tcW w:w="3774" w:type="pct"/>
          </w:tcPr>
          <w:p w14:paraId="733D758C">
            <w:pPr>
              <w:widowControl/>
              <w:spacing w:after="0" w:line="288" w:lineRule="auto"/>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具有物料耗材、试剂管理功能。支持物料耗材、试剂的归类、部门和权限设置；支持物料耗材、试剂的动态增、改、删、查，可配置容量、编号及适配样本类型（如大标本/细胞学专用），兼容多规格容器库；支持自定义物料耗材、试剂库模板配置、导出和打印；支持物料耗材、试剂的请购、入库、出库、使用、废弃、盘库记录、导出和打印；支持根据使用实际自动计算物料耗材、试剂消耗量、自动决策采购量；支持物料耗材、试剂库存自动预警，并提醒；支持物料耗材、试剂请购、出库等管理的审核、批准策略配置和记录；支持物料耗材、试剂管理记录的数字签名、导出和打印；</w:t>
            </w:r>
          </w:p>
        </w:tc>
      </w:tr>
      <w:tr w14:paraId="41AF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383" w:type="pct"/>
            <w:vAlign w:val="center"/>
          </w:tcPr>
          <w:p w14:paraId="26A76B02">
            <w:pPr>
              <w:widowControl/>
              <w:spacing w:after="0" w:line="288" w:lineRule="auto"/>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15</w:t>
            </w:r>
          </w:p>
        </w:tc>
        <w:tc>
          <w:tcPr>
            <w:tcW w:w="843" w:type="pct"/>
            <w:vMerge w:val="continue"/>
            <w:vAlign w:val="center"/>
          </w:tcPr>
          <w:p w14:paraId="7FC0F168">
            <w:pPr>
              <w:widowControl/>
              <w:spacing w:line="312" w:lineRule="auto"/>
              <w:ind w:firstLine="210" w:firstLineChars="100"/>
              <w:jc w:val="center"/>
              <w:rPr>
                <w:rFonts w:hint="eastAsia" w:ascii="宋体" w:hAnsi="宋体" w:eastAsia="宋体" w:cs="宋体"/>
                <w:color w:val="000000"/>
                <w:kern w:val="0"/>
                <w:szCs w:val="21"/>
                <w:lang w:bidi="ar"/>
              </w:rPr>
            </w:pPr>
          </w:p>
        </w:tc>
        <w:tc>
          <w:tcPr>
            <w:tcW w:w="3774" w:type="pct"/>
          </w:tcPr>
          <w:p w14:paraId="27FA2023">
            <w:pPr>
              <w:widowControl/>
              <w:spacing w:after="0" w:line="288" w:lineRule="auto"/>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具有免疫组化抗体管理功能。支持建立抗体库并具有“物料耗材与试剂管理”功能；支持抗体项目名称、别名、应用说明、对照应用、价目管理、试剂供应商配置和管理；支持特定供应商下抗体名称、克隆号、规格、设备平台、染色流程的配置和管理；支持根据配置将日常检测项目分配至对应的染色平台；支持连接玻片打号机；支持根据已分配的项目打印玻片或标签；支持根据配置自动记录每张切片的染色规程；支持抗体配制、自配试剂配制等的记录，并支持表格模板配置、导出和打印；支持根据日期/日期段、染色平台、项目等字段自动统计病例数、切片数、项目数、收费代码数等；具有抗体项目对照库，并支持对照库的增、改、删、查；支持自定义配置抗体验证记录表；支持验证记录表的上次记录调取和本次数据输入；支持抗体验证提醒；支持验证的数字签名、导出和打印；支持抗体项目医嘱套餐配置，包括具体项目和费用；</w:t>
            </w:r>
          </w:p>
        </w:tc>
      </w:tr>
      <w:tr w14:paraId="0482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83" w:type="pct"/>
            <w:vAlign w:val="center"/>
          </w:tcPr>
          <w:p w14:paraId="3E8C0031">
            <w:pPr>
              <w:widowControl/>
              <w:spacing w:after="0" w:line="288" w:lineRule="auto"/>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16</w:t>
            </w:r>
          </w:p>
        </w:tc>
        <w:tc>
          <w:tcPr>
            <w:tcW w:w="843" w:type="pct"/>
            <w:vMerge w:val="restart"/>
            <w:vAlign w:val="center"/>
          </w:tcPr>
          <w:p w14:paraId="1BF03A1C">
            <w:pPr>
              <w:widowControl/>
              <w:spacing w:line="312" w:lineRule="auto"/>
              <w:jc w:val="center"/>
              <w:rPr>
                <w:rFonts w:hint="eastAsia" w:ascii="宋体" w:hAnsi="宋体" w:eastAsia="宋体" w:cs="宋体"/>
                <w:szCs w:val="21"/>
              </w:rPr>
            </w:pPr>
            <w:r>
              <w:rPr>
                <w:rFonts w:hint="eastAsia" w:ascii="宋体" w:hAnsi="宋体" w:eastAsia="宋体" w:cs="宋体"/>
                <w:b/>
                <w:bCs/>
                <w:kern w:val="0"/>
                <w:szCs w:val="21"/>
                <w:lang w:bidi="ar"/>
              </w:rPr>
              <w:t>知识库/</w:t>
            </w:r>
            <w:r>
              <w:rPr>
                <w:rFonts w:hint="eastAsia" w:ascii="宋体" w:hAnsi="宋体" w:eastAsia="宋体" w:cs="宋体"/>
                <w:b/>
                <w:bCs/>
                <w:szCs w:val="21"/>
              </w:rPr>
              <w:t>作业规范/诊断指引/结构化模板管理</w:t>
            </w:r>
          </w:p>
        </w:tc>
        <w:tc>
          <w:tcPr>
            <w:tcW w:w="3774" w:type="pct"/>
          </w:tcPr>
          <w:p w14:paraId="69F203A2">
            <w:pPr>
              <w:widowControl/>
              <w:spacing w:after="0" w:line="288" w:lineRule="auto"/>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具有模板建立、维护和管理功能。支持维护描写界面的静态取材模板，可进行新增、修改或删除操作；支持维护取材、诊断界面的动态模板，实现动态模板的新增、修改和删除；支持提供、建立标准化的取材结构化模板；支持建立和管理多样化的诊断模板，实现医生快速填写报告内容；支持提供标准化的结构化模板设计，实现资料录入的规范性与一致性；支持多疾病的结构化模板创建与管理；支持提供多层级、多部门的模板结构设计，追加诊断结果、病理描述、意见等内容；支持提供模板内容的预览、搜索和筛选功能；支持提供模板内容的智能提示或自动填充功能；支持界面模板的版本管理，可追溯与比对不同版本内容；支持模板的权限管理、快速检索、安全备份与恢复、自动同步。</w:t>
            </w:r>
          </w:p>
        </w:tc>
      </w:tr>
      <w:tr w14:paraId="5CF9F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83" w:type="pct"/>
            <w:vAlign w:val="center"/>
          </w:tcPr>
          <w:p w14:paraId="1781BAB8">
            <w:pPr>
              <w:widowControl/>
              <w:spacing w:after="0" w:line="288" w:lineRule="auto"/>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17</w:t>
            </w:r>
          </w:p>
        </w:tc>
        <w:tc>
          <w:tcPr>
            <w:tcW w:w="843" w:type="pct"/>
            <w:vMerge w:val="continue"/>
            <w:vAlign w:val="center"/>
          </w:tcPr>
          <w:p w14:paraId="66E4E248">
            <w:pPr>
              <w:widowControl/>
              <w:spacing w:line="312" w:lineRule="auto"/>
              <w:ind w:firstLine="210" w:firstLineChars="100"/>
              <w:jc w:val="center"/>
              <w:rPr>
                <w:rFonts w:hint="eastAsia" w:ascii="宋体" w:hAnsi="宋体" w:eastAsia="宋体" w:cs="宋体"/>
                <w:color w:val="00B050"/>
                <w:szCs w:val="21"/>
              </w:rPr>
            </w:pPr>
          </w:p>
        </w:tc>
        <w:tc>
          <w:tcPr>
            <w:tcW w:w="3774" w:type="pct"/>
          </w:tcPr>
          <w:p w14:paraId="75C9E242">
            <w:pPr>
              <w:widowControl/>
              <w:spacing w:after="0" w:line="288" w:lineRule="auto"/>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具有病理诊断知识库管理功能。支持对TNM分期结果知识库进行维护；支持对各病种肿瘤分期结果知识库维护，实现肿瘤分期信息完整与时效；支持知识库的权限管理、快速检索、安全备份与恢复、自动同步。</w:t>
            </w:r>
          </w:p>
        </w:tc>
      </w:tr>
      <w:tr w14:paraId="5AEEF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83" w:type="pct"/>
            <w:vAlign w:val="center"/>
          </w:tcPr>
          <w:p w14:paraId="7BE13051">
            <w:pPr>
              <w:widowControl/>
              <w:spacing w:after="0" w:line="288" w:lineRule="auto"/>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18</w:t>
            </w:r>
          </w:p>
        </w:tc>
        <w:tc>
          <w:tcPr>
            <w:tcW w:w="843" w:type="pct"/>
            <w:vMerge w:val="continue"/>
            <w:vAlign w:val="center"/>
          </w:tcPr>
          <w:p w14:paraId="09078B77">
            <w:pPr>
              <w:widowControl/>
              <w:spacing w:line="312" w:lineRule="auto"/>
              <w:ind w:firstLine="210" w:firstLineChars="100"/>
              <w:jc w:val="center"/>
              <w:rPr>
                <w:rFonts w:hint="eastAsia" w:ascii="宋体" w:hAnsi="宋体" w:eastAsia="宋体" w:cs="宋体"/>
                <w:color w:val="00B050"/>
                <w:szCs w:val="21"/>
              </w:rPr>
            </w:pPr>
          </w:p>
        </w:tc>
        <w:tc>
          <w:tcPr>
            <w:tcW w:w="3774" w:type="pct"/>
          </w:tcPr>
          <w:p w14:paraId="017E0769">
            <w:pPr>
              <w:widowControl/>
              <w:spacing w:after="0" w:line="288" w:lineRule="auto"/>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具有病理诊断专业指引功能。支持维护和更新诊断指引内容，支持新增、修改、删除操作；提供诊断指引的版本管理，实现追溯历史变更记录；支持多模板、多方案的诊断指引配置，可满足不同疾病和场景需求；支持集成疾病相关的诊断标准和指南，内容专业；支持导入外部诊断指南和资料；</w:t>
            </w:r>
          </w:p>
        </w:tc>
      </w:tr>
      <w:tr w14:paraId="529B4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83" w:type="pct"/>
            <w:vAlign w:val="center"/>
          </w:tcPr>
          <w:p w14:paraId="183AD2FC">
            <w:pPr>
              <w:widowControl/>
              <w:spacing w:after="0" w:line="288" w:lineRule="auto"/>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19</w:t>
            </w:r>
          </w:p>
        </w:tc>
        <w:tc>
          <w:tcPr>
            <w:tcW w:w="843" w:type="pct"/>
            <w:vMerge w:val="restart"/>
            <w:vAlign w:val="center"/>
          </w:tcPr>
          <w:p w14:paraId="23BCD9FA">
            <w:pPr>
              <w:spacing w:line="312" w:lineRule="auto"/>
              <w:jc w:val="center"/>
              <w:rPr>
                <w:rFonts w:hint="eastAsia" w:ascii="宋体" w:hAnsi="宋体" w:eastAsia="宋体" w:cs="宋体"/>
                <w:color w:val="00B050"/>
                <w:szCs w:val="21"/>
              </w:rPr>
            </w:pPr>
            <w:r>
              <w:rPr>
                <w:rFonts w:hint="eastAsia" w:ascii="宋体" w:hAnsi="宋体" w:eastAsia="宋体" w:cs="宋体"/>
                <w:b/>
                <w:bCs/>
                <w:szCs w:val="21"/>
              </w:rPr>
              <w:t>质控评价与统计管理</w:t>
            </w:r>
          </w:p>
        </w:tc>
        <w:tc>
          <w:tcPr>
            <w:tcW w:w="3774" w:type="pct"/>
          </w:tcPr>
          <w:p w14:paraId="1F0309CA">
            <w:pPr>
              <w:widowControl/>
              <w:spacing w:after="0" w:line="288" w:lineRule="auto"/>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具有病理科各部门质控评价模板定制功能。支持定制、维护</w:t>
            </w:r>
            <w:bookmarkStart w:id="12" w:name="OLE_LINK13"/>
            <w:r>
              <w:rPr>
                <w:rFonts w:hint="eastAsia" w:ascii="Times New Roman" w:hAnsi="Times New Roman" w:eastAsia="宋体" w:cs="Times New Roman"/>
                <w:szCs w:val="21"/>
                <w:shd w:val="clear" w:color="auto" w:fill="FFFFFF"/>
              </w:rPr>
              <w:t>取材</w:t>
            </w:r>
            <w:bookmarkEnd w:id="12"/>
            <w:r>
              <w:rPr>
                <w:rFonts w:hint="eastAsia" w:ascii="Times New Roman" w:hAnsi="Times New Roman" w:eastAsia="宋体" w:cs="Times New Roman"/>
                <w:szCs w:val="21"/>
                <w:shd w:val="clear" w:color="auto" w:fill="FFFFFF"/>
              </w:rPr>
              <w:t>、包埋、切片、HE染色、免疫组化染色、切片综合质量、取材综合质量等评价模板；支持设置质控分值、不良表现，并可按条件统计汇总；</w:t>
            </w:r>
          </w:p>
        </w:tc>
      </w:tr>
      <w:tr w14:paraId="3032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83" w:type="pct"/>
            <w:vAlign w:val="center"/>
          </w:tcPr>
          <w:p w14:paraId="29E0043D">
            <w:pPr>
              <w:widowControl/>
              <w:spacing w:after="0" w:line="288" w:lineRule="auto"/>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20</w:t>
            </w:r>
          </w:p>
        </w:tc>
        <w:tc>
          <w:tcPr>
            <w:tcW w:w="843" w:type="pct"/>
            <w:vMerge w:val="continue"/>
            <w:vAlign w:val="center"/>
          </w:tcPr>
          <w:p w14:paraId="120F747A">
            <w:pPr>
              <w:spacing w:line="312" w:lineRule="auto"/>
              <w:jc w:val="center"/>
              <w:rPr>
                <w:rFonts w:hint="eastAsia" w:ascii="宋体" w:hAnsi="宋体" w:eastAsia="宋体" w:cs="宋体"/>
                <w:b/>
                <w:bCs/>
                <w:szCs w:val="21"/>
              </w:rPr>
            </w:pPr>
          </w:p>
        </w:tc>
        <w:tc>
          <w:tcPr>
            <w:tcW w:w="3774" w:type="pct"/>
          </w:tcPr>
          <w:p w14:paraId="75F41767">
            <w:pPr>
              <w:widowControl/>
              <w:spacing w:after="0" w:line="288" w:lineRule="auto"/>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支持集中评价取材、检验、诊断等各环节；支持多维度、多指标的评估体系建立；支持质控评价的历史记录追溯，可追查和复核；提供标本合格率、规范化固定率等标本相关质控指标的统计结果，可直接筛选不合规、不规范以及退回的标本信息；</w:t>
            </w:r>
          </w:p>
        </w:tc>
      </w:tr>
      <w:tr w14:paraId="1A3A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83" w:type="pct"/>
            <w:vAlign w:val="center"/>
          </w:tcPr>
          <w:p w14:paraId="2460CC71">
            <w:pPr>
              <w:widowControl/>
              <w:spacing w:after="0" w:line="288" w:lineRule="auto"/>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21</w:t>
            </w:r>
          </w:p>
        </w:tc>
        <w:tc>
          <w:tcPr>
            <w:tcW w:w="843" w:type="pct"/>
            <w:vMerge w:val="continue"/>
            <w:vAlign w:val="center"/>
          </w:tcPr>
          <w:p w14:paraId="308FE39E">
            <w:pPr>
              <w:widowControl/>
              <w:spacing w:line="312" w:lineRule="auto"/>
              <w:jc w:val="center"/>
              <w:rPr>
                <w:rFonts w:hint="eastAsia" w:ascii="宋体" w:hAnsi="宋体" w:eastAsia="宋体" w:cs="宋体"/>
                <w:color w:val="00B050"/>
                <w:szCs w:val="21"/>
              </w:rPr>
            </w:pPr>
          </w:p>
        </w:tc>
        <w:tc>
          <w:tcPr>
            <w:tcW w:w="3774" w:type="pct"/>
          </w:tcPr>
          <w:p w14:paraId="1B1BF2B3">
            <w:pPr>
              <w:widowControl/>
              <w:spacing w:after="0" w:line="288" w:lineRule="auto"/>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提供取材优良率等指标的统计结果，能根据过程质控评价结果统计医生和技师的作业评价等级及缺陷类型；</w:t>
            </w:r>
            <w:r>
              <w:rPr>
                <w:rFonts w:ascii="Times New Roman" w:hAnsi="Times New Roman" w:eastAsia="宋体" w:cs="Times New Roman"/>
                <w:bCs/>
                <w:szCs w:val="21"/>
                <w:shd w:val="clear" w:color="auto" w:fill="FFFFFF"/>
              </w:rPr>
              <w:t>提供病理报告质控抽检结果，统计所有已签发的报告，对这些报告进行质控抽检并填写抽检情况。</w:t>
            </w:r>
          </w:p>
        </w:tc>
      </w:tr>
      <w:tr w14:paraId="41EC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83" w:type="pct"/>
            <w:vAlign w:val="center"/>
          </w:tcPr>
          <w:p w14:paraId="53A9809B">
            <w:pPr>
              <w:widowControl/>
              <w:spacing w:after="0" w:line="288" w:lineRule="auto"/>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22</w:t>
            </w:r>
          </w:p>
        </w:tc>
        <w:tc>
          <w:tcPr>
            <w:tcW w:w="843" w:type="pct"/>
            <w:vMerge w:val="continue"/>
            <w:vAlign w:val="center"/>
          </w:tcPr>
          <w:p w14:paraId="28B79B91">
            <w:pPr>
              <w:widowControl/>
              <w:spacing w:line="312" w:lineRule="auto"/>
              <w:jc w:val="center"/>
              <w:rPr>
                <w:rFonts w:hint="eastAsia" w:ascii="宋体" w:hAnsi="宋体" w:eastAsia="宋体" w:cs="宋体"/>
                <w:color w:val="00B050"/>
                <w:szCs w:val="21"/>
              </w:rPr>
            </w:pPr>
          </w:p>
        </w:tc>
        <w:tc>
          <w:tcPr>
            <w:tcW w:w="3774" w:type="pct"/>
          </w:tcPr>
          <w:p w14:paraId="26D7DAAD">
            <w:pPr>
              <w:widowControl/>
              <w:spacing w:after="0" w:line="288" w:lineRule="auto"/>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支持免疫组化室间质控的模板制定、输入、导出和打印；支持免疫组化按月、季、年抽查质控，并可制定记录模板、导出和打印；支持免疫组化染色质量的诊断医生端评价和记录；</w:t>
            </w:r>
          </w:p>
        </w:tc>
      </w:tr>
      <w:tr w14:paraId="26E3A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83" w:type="pct"/>
            <w:vAlign w:val="center"/>
          </w:tcPr>
          <w:p w14:paraId="3755D46B">
            <w:pPr>
              <w:widowControl/>
              <w:spacing w:after="0" w:line="288" w:lineRule="auto"/>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23</w:t>
            </w:r>
          </w:p>
        </w:tc>
        <w:tc>
          <w:tcPr>
            <w:tcW w:w="843" w:type="pct"/>
            <w:vMerge w:val="continue"/>
            <w:vAlign w:val="center"/>
          </w:tcPr>
          <w:p w14:paraId="72C2D540">
            <w:pPr>
              <w:spacing w:line="312" w:lineRule="auto"/>
              <w:jc w:val="center"/>
              <w:rPr>
                <w:rFonts w:hint="eastAsia" w:ascii="宋体" w:hAnsi="宋体" w:eastAsia="宋体" w:cs="宋体"/>
                <w:color w:val="00B050"/>
                <w:szCs w:val="21"/>
              </w:rPr>
            </w:pPr>
          </w:p>
        </w:tc>
        <w:tc>
          <w:tcPr>
            <w:tcW w:w="3774" w:type="pct"/>
          </w:tcPr>
          <w:p w14:paraId="377BE3EC">
            <w:pPr>
              <w:widowControl/>
              <w:spacing w:after="0" w:line="288" w:lineRule="auto"/>
              <w:jc w:val="left"/>
              <w:rPr>
                <w:rFonts w:hint="eastAsia" w:ascii="Times New Roman" w:hAnsi="Times New Roman" w:eastAsia="宋体" w:cs="Times New Roman"/>
                <w:szCs w:val="21"/>
                <w:shd w:val="clear" w:color="auto" w:fill="FFFFFF"/>
              </w:rPr>
            </w:pPr>
            <w:bookmarkStart w:id="13" w:name="OLE_LINK11"/>
            <w:r>
              <w:rPr>
                <w:rFonts w:hint="eastAsia" w:ascii="Times New Roman" w:hAnsi="Times New Roman" w:eastAsia="宋体" w:cs="Times New Roman"/>
                <w:szCs w:val="21"/>
                <w:shd w:val="clear" w:color="auto" w:fill="FFFFFF"/>
              </w:rPr>
              <w:t>支持组织标本、活检标本、细胞学、术中快速诊断等的及时率自动统计；支持术中快速诊断与石蜡切片诊断符合性、细胞病理抽查质控符合性的评价、统计和记录；</w:t>
            </w:r>
            <w:bookmarkEnd w:id="13"/>
          </w:p>
        </w:tc>
      </w:tr>
      <w:tr w14:paraId="7043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83" w:type="pct"/>
            <w:vAlign w:val="center"/>
          </w:tcPr>
          <w:p w14:paraId="61412428">
            <w:pPr>
              <w:widowControl/>
              <w:spacing w:after="0" w:line="288" w:lineRule="auto"/>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24</w:t>
            </w:r>
          </w:p>
        </w:tc>
        <w:tc>
          <w:tcPr>
            <w:tcW w:w="843" w:type="pct"/>
            <w:vMerge w:val="restart"/>
            <w:vAlign w:val="center"/>
          </w:tcPr>
          <w:p w14:paraId="1B150626">
            <w:pPr>
              <w:widowControl/>
              <w:spacing w:line="312" w:lineRule="auto"/>
              <w:jc w:val="center"/>
              <w:rPr>
                <w:rFonts w:hint="eastAsia" w:ascii="宋体" w:hAnsi="宋体" w:eastAsia="宋体" w:cs="宋体"/>
                <w:szCs w:val="21"/>
              </w:rPr>
            </w:pPr>
            <w:r>
              <w:rPr>
                <w:rFonts w:hint="eastAsia" w:ascii="宋体" w:hAnsi="宋体" w:eastAsia="宋体" w:cs="宋体"/>
                <w:b/>
                <w:bCs/>
                <w:szCs w:val="21"/>
              </w:rPr>
              <w:t>质量体系文件管理</w:t>
            </w:r>
          </w:p>
        </w:tc>
        <w:tc>
          <w:tcPr>
            <w:tcW w:w="3774" w:type="pct"/>
          </w:tcPr>
          <w:p w14:paraId="10999DB3">
            <w:pPr>
              <w:widowControl/>
              <w:spacing w:after="0" w:line="288" w:lineRule="auto"/>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支持病理科管理体系文件的上传、管理、权限设置；支持管理体系文件修订、借阅、发放、收回、废止等记录表格配置、输入、导出和打印；支持管理体系文件审核、批准流程，并支持数字签名、打印。</w:t>
            </w:r>
          </w:p>
        </w:tc>
      </w:tr>
      <w:tr w14:paraId="362B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83" w:type="pct"/>
            <w:vAlign w:val="center"/>
          </w:tcPr>
          <w:p w14:paraId="6B18D734">
            <w:pPr>
              <w:widowControl/>
              <w:spacing w:after="0" w:line="288" w:lineRule="auto"/>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25</w:t>
            </w:r>
          </w:p>
        </w:tc>
        <w:tc>
          <w:tcPr>
            <w:tcW w:w="843" w:type="pct"/>
            <w:vMerge w:val="continue"/>
          </w:tcPr>
          <w:p w14:paraId="3304E831">
            <w:pPr>
              <w:widowControl/>
              <w:spacing w:line="312" w:lineRule="auto"/>
              <w:jc w:val="center"/>
              <w:rPr>
                <w:rFonts w:hint="eastAsia" w:ascii="宋体" w:hAnsi="宋体" w:eastAsia="宋体" w:cs="宋体"/>
                <w:b/>
                <w:bCs/>
                <w:szCs w:val="21"/>
              </w:rPr>
            </w:pPr>
          </w:p>
        </w:tc>
        <w:tc>
          <w:tcPr>
            <w:tcW w:w="3774" w:type="pct"/>
          </w:tcPr>
          <w:p w14:paraId="5E4C74D8">
            <w:pPr>
              <w:widowControl/>
              <w:spacing w:after="0" w:line="288" w:lineRule="auto"/>
              <w:jc w:val="left"/>
              <w:rPr>
                <w:rFonts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支持病理科管理体系文件查阅，并有权限设置，如质量手册、程序文件、SOP、采集手册、安全手册等内容。</w:t>
            </w:r>
          </w:p>
        </w:tc>
      </w:tr>
      <w:tr w14:paraId="0B64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83" w:type="pct"/>
            <w:vAlign w:val="center"/>
          </w:tcPr>
          <w:p w14:paraId="396FA9A3">
            <w:pPr>
              <w:widowControl/>
              <w:spacing w:after="0" w:line="288" w:lineRule="auto"/>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26</w:t>
            </w:r>
          </w:p>
        </w:tc>
        <w:tc>
          <w:tcPr>
            <w:tcW w:w="843" w:type="pct"/>
            <w:vMerge w:val="continue"/>
          </w:tcPr>
          <w:p w14:paraId="0BCBAED4">
            <w:pPr>
              <w:widowControl/>
              <w:spacing w:line="312" w:lineRule="auto"/>
              <w:jc w:val="center"/>
              <w:rPr>
                <w:rFonts w:hint="eastAsia" w:ascii="宋体" w:hAnsi="宋体" w:eastAsia="宋体" w:cs="宋体"/>
                <w:b/>
                <w:bCs/>
                <w:szCs w:val="21"/>
              </w:rPr>
            </w:pPr>
          </w:p>
        </w:tc>
        <w:tc>
          <w:tcPr>
            <w:tcW w:w="3774" w:type="pct"/>
          </w:tcPr>
          <w:p w14:paraId="1FFEC1FA">
            <w:pPr>
              <w:widowControl/>
              <w:spacing w:after="0" w:line="288" w:lineRule="auto"/>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支持对科室多环节的记录表格，采用流程化管理；支持表单一键生成，可定制、导出、打印多种指定格式文件。</w:t>
            </w:r>
          </w:p>
        </w:tc>
      </w:tr>
      <w:tr w14:paraId="23C7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383" w:type="pct"/>
            <w:vAlign w:val="center"/>
          </w:tcPr>
          <w:p w14:paraId="21241F61">
            <w:pPr>
              <w:widowControl/>
              <w:spacing w:after="0" w:line="288" w:lineRule="auto"/>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27</w:t>
            </w:r>
          </w:p>
        </w:tc>
        <w:tc>
          <w:tcPr>
            <w:tcW w:w="843" w:type="pct"/>
            <w:vMerge w:val="continue"/>
          </w:tcPr>
          <w:p w14:paraId="01D488C9">
            <w:pPr>
              <w:widowControl/>
              <w:spacing w:line="312" w:lineRule="auto"/>
              <w:jc w:val="center"/>
              <w:rPr>
                <w:rFonts w:hint="eastAsia" w:ascii="宋体" w:hAnsi="宋体" w:eastAsia="宋体" w:cs="宋体"/>
                <w:szCs w:val="21"/>
              </w:rPr>
            </w:pPr>
          </w:p>
        </w:tc>
        <w:tc>
          <w:tcPr>
            <w:tcW w:w="3774" w:type="pct"/>
          </w:tcPr>
          <w:p w14:paraId="51903181">
            <w:pPr>
              <w:widowControl/>
              <w:spacing w:after="0" w:line="288" w:lineRule="auto"/>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具有内置病理领域相关的标准操作流程文件（SOP）模板，涵盖病理领域管理类、项目类及设备类的操作流程模板，同时支持新建、上传病理SOP文件。</w:t>
            </w:r>
          </w:p>
        </w:tc>
      </w:tr>
      <w:tr w14:paraId="50BE3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383" w:type="pct"/>
            <w:vAlign w:val="center"/>
          </w:tcPr>
          <w:p w14:paraId="4A01B1B6">
            <w:pPr>
              <w:widowControl/>
              <w:spacing w:after="0" w:line="288" w:lineRule="auto"/>
              <w:jc w:val="center"/>
              <w:textAlignment w:val="center"/>
              <w:rPr>
                <w:rFonts w:hint="eastAsia"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28</w:t>
            </w:r>
          </w:p>
        </w:tc>
        <w:tc>
          <w:tcPr>
            <w:tcW w:w="843" w:type="pct"/>
            <w:vMerge w:val="continue"/>
          </w:tcPr>
          <w:p w14:paraId="3E0B780C">
            <w:pPr>
              <w:widowControl/>
              <w:spacing w:line="312" w:lineRule="auto"/>
              <w:jc w:val="center"/>
              <w:rPr>
                <w:rFonts w:hint="eastAsia" w:ascii="宋体" w:hAnsi="宋体" w:eastAsia="宋体" w:cs="宋体"/>
                <w:szCs w:val="21"/>
              </w:rPr>
            </w:pPr>
          </w:p>
        </w:tc>
        <w:tc>
          <w:tcPr>
            <w:tcW w:w="3774" w:type="pct"/>
          </w:tcPr>
          <w:p w14:paraId="59093189">
            <w:pPr>
              <w:widowControl/>
              <w:spacing w:after="0" w:line="288" w:lineRule="auto"/>
              <w:jc w:val="left"/>
              <w:rPr>
                <w:rFonts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支持病理科管理体系各类评审表格的制定、输入、导出和打印，至少包括内审、管理评审、风险评估、服务协议评审、满意度评审、员工建议评审、样本程序适宜性评审、供应商评审等。</w:t>
            </w:r>
          </w:p>
        </w:tc>
      </w:tr>
    </w:tbl>
    <w:p w14:paraId="2B932265">
      <w:pPr>
        <w:rPr>
          <w:rFonts w:hint="eastAsia" w:ascii="宋体" w:hAnsi="宋体" w:eastAsia="宋体" w:cs="宋体"/>
          <w:sz w:val="24"/>
          <w:szCs w:val="22"/>
        </w:rPr>
      </w:pP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OTMyNGMyN2EzYzcxNDNmMDdlYzA4ZmI3ZmEyMmYifQ=="/>
  </w:docVars>
  <w:rsids>
    <w:rsidRoot w:val="009D02C1"/>
    <w:rsid w:val="000121C9"/>
    <w:rsid w:val="000254E6"/>
    <w:rsid w:val="000564AD"/>
    <w:rsid w:val="00081856"/>
    <w:rsid w:val="000F3319"/>
    <w:rsid w:val="000F38EF"/>
    <w:rsid w:val="001002E5"/>
    <w:rsid w:val="00130D7D"/>
    <w:rsid w:val="001B6A6C"/>
    <w:rsid w:val="001C722C"/>
    <w:rsid w:val="001E58D3"/>
    <w:rsid w:val="00265751"/>
    <w:rsid w:val="00270930"/>
    <w:rsid w:val="00276D85"/>
    <w:rsid w:val="00284DE4"/>
    <w:rsid w:val="00293A2A"/>
    <w:rsid w:val="002A7764"/>
    <w:rsid w:val="002B641E"/>
    <w:rsid w:val="002B6818"/>
    <w:rsid w:val="002C1612"/>
    <w:rsid w:val="002E5F37"/>
    <w:rsid w:val="002F78BA"/>
    <w:rsid w:val="0030317C"/>
    <w:rsid w:val="003F6606"/>
    <w:rsid w:val="00403615"/>
    <w:rsid w:val="00404664"/>
    <w:rsid w:val="0044161A"/>
    <w:rsid w:val="00471428"/>
    <w:rsid w:val="00475A60"/>
    <w:rsid w:val="004B1EA4"/>
    <w:rsid w:val="004B2171"/>
    <w:rsid w:val="004B451D"/>
    <w:rsid w:val="004E53F5"/>
    <w:rsid w:val="00567F55"/>
    <w:rsid w:val="0059411E"/>
    <w:rsid w:val="005D43CA"/>
    <w:rsid w:val="005E4350"/>
    <w:rsid w:val="00607440"/>
    <w:rsid w:val="006115B0"/>
    <w:rsid w:val="00626ECB"/>
    <w:rsid w:val="006402E9"/>
    <w:rsid w:val="00647095"/>
    <w:rsid w:val="00661CEA"/>
    <w:rsid w:val="00677116"/>
    <w:rsid w:val="006922F7"/>
    <w:rsid w:val="0069653A"/>
    <w:rsid w:val="006A2E29"/>
    <w:rsid w:val="006F4DE6"/>
    <w:rsid w:val="00721CCC"/>
    <w:rsid w:val="00747A8B"/>
    <w:rsid w:val="00784DF8"/>
    <w:rsid w:val="007B20AA"/>
    <w:rsid w:val="007C2980"/>
    <w:rsid w:val="007D3E76"/>
    <w:rsid w:val="00834674"/>
    <w:rsid w:val="00836C33"/>
    <w:rsid w:val="008757E7"/>
    <w:rsid w:val="008A0387"/>
    <w:rsid w:val="00912757"/>
    <w:rsid w:val="0093137D"/>
    <w:rsid w:val="009B2C7A"/>
    <w:rsid w:val="009D02C1"/>
    <w:rsid w:val="009E10A9"/>
    <w:rsid w:val="009F02B8"/>
    <w:rsid w:val="009F2867"/>
    <w:rsid w:val="009F407B"/>
    <w:rsid w:val="00A109C0"/>
    <w:rsid w:val="00A3027F"/>
    <w:rsid w:val="00A67C35"/>
    <w:rsid w:val="00A962DC"/>
    <w:rsid w:val="00B05CF5"/>
    <w:rsid w:val="00B225F3"/>
    <w:rsid w:val="00B23E9D"/>
    <w:rsid w:val="00B3299F"/>
    <w:rsid w:val="00B37B2F"/>
    <w:rsid w:val="00BA365D"/>
    <w:rsid w:val="00BB6158"/>
    <w:rsid w:val="00C10B5E"/>
    <w:rsid w:val="00C2112E"/>
    <w:rsid w:val="00C51CB5"/>
    <w:rsid w:val="00C954AD"/>
    <w:rsid w:val="00CC3180"/>
    <w:rsid w:val="00CF6503"/>
    <w:rsid w:val="00D02768"/>
    <w:rsid w:val="00D05253"/>
    <w:rsid w:val="00D11756"/>
    <w:rsid w:val="00D26F85"/>
    <w:rsid w:val="00D27F27"/>
    <w:rsid w:val="00D34875"/>
    <w:rsid w:val="00D402F7"/>
    <w:rsid w:val="00D7285D"/>
    <w:rsid w:val="00DC021B"/>
    <w:rsid w:val="00DD6C12"/>
    <w:rsid w:val="00E634E7"/>
    <w:rsid w:val="00E77A9D"/>
    <w:rsid w:val="00E837FF"/>
    <w:rsid w:val="00E84530"/>
    <w:rsid w:val="00E84847"/>
    <w:rsid w:val="00EA0DA3"/>
    <w:rsid w:val="00EA5AF6"/>
    <w:rsid w:val="00EA7614"/>
    <w:rsid w:val="00EC7B21"/>
    <w:rsid w:val="00EE33E8"/>
    <w:rsid w:val="00F00FFF"/>
    <w:rsid w:val="00F054BD"/>
    <w:rsid w:val="00F11CD4"/>
    <w:rsid w:val="00F16AA9"/>
    <w:rsid w:val="00F23D9D"/>
    <w:rsid w:val="00F77326"/>
    <w:rsid w:val="00F90755"/>
    <w:rsid w:val="00F96388"/>
    <w:rsid w:val="00F975CB"/>
    <w:rsid w:val="00FB375A"/>
    <w:rsid w:val="00FD2564"/>
    <w:rsid w:val="00FF6432"/>
    <w:rsid w:val="01605454"/>
    <w:rsid w:val="02CB64DB"/>
    <w:rsid w:val="04973014"/>
    <w:rsid w:val="0A6424E9"/>
    <w:rsid w:val="0AB4029B"/>
    <w:rsid w:val="0F1D6696"/>
    <w:rsid w:val="0F453C32"/>
    <w:rsid w:val="100C7FBA"/>
    <w:rsid w:val="101B71EF"/>
    <w:rsid w:val="13E946D3"/>
    <w:rsid w:val="15EB0D5D"/>
    <w:rsid w:val="17034285"/>
    <w:rsid w:val="19AA3CC0"/>
    <w:rsid w:val="19FF57BA"/>
    <w:rsid w:val="1B9E43BC"/>
    <w:rsid w:val="204124C7"/>
    <w:rsid w:val="2219020F"/>
    <w:rsid w:val="289338C3"/>
    <w:rsid w:val="2A0A24C3"/>
    <w:rsid w:val="2A760A58"/>
    <w:rsid w:val="2B302B06"/>
    <w:rsid w:val="2B9227B1"/>
    <w:rsid w:val="2BF16D3D"/>
    <w:rsid w:val="2F723568"/>
    <w:rsid w:val="2F7F0A92"/>
    <w:rsid w:val="30835546"/>
    <w:rsid w:val="31091F68"/>
    <w:rsid w:val="31283101"/>
    <w:rsid w:val="31C03074"/>
    <w:rsid w:val="35B77D36"/>
    <w:rsid w:val="36CD788A"/>
    <w:rsid w:val="3C5534E0"/>
    <w:rsid w:val="3CFF1DCD"/>
    <w:rsid w:val="418C17FC"/>
    <w:rsid w:val="42B603E4"/>
    <w:rsid w:val="46985DAA"/>
    <w:rsid w:val="47CE1FDE"/>
    <w:rsid w:val="4C0513A3"/>
    <w:rsid w:val="4D7E049D"/>
    <w:rsid w:val="51F4575F"/>
    <w:rsid w:val="523A692F"/>
    <w:rsid w:val="52F360E8"/>
    <w:rsid w:val="542F0D91"/>
    <w:rsid w:val="56DB0AB9"/>
    <w:rsid w:val="589E7098"/>
    <w:rsid w:val="5A0805BB"/>
    <w:rsid w:val="5AAD6008"/>
    <w:rsid w:val="5BDA5EBC"/>
    <w:rsid w:val="5C68031F"/>
    <w:rsid w:val="612D5DDD"/>
    <w:rsid w:val="61BD2269"/>
    <w:rsid w:val="62EA733A"/>
    <w:rsid w:val="634B193A"/>
    <w:rsid w:val="6401024A"/>
    <w:rsid w:val="69095BB3"/>
    <w:rsid w:val="6CBF6EF4"/>
    <w:rsid w:val="6E664F4C"/>
    <w:rsid w:val="71FA3F75"/>
    <w:rsid w:val="729A7170"/>
    <w:rsid w:val="734B6B9D"/>
    <w:rsid w:val="73AC6770"/>
    <w:rsid w:val="74B8401A"/>
    <w:rsid w:val="77611F1C"/>
    <w:rsid w:val="784D1DFD"/>
    <w:rsid w:val="7CCC6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link w:val="11"/>
    <w:semiHidden/>
    <w:unhideWhenUsed/>
    <w:qFormat/>
    <w:uiPriority w:val="0"/>
    <w:pPr>
      <w:widowControl/>
      <w:spacing w:beforeAutospacing="1" w:after="0" w:afterAutospacing="1"/>
      <w:jc w:val="left"/>
      <w:outlineLvl w:val="2"/>
    </w:pPr>
    <w:rPr>
      <w:rFonts w:hint="eastAsia" w:ascii="宋体" w:hAnsi="宋体" w:eastAsia="宋体" w:cs="Times New Roman"/>
      <w:b/>
      <w:kern w:val="0"/>
      <w:sz w:val="27"/>
      <w:szCs w:val="27"/>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szCs w:val="20"/>
    </w:rPr>
  </w:style>
  <w:style w:type="paragraph" w:styleId="4">
    <w:name w:val="Normal (Web)"/>
    <w:basedOn w:val="1"/>
    <w:qFormat/>
    <w:uiPriority w:val="0"/>
    <w:pPr>
      <w:spacing w:beforeAutospacing="1" w:after="0"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paragraph"/>
    <w:basedOn w:val="1"/>
    <w:semiHidden/>
    <w:qFormat/>
    <w:uiPriority w:val="0"/>
    <w:pPr>
      <w:widowControl/>
      <w:spacing w:before="100" w:beforeAutospacing="1" w:after="100" w:afterAutospacing="1"/>
      <w:jc w:val="left"/>
    </w:pPr>
    <w:rPr>
      <w:rFonts w:ascii="等线" w:hAnsi="等线" w:eastAsia="等线" w:cs="Times New Roman"/>
      <w:kern w:val="0"/>
      <w:sz w:val="24"/>
    </w:rPr>
  </w:style>
  <w:style w:type="paragraph" w:customStyle="1" w:styleId="10">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1">
    <w:name w:val="标题 3 字符"/>
    <w:basedOn w:val="7"/>
    <w:link w:val="3"/>
    <w:semiHidden/>
    <w:qFormat/>
    <w:uiPriority w:val="0"/>
    <w:rPr>
      <w:rFonts w:ascii="宋体" w:hAnsi="宋体" w:eastAsia="宋体" w:cs="Times New Roman"/>
      <w:b/>
      <w:sz w:val="27"/>
      <w:szCs w:val="27"/>
    </w:rPr>
  </w:style>
  <w:style w:type="paragraph" w:customStyle="1" w:styleId="12">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6877</Words>
  <Characters>6956</Characters>
  <Lines>51</Lines>
  <Paragraphs>14</Paragraphs>
  <TotalTime>3</TotalTime>
  <ScaleCrop>false</ScaleCrop>
  <LinksUpToDate>false</LinksUpToDate>
  <CharactersWithSpaces>6956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2025-07-08T04:15:00Z</dcterms:created>
  <dc:creator>Administrator</dc:creator>
  <cp:lastModifiedBy>朱朱</cp:lastModifiedBy>
  <dcterms:modified xsi:type="dcterms:W3CDTF">2025-09-03T07:21:40Z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1ECB8F71E8FD4B7A93B047F7CA07931F_13</vt:lpwstr>
  </property>
  <property fmtid="{D5CDD505-2E9C-101B-9397-08002B2CF9AE}" pid="4" name="KSOTemplateDocerSaveRecord">
    <vt:lpwstr>eyJoZGlkIjoiZTg0ZTgyMjRhNDdhNzJhN2M4ODE3MTQxNjdmZTc3YjEiLCJ1c2VySWQiOiI0OTczNzg1NDIifQ==</vt:lpwstr>
  </property>
</Properties>
</file>