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E2" w:rsidRDefault="00E76AE2">
      <w:pPr>
        <w:rPr>
          <w:rFonts w:ascii="宋体" w:eastAsia="宋体" w:hAnsi="宋体"/>
          <w:b/>
          <w:sz w:val="30"/>
          <w:szCs w:val="24"/>
        </w:rPr>
      </w:pPr>
    </w:p>
    <w:p w:rsidR="00E76AE2" w:rsidRDefault="00E76AE2">
      <w:pPr>
        <w:jc w:val="center"/>
        <w:rPr>
          <w:rFonts w:ascii="宋体" w:eastAsia="宋体" w:hAnsi="宋体"/>
          <w:b/>
          <w:sz w:val="30"/>
          <w:szCs w:val="24"/>
        </w:rPr>
      </w:pPr>
    </w:p>
    <w:p w:rsidR="00E76AE2" w:rsidRDefault="00E76AE2">
      <w:pPr>
        <w:jc w:val="center"/>
        <w:rPr>
          <w:rFonts w:ascii="宋体" w:eastAsia="宋体" w:hAnsi="宋体"/>
          <w:b/>
          <w:sz w:val="30"/>
          <w:szCs w:val="24"/>
        </w:rPr>
      </w:pPr>
    </w:p>
    <w:p w:rsidR="00E76AE2" w:rsidRDefault="00E76AE2">
      <w:pPr>
        <w:jc w:val="center"/>
        <w:rPr>
          <w:rFonts w:ascii="宋体" w:eastAsia="宋体" w:hAnsi="宋体"/>
          <w:b/>
          <w:sz w:val="30"/>
          <w:szCs w:val="24"/>
        </w:rPr>
      </w:pPr>
    </w:p>
    <w:p w:rsidR="00E76AE2" w:rsidRDefault="00E76AE2">
      <w:pPr>
        <w:rPr>
          <w:rFonts w:ascii="宋体" w:eastAsia="宋体" w:hAnsi="宋体"/>
          <w:b/>
          <w:sz w:val="48"/>
          <w:szCs w:val="44"/>
        </w:rPr>
      </w:pPr>
    </w:p>
    <w:p w:rsidR="00E76AE2" w:rsidRDefault="00E76AE2">
      <w:pPr>
        <w:rPr>
          <w:rFonts w:ascii="宋体" w:eastAsia="宋体" w:hAnsi="宋体"/>
          <w:b/>
          <w:sz w:val="48"/>
          <w:szCs w:val="44"/>
        </w:rPr>
      </w:pPr>
    </w:p>
    <w:p w:rsidR="00E24F1D" w:rsidRDefault="00E24F1D">
      <w:pPr>
        <w:pStyle w:val="afff2"/>
        <w:widowControl w:val="0"/>
        <w:rPr>
          <w:rFonts w:eastAsia="宋体"/>
          <w:bCs/>
          <w:kern w:val="2"/>
        </w:rPr>
      </w:pPr>
      <w:r>
        <w:rPr>
          <w:rFonts w:eastAsia="宋体" w:hint="eastAsia"/>
          <w:bCs/>
          <w:kern w:val="2"/>
        </w:rPr>
        <w:t>浙江省肿瘤医院</w:t>
      </w:r>
    </w:p>
    <w:p w:rsidR="00E76AE2" w:rsidRDefault="00D3359C">
      <w:pPr>
        <w:pStyle w:val="afff2"/>
        <w:widowControl w:val="0"/>
        <w:rPr>
          <w:rFonts w:eastAsia="宋体"/>
          <w:bCs/>
          <w:kern w:val="2"/>
        </w:rPr>
      </w:pPr>
      <w:r>
        <w:rPr>
          <w:rFonts w:eastAsia="宋体" w:hint="eastAsia"/>
          <w:bCs/>
          <w:kern w:val="2"/>
        </w:rPr>
        <w:t>智慧</w:t>
      </w:r>
      <w:r w:rsidR="006120CE">
        <w:rPr>
          <w:rFonts w:eastAsia="宋体" w:hint="eastAsia"/>
          <w:bCs/>
          <w:kern w:val="2"/>
        </w:rPr>
        <w:t>重症监护信息</w:t>
      </w:r>
      <w:r>
        <w:rPr>
          <w:rFonts w:eastAsia="宋体" w:hint="eastAsia"/>
          <w:bCs/>
          <w:kern w:val="2"/>
        </w:rPr>
        <w:t>管理平台</w:t>
      </w:r>
    </w:p>
    <w:p w:rsidR="00E24F1D" w:rsidRPr="00E24F1D" w:rsidRDefault="00E24F1D">
      <w:pPr>
        <w:pStyle w:val="afff2"/>
        <w:widowControl w:val="0"/>
        <w:rPr>
          <w:rFonts w:eastAsia="宋体"/>
          <w:bCs/>
          <w:kern w:val="2"/>
        </w:rPr>
      </w:pPr>
      <w:r>
        <w:rPr>
          <w:rFonts w:eastAsia="宋体" w:hint="eastAsia"/>
          <w:bCs/>
          <w:kern w:val="2"/>
        </w:rPr>
        <w:t>需求说明书</w:t>
      </w:r>
      <w:bookmarkStart w:id="0" w:name="_GoBack"/>
      <w:bookmarkEnd w:id="0"/>
    </w:p>
    <w:p w:rsidR="00E76AE2" w:rsidRDefault="00E76AE2">
      <w:pPr>
        <w:pStyle w:val="affa"/>
        <w:jc w:val="center"/>
      </w:pPr>
    </w:p>
    <w:p w:rsidR="00E76AE2" w:rsidRDefault="00E76AE2">
      <w:pPr>
        <w:pStyle w:val="affa"/>
        <w:jc w:val="center"/>
      </w:pPr>
    </w:p>
    <w:p w:rsidR="00E76AE2" w:rsidRDefault="00E76AE2">
      <w:pPr>
        <w:pStyle w:val="affa"/>
      </w:pPr>
    </w:p>
    <w:p w:rsidR="00E76AE2" w:rsidRDefault="00E76AE2">
      <w:pPr>
        <w:pStyle w:val="affa"/>
      </w:pPr>
    </w:p>
    <w:p w:rsidR="00E76AE2" w:rsidRDefault="00E76AE2">
      <w:pPr>
        <w:pStyle w:val="affa"/>
      </w:pPr>
    </w:p>
    <w:p w:rsidR="00E76AE2" w:rsidRDefault="00E76AE2">
      <w:pPr>
        <w:pStyle w:val="affa"/>
      </w:pPr>
    </w:p>
    <w:p w:rsidR="00E76AE2" w:rsidRDefault="00E76AE2">
      <w:pPr>
        <w:pStyle w:val="affa"/>
      </w:pPr>
    </w:p>
    <w:p w:rsidR="00E76AE2" w:rsidRDefault="00E76AE2">
      <w:pPr>
        <w:pStyle w:val="affa"/>
      </w:pPr>
    </w:p>
    <w:p w:rsidR="00E76AE2" w:rsidRDefault="00E76AE2">
      <w:pPr>
        <w:pStyle w:val="affa"/>
      </w:pPr>
    </w:p>
    <w:p w:rsidR="00E76AE2" w:rsidRDefault="00E76AE2">
      <w:pPr>
        <w:pStyle w:val="affa"/>
      </w:pPr>
    </w:p>
    <w:p w:rsidR="00E76AE2" w:rsidRDefault="00E76AE2">
      <w:pPr>
        <w:pStyle w:val="affa"/>
      </w:pPr>
    </w:p>
    <w:p w:rsidR="00E76AE2" w:rsidRDefault="006120CE">
      <w:pPr>
        <w:jc w:val="center"/>
        <w:rPr>
          <w:rFonts w:ascii="宋体" w:eastAsia="宋体" w:hAnsi="宋体"/>
          <w:b/>
          <w:sz w:val="30"/>
          <w:szCs w:val="24"/>
        </w:rPr>
      </w:pPr>
      <w:r>
        <w:rPr>
          <w:rFonts w:hint="eastAsia"/>
          <w:sz w:val="28"/>
          <w:szCs w:val="28"/>
        </w:rPr>
        <w:t>2025年7月9日</w:t>
      </w:r>
    </w:p>
    <w:sdt>
      <w:sdtPr>
        <w:rPr>
          <w:rFonts w:ascii="宋体" w:eastAsia="宋体" w:hAnsi="宋体" w:cstheme="minorBidi"/>
          <w:color w:val="auto"/>
          <w:kern w:val="2"/>
          <w:sz w:val="24"/>
          <w:szCs w:val="24"/>
          <w:lang w:val="zh-CN"/>
        </w:rPr>
        <w:id w:val="304900794"/>
        <w:docPartObj>
          <w:docPartGallery w:val="Table of Contents"/>
          <w:docPartUnique/>
        </w:docPartObj>
      </w:sdtPr>
      <w:sdtEndPr>
        <w:rPr>
          <w:rFonts w:cs="Times New Roman"/>
          <w:b/>
          <w:bCs/>
          <w:kern w:val="0"/>
        </w:rPr>
      </w:sdtEndPr>
      <w:sdtContent>
        <w:p w:rsidR="00E76AE2" w:rsidRDefault="006120CE">
          <w:pPr>
            <w:pStyle w:val="TOC1"/>
            <w:spacing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rsidR="00BA61CC" w:rsidRDefault="006120CE">
          <w:pPr>
            <w:pStyle w:val="11"/>
            <w:tabs>
              <w:tab w:val="right" w:leader="dot" w:pos="9060"/>
            </w:tabs>
            <w:rPr>
              <w:noProof/>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202971894" w:history="1">
            <w:r w:rsidR="00BA61CC" w:rsidRPr="00716988">
              <w:rPr>
                <w:rStyle w:val="aff5"/>
                <w:rFonts w:ascii="宋体" w:eastAsia="宋体" w:hAnsi="宋体"/>
                <w:noProof/>
              </w:rPr>
              <w:t>第一章 项目概述：</w:t>
            </w:r>
            <w:r w:rsidR="00BA61CC">
              <w:rPr>
                <w:noProof/>
                <w:webHidden/>
              </w:rPr>
              <w:tab/>
            </w:r>
            <w:r w:rsidR="00BA61CC">
              <w:rPr>
                <w:noProof/>
                <w:webHidden/>
              </w:rPr>
              <w:fldChar w:fldCharType="begin"/>
            </w:r>
            <w:r w:rsidR="00BA61CC">
              <w:rPr>
                <w:noProof/>
                <w:webHidden/>
              </w:rPr>
              <w:instrText xml:space="preserve"> PAGEREF _Toc202971894 \h </w:instrText>
            </w:r>
            <w:r w:rsidR="00BA61CC">
              <w:rPr>
                <w:noProof/>
                <w:webHidden/>
              </w:rPr>
            </w:r>
            <w:r w:rsidR="00BA61CC">
              <w:rPr>
                <w:noProof/>
                <w:webHidden/>
              </w:rPr>
              <w:fldChar w:fldCharType="separate"/>
            </w:r>
            <w:r w:rsidR="00BA61CC">
              <w:rPr>
                <w:noProof/>
                <w:webHidden/>
              </w:rPr>
              <w:t>3</w:t>
            </w:r>
            <w:r w:rsidR="00BA61CC">
              <w:rPr>
                <w:noProof/>
                <w:webHidden/>
              </w:rPr>
              <w:fldChar w:fldCharType="end"/>
            </w:r>
          </w:hyperlink>
        </w:p>
        <w:p w:rsidR="00BA61CC" w:rsidRDefault="00BA61CC">
          <w:pPr>
            <w:pStyle w:val="22"/>
            <w:tabs>
              <w:tab w:val="right" w:leader="dot" w:pos="9060"/>
            </w:tabs>
            <w:rPr>
              <w:noProof/>
            </w:rPr>
          </w:pPr>
          <w:hyperlink w:anchor="_Toc202971895" w:history="1">
            <w:r w:rsidRPr="00716988">
              <w:rPr>
                <w:rStyle w:val="aff5"/>
                <w:rFonts w:ascii="微软雅黑" w:hAnsi="微软雅黑"/>
                <w:noProof/>
              </w:rPr>
              <w:t>1.1</w:t>
            </w:r>
            <w:r w:rsidRPr="00716988">
              <w:rPr>
                <w:rStyle w:val="aff5"/>
                <w:rFonts w:ascii="宋体" w:eastAsia="宋体" w:hAnsi="宋体"/>
                <w:noProof/>
              </w:rPr>
              <w:t xml:space="preserve"> 项目背景</w:t>
            </w:r>
            <w:r>
              <w:rPr>
                <w:noProof/>
                <w:webHidden/>
              </w:rPr>
              <w:tab/>
            </w:r>
            <w:r>
              <w:rPr>
                <w:noProof/>
                <w:webHidden/>
              </w:rPr>
              <w:fldChar w:fldCharType="begin"/>
            </w:r>
            <w:r>
              <w:rPr>
                <w:noProof/>
                <w:webHidden/>
              </w:rPr>
              <w:instrText xml:space="preserve"> PAGEREF _Toc202971895 \h </w:instrText>
            </w:r>
            <w:r>
              <w:rPr>
                <w:noProof/>
                <w:webHidden/>
              </w:rPr>
            </w:r>
            <w:r>
              <w:rPr>
                <w:noProof/>
                <w:webHidden/>
              </w:rPr>
              <w:fldChar w:fldCharType="separate"/>
            </w:r>
            <w:r>
              <w:rPr>
                <w:noProof/>
                <w:webHidden/>
              </w:rPr>
              <w:t>3</w:t>
            </w:r>
            <w:r>
              <w:rPr>
                <w:noProof/>
                <w:webHidden/>
              </w:rPr>
              <w:fldChar w:fldCharType="end"/>
            </w:r>
          </w:hyperlink>
        </w:p>
        <w:p w:rsidR="00BA61CC" w:rsidRDefault="00BA61CC">
          <w:pPr>
            <w:pStyle w:val="22"/>
            <w:tabs>
              <w:tab w:val="right" w:leader="dot" w:pos="9060"/>
            </w:tabs>
            <w:rPr>
              <w:noProof/>
            </w:rPr>
          </w:pPr>
          <w:hyperlink w:anchor="_Toc202971896" w:history="1">
            <w:r w:rsidRPr="00716988">
              <w:rPr>
                <w:rStyle w:val="aff5"/>
                <w:rFonts w:ascii="微软雅黑" w:hAnsi="微软雅黑"/>
                <w:noProof/>
              </w:rPr>
              <w:t>1.2</w:t>
            </w:r>
            <w:r w:rsidRPr="00716988">
              <w:rPr>
                <w:rStyle w:val="aff5"/>
                <w:rFonts w:ascii="宋体" w:eastAsia="宋体" w:hAnsi="宋体"/>
                <w:noProof/>
              </w:rPr>
              <w:t xml:space="preserve"> 项目难点</w:t>
            </w:r>
            <w:r>
              <w:rPr>
                <w:noProof/>
                <w:webHidden/>
              </w:rPr>
              <w:tab/>
            </w:r>
            <w:r>
              <w:rPr>
                <w:noProof/>
                <w:webHidden/>
              </w:rPr>
              <w:fldChar w:fldCharType="begin"/>
            </w:r>
            <w:r>
              <w:rPr>
                <w:noProof/>
                <w:webHidden/>
              </w:rPr>
              <w:instrText xml:space="preserve"> PAGEREF _Toc202971896 \h </w:instrText>
            </w:r>
            <w:r>
              <w:rPr>
                <w:noProof/>
                <w:webHidden/>
              </w:rPr>
            </w:r>
            <w:r>
              <w:rPr>
                <w:noProof/>
                <w:webHidden/>
              </w:rPr>
              <w:fldChar w:fldCharType="separate"/>
            </w:r>
            <w:r>
              <w:rPr>
                <w:noProof/>
                <w:webHidden/>
              </w:rPr>
              <w:t>3</w:t>
            </w:r>
            <w:r>
              <w:rPr>
                <w:noProof/>
                <w:webHidden/>
              </w:rPr>
              <w:fldChar w:fldCharType="end"/>
            </w:r>
          </w:hyperlink>
        </w:p>
        <w:p w:rsidR="00BA61CC" w:rsidRDefault="00BA61CC">
          <w:pPr>
            <w:pStyle w:val="22"/>
            <w:tabs>
              <w:tab w:val="right" w:leader="dot" w:pos="9060"/>
            </w:tabs>
            <w:rPr>
              <w:noProof/>
            </w:rPr>
          </w:pPr>
          <w:hyperlink w:anchor="_Toc202971897" w:history="1">
            <w:r w:rsidRPr="00716988">
              <w:rPr>
                <w:rStyle w:val="aff5"/>
                <w:rFonts w:ascii="微软雅黑" w:hAnsi="微软雅黑"/>
                <w:noProof/>
              </w:rPr>
              <w:t>1.3</w:t>
            </w:r>
            <w:r w:rsidRPr="00716988">
              <w:rPr>
                <w:rStyle w:val="aff5"/>
                <w:rFonts w:ascii="宋体" w:eastAsia="宋体" w:hAnsi="宋体"/>
                <w:noProof/>
              </w:rPr>
              <w:t xml:space="preserve"> 项目具体建设内容</w:t>
            </w:r>
            <w:r>
              <w:rPr>
                <w:noProof/>
                <w:webHidden/>
              </w:rPr>
              <w:tab/>
            </w:r>
            <w:r>
              <w:rPr>
                <w:noProof/>
                <w:webHidden/>
              </w:rPr>
              <w:fldChar w:fldCharType="begin"/>
            </w:r>
            <w:r>
              <w:rPr>
                <w:noProof/>
                <w:webHidden/>
              </w:rPr>
              <w:instrText xml:space="preserve"> PAGEREF _Toc202971897 \h </w:instrText>
            </w:r>
            <w:r>
              <w:rPr>
                <w:noProof/>
                <w:webHidden/>
              </w:rPr>
            </w:r>
            <w:r>
              <w:rPr>
                <w:noProof/>
                <w:webHidden/>
              </w:rPr>
              <w:fldChar w:fldCharType="separate"/>
            </w:r>
            <w:r>
              <w:rPr>
                <w:noProof/>
                <w:webHidden/>
              </w:rPr>
              <w:t>4</w:t>
            </w:r>
            <w:r>
              <w:rPr>
                <w:noProof/>
                <w:webHidden/>
              </w:rPr>
              <w:fldChar w:fldCharType="end"/>
            </w:r>
          </w:hyperlink>
        </w:p>
        <w:p w:rsidR="00BA61CC" w:rsidRDefault="00BA61CC">
          <w:pPr>
            <w:pStyle w:val="22"/>
            <w:tabs>
              <w:tab w:val="right" w:leader="dot" w:pos="9060"/>
            </w:tabs>
            <w:rPr>
              <w:noProof/>
            </w:rPr>
          </w:pPr>
          <w:hyperlink w:anchor="_Toc202971898" w:history="1">
            <w:r w:rsidRPr="00716988">
              <w:rPr>
                <w:rStyle w:val="aff5"/>
                <w:rFonts w:ascii="微软雅黑" w:hAnsi="微软雅黑"/>
                <w:noProof/>
              </w:rPr>
              <w:t>1.4</w:t>
            </w:r>
            <w:r w:rsidRPr="00716988">
              <w:rPr>
                <w:rStyle w:val="aff5"/>
                <w:rFonts w:ascii="宋体" w:eastAsia="宋体" w:hAnsi="宋体"/>
                <w:noProof/>
              </w:rPr>
              <w:t xml:space="preserve"> 项目目标</w:t>
            </w:r>
            <w:r>
              <w:rPr>
                <w:noProof/>
                <w:webHidden/>
              </w:rPr>
              <w:tab/>
            </w:r>
            <w:r>
              <w:rPr>
                <w:noProof/>
                <w:webHidden/>
              </w:rPr>
              <w:fldChar w:fldCharType="begin"/>
            </w:r>
            <w:r>
              <w:rPr>
                <w:noProof/>
                <w:webHidden/>
              </w:rPr>
              <w:instrText xml:space="preserve"> PAGEREF _Toc202971898 \h </w:instrText>
            </w:r>
            <w:r>
              <w:rPr>
                <w:noProof/>
                <w:webHidden/>
              </w:rPr>
            </w:r>
            <w:r>
              <w:rPr>
                <w:noProof/>
                <w:webHidden/>
              </w:rPr>
              <w:fldChar w:fldCharType="separate"/>
            </w:r>
            <w:r>
              <w:rPr>
                <w:noProof/>
                <w:webHidden/>
              </w:rPr>
              <w:t>4</w:t>
            </w:r>
            <w:r>
              <w:rPr>
                <w:noProof/>
                <w:webHidden/>
              </w:rPr>
              <w:fldChar w:fldCharType="end"/>
            </w:r>
          </w:hyperlink>
        </w:p>
        <w:p w:rsidR="00BA61CC" w:rsidRDefault="00BA61CC">
          <w:pPr>
            <w:pStyle w:val="11"/>
            <w:tabs>
              <w:tab w:val="right" w:leader="dot" w:pos="9060"/>
            </w:tabs>
            <w:rPr>
              <w:noProof/>
            </w:rPr>
          </w:pPr>
          <w:hyperlink w:anchor="_Toc202971899" w:history="1">
            <w:r w:rsidRPr="00716988">
              <w:rPr>
                <w:rStyle w:val="aff5"/>
                <w:rFonts w:ascii="宋体" w:eastAsia="宋体" w:hAnsi="宋体"/>
                <w:noProof/>
              </w:rPr>
              <w:t>第二章 技术线路</w:t>
            </w:r>
            <w:r>
              <w:rPr>
                <w:noProof/>
                <w:webHidden/>
              </w:rPr>
              <w:tab/>
            </w:r>
            <w:r>
              <w:rPr>
                <w:noProof/>
                <w:webHidden/>
              </w:rPr>
              <w:fldChar w:fldCharType="begin"/>
            </w:r>
            <w:r>
              <w:rPr>
                <w:noProof/>
                <w:webHidden/>
              </w:rPr>
              <w:instrText xml:space="preserve"> PAGEREF _Toc202971899 \h </w:instrText>
            </w:r>
            <w:r>
              <w:rPr>
                <w:noProof/>
                <w:webHidden/>
              </w:rPr>
            </w:r>
            <w:r>
              <w:rPr>
                <w:noProof/>
                <w:webHidden/>
              </w:rPr>
              <w:fldChar w:fldCharType="separate"/>
            </w:r>
            <w:r>
              <w:rPr>
                <w:noProof/>
                <w:webHidden/>
              </w:rPr>
              <w:t>6</w:t>
            </w:r>
            <w:r>
              <w:rPr>
                <w:noProof/>
                <w:webHidden/>
              </w:rPr>
              <w:fldChar w:fldCharType="end"/>
            </w:r>
          </w:hyperlink>
        </w:p>
        <w:p w:rsidR="00BA61CC" w:rsidRDefault="00BA61CC">
          <w:pPr>
            <w:pStyle w:val="22"/>
            <w:tabs>
              <w:tab w:val="right" w:leader="dot" w:pos="9060"/>
            </w:tabs>
            <w:rPr>
              <w:noProof/>
            </w:rPr>
          </w:pPr>
          <w:hyperlink w:anchor="_Toc202971900" w:history="1">
            <w:r w:rsidRPr="00716988">
              <w:rPr>
                <w:rStyle w:val="aff5"/>
                <w:rFonts w:ascii="微软雅黑" w:hAnsi="微软雅黑"/>
                <w:noProof/>
              </w:rPr>
              <w:t>2.1</w:t>
            </w:r>
            <w:r w:rsidRPr="00716988">
              <w:rPr>
                <w:rStyle w:val="aff5"/>
                <w:rFonts w:ascii="宋体" w:eastAsia="宋体" w:hAnsi="宋体"/>
                <w:noProof/>
              </w:rPr>
              <w:t xml:space="preserve"> 重症监护模块功能清单</w:t>
            </w:r>
            <w:r>
              <w:rPr>
                <w:noProof/>
                <w:webHidden/>
              </w:rPr>
              <w:tab/>
            </w:r>
            <w:r>
              <w:rPr>
                <w:noProof/>
                <w:webHidden/>
              </w:rPr>
              <w:fldChar w:fldCharType="begin"/>
            </w:r>
            <w:r>
              <w:rPr>
                <w:noProof/>
                <w:webHidden/>
              </w:rPr>
              <w:instrText xml:space="preserve"> PAGEREF _Toc202971900 \h </w:instrText>
            </w:r>
            <w:r>
              <w:rPr>
                <w:noProof/>
                <w:webHidden/>
              </w:rPr>
            </w:r>
            <w:r>
              <w:rPr>
                <w:noProof/>
                <w:webHidden/>
              </w:rPr>
              <w:fldChar w:fldCharType="separate"/>
            </w:r>
            <w:r>
              <w:rPr>
                <w:noProof/>
                <w:webHidden/>
              </w:rPr>
              <w:t>6</w:t>
            </w:r>
            <w:r>
              <w:rPr>
                <w:noProof/>
                <w:webHidden/>
              </w:rPr>
              <w:fldChar w:fldCharType="end"/>
            </w:r>
          </w:hyperlink>
        </w:p>
        <w:p w:rsidR="00BA61CC" w:rsidRDefault="00BA61CC">
          <w:pPr>
            <w:pStyle w:val="22"/>
            <w:tabs>
              <w:tab w:val="right" w:leader="dot" w:pos="9060"/>
            </w:tabs>
            <w:rPr>
              <w:noProof/>
            </w:rPr>
          </w:pPr>
          <w:hyperlink w:anchor="_Toc202971901" w:history="1">
            <w:r w:rsidRPr="00716988">
              <w:rPr>
                <w:rStyle w:val="aff5"/>
                <w:rFonts w:ascii="微软雅黑" w:hAnsi="微软雅黑"/>
                <w:noProof/>
              </w:rPr>
              <w:t>2.2</w:t>
            </w:r>
            <w:r w:rsidRPr="00716988">
              <w:rPr>
                <w:rStyle w:val="aff5"/>
                <w:rFonts w:ascii="宋体" w:eastAsia="宋体" w:hAnsi="宋体"/>
                <w:noProof/>
              </w:rPr>
              <w:t xml:space="preserve"> 网络架构</w:t>
            </w:r>
            <w:r>
              <w:rPr>
                <w:noProof/>
                <w:webHidden/>
              </w:rPr>
              <w:tab/>
            </w:r>
            <w:r>
              <w:rPr>
                <w:noProof/>
                <w:webHidden/>
              </w:rPr>
              <w:fldChar w:fldCharType="begin"/>
            </w:r>
            <w:r>
              <w:rPr>
                <w:noProof/>
                <w:webHidden/>
              </w:rPr>
              <w:instrText xml:space="preserve"> PAGEREF _Toc202971901 \h </w:instrText>
            </w:r>
            <w:r>
              <w:rPr>
                <w:noProof/>
                <w:webHidden/>
              </w:rPr>
            </w:r>
            <w:r>
              <w:rPr>
                <w:noProof/>
                <w:webHidden/>
              </w:rPr>
              <w:fldChar w:fldCharType="separate"/>
            </w:r>
            <w:r>
              <w:rPr>
                <w:noProof/>
                <w:webHidden/>
              </w:rPr>
              <w:t>15</w:t>
            </w:r>
            <w:r>
              <w:rPr>
                <w:noProof/>
                <w:webHidden/>
              </w:rPr>
              <w:fldChar w:fldCharType="end"/>
            </w:r>
          </w:hyperlink>
        </w:p>
        <w:p w:rsidR="00BA61CC" w:rsidRDefault="00BA61CC">
          <w:pPr>
            <w:pStyle w:val="22"/>
            <w:tabs>
              <w:tab w:val="right" w:leader="dot" w:pos="9060"/>
            </w:tabs>
            <w:rPr>
              <w:noProof/>
            </w:rPr>
          </w:pPr>
          <w:hyperlink w:anchor="_Toc202971902" w:history="1">
            <w:r w:rsidRPr="00716988">
              <w:rPr>
                <w:rStyle w:val="aff5"/>
                <w:rFonts w:ascii="微软雅黑" w:hAnsi="微软雅黑"/>
                <w:noProof/>
              </w:rPr>
              <w:t>2.3</w:t>
            </w:r>
            <w:r w:rsidRPr="00716988">
              <w:rPr>
                <w:rStyle w:val="aff5"/>
                <w:rFonts w:ascii="宋体" w:eastAsia="宋体" w:hAnsi="宋体"/>
                <w:noProof/>
              </w:rPr>
              <w:t xml:space="preserve"> 技术架构</w:t>
            </w:r>
            <w:r>
              <w:rPr>
                <w:noProof/>
                <w:webHidden/>
              </w:rPr>
              <w:tab/>
            </w:r>
            <w:r>
              <w:rPr>
                <w:noProof/>
                <w:webHidden/>
              </w:rPr>
              <w:fldChar w:fldCharType="begin"/>
            </w:r>
            <w:r>
              <w:rPr>
                <w:noProof/>
                <w:webHidden/>
              </w:rPr>
              <w:instrText xml:space="preserve"> PAGEREF _Toc202971902 \h </w:instrText>
            </w:r>
            <w:r>
              <w:rPr>
                <w:noProof/>
                <w:webHidden/>
              </w:rPr>
            </w:r>
            <w:r>
              <w:rPr>
                <w:noProof/>
                <w:webHidden/>
              </w:rPr>
              <w:fldChar w:fldCharType="separate"/>
            </w:r>
            <w:r>
              <w:rPr>
                <w:noProof/>
                <w:webHidden/>
              </w:rPr>
              <w:t>15</w:t>
            </w:r>
            <w:r>
              <w:rPr>
                <w:noProof/>
                <w:webHidden/>
              </w:rPr>
              <w:fldChar w:fldCharType="end"/>
            </w:r>
          </w:hyperlink>
        </w:p>
        <w:p w:rsidR="00BA61CC" w:rsidRDefault="00BA61CC">
          <w:pPr>
            <w:pStyle w:val="31"/>
            <w:tabs>
              <w:tab w:val="right" w:leader="dot" w:pos="9060"/>
            </w:tabs>
            <w:rPr>
              <w:noProof/>
            </w:rPr>
          </w:pPr>
          <w:hyperlink w:anchor="_Toc202971903" w:history="1">
            <w:r w:rsidRPr="00716988">
              <w:rPr>
                <w:rStyle w:val="aff5"/>
                <w:rFonts w:eastAsia="宋体" w:hAnsi="微软雅黑"/>
                <w:noProof/>
              </w:rPr>
              <w:t>2.3.1</w:t>
            </w:r>
            <w:r w:rsidRPr="00716988">
              <w:rPr>
                <w:rStyle w:val="aff5"/>
                <w:rFonts w:ascii="宋体" w:eastAsia="宋体" w:hAnsi="宋体"/>
                <w:noProof/>
              </w:rPr>
              <w:t xml:space="preserve"> 软件系统要求</w:t>
            </w:r>
            <w:r>
              <w:rPr>
                <w:noProof/>
                <w:webHidden/>
              </w:rPr>
              <w:tab/>
            </w:r>
            <w:r>
              <w:rPr>
                <w:noProof/>
                <w:webHidden/>
              </w:rPr>
              <w:fldChar w:fldCharType="begin"/>
            </w:r>
            <w:r>
              <w:rPr>
                <w:noProof/>
                <w:webHidden/>
              </w:rPr>
              <w:instrText xml:space="preserve"> PAGEREF _Toc202971903 \h </w:instrText>
            </w:r>
            <w:r>
              <w:rPr>
                <w:noProof/>
                <w:webHidden/>
              </w:rPr>
            </w:r>
            <w:r>
              <w:rPr>
                <w:noProof/>
                <w:webHidden/>
              </w:rPr>
              <w:fldChar w:fldCharType="separate"/>
            </w:r>
            <w:r>
              <w:rPr>
                <w:noProof/>
                <w:webHidden/>
              </w:rPr>
              <w:t>15</w:t>
            </w:r>
            <w:r>
              <w:rPr>
                <w:noProof/>
                <w:webHidden/>
              </w:rPr>
              <w:fldChar w:fldCharType="end"/>
            </w:r>
          </w:hyperlink>
        </w:p>
        <w:p w:rsidR="00BA61CC" w:rsidRDefault="00BA61CC">
          <w:pPr>
            <w:pStyle w:val="31"/>
            <w:tabs>
              <w:tab w:val="right" w:leader="dot" w:pos="9060"/>
            </w:tabs>
            <w:rPr>
              <w:noProof/>
            </w:rPr>
          </w:pPr>
          <w:hyperlink w:anchor="_Toc202971904" w:history="1">
            <w:r w:rsidRPr="00716988">
              <w:rPr>
                <w:rStyle w:val="aff5"/>
                <w:rFonts w:eastAsia="宋体" w:hAnsi="微软雅黑"/>
                <w:noProof/>
              </w:rPr>
              <w:t>2.3.2</w:t>
            </w:r>
            <w:r w:rsidRPr="00716988">
              <w:rPr>
                <w:rStyle w:val="aff5"/>
                <w:rFonts w:ascii="宋体" w:eastAsia="宋体" w:hAnsi="宋体"/>
                <w:noProof/>
              </w:rPr>
              <w:t xml:space="preserve"> 总体技术架构</w:t>
            </w:r>
            <w:r>
              <w:rPr>
                <w:noProof/>
                <w:webHidden/>
              </w:rPr>
              <w:tab/>
            </w:r>
            <w:r>
              <w:rPr>
                <w:noProof/>
                <w:webHidden/>
              </w:rPr>
              <w:fldChar w:fldCharType="begin"/>
            </w:r>
            <w:r>
              <w:rPr>
                <w:noProof/>
                <w:webHidden/>
              </w:rPr>
              <w:instrText xml:space="preserve"> PAGEREF _Toc202971904 \h </w:instrText>
            </w:r>
            <w:r>
              <w:rPr>
                <w:noProof/>
                <w:webHidden/>
              </w:rPr>
            </w:r>
            <w:r>
              <w:rPr>
                <w:noProof/>
                <w:webHidden/>
              </w:rPr>
              <w:fldChar w:fldCharType="separate"/>
            </w:r>
            <w:r>
              <w:rPr>
                <w:noProof/>
                <w:webHidden/>
              </w:rPr>
              <w:t>16</w:t>
            </w:r>
            <w:r>
              <w:rPr>
                <w:noProof/>
                <w:webHidden/>
              </w:rPr>
              <w:fldChar w:fldCharType="end"/>
            </w:r>
          </w:hyperlink>
        </w:p>
        <w:p w:rsidR="00BA61CC" w:rsidRDefault="00BA61CC">
          <w:pPr>
            <w:pStyle w:val="31"/>
            <w:tabs>
              <w:tab w:val="right" w:leader="dot" w:pos="9060"/>
            </w:tabs>
            <w:rPr>
              <w:noProof/>
            </w:rPr>
          </w:pPr>
          <w:hyperlink w:anchor="_Toc202971905" w:history="1">
            <w:r w:rsidRPr="00716988">
              <w:rPr>
                <w:rStyle w:val="aff5"/>
                <w:rFonts w:eastAsia="宋体" w:hAnsi="微软雅黑"/>
                <w:noProof/>
              </w:rPr>
              <w:t>2.3.3</w:t>
            </w:r>
            <w:r w:rsidRPr="00716988">
              <w:rPr>
                <w:rStyle w:val="aff5"/>
                <w:rFonts w:ascii="宋体" w:eastAsia="宋体" w:hAnsi="宋体"/>
                <w:noProof/>
              </w:rPr>
              <w:t xml:space="preserve"> 信创及国产化要求</w:t>
            </w:r>
            <w:r>
              <w:rPr>
                <w:noProof/>
                <w:webHidden/>
              </w:rPr>
              <w:tab/>
            </w:r>
            <w:r>
              <w:rPr>
                <w:noProof/>
                <w:webHidden/>
              </w:rPr>
              <w:fldChar w:fldCharType="begin"/>
            </w:r>
            <w:r>
              <w:rPr>
                <w:noProof/>
                <w:webHidden/>
              </w:rPr>
              <w:instrText xml:space="preserve"> PAGEREF _Toc202971905 \h </w:instrText>
            </w:r>
            <w:r>
              <w:rPr>
                <w:noProof/>
                <w:webHidden/>
              </w:rPr>
            </w:r>
            <w:r>
              <w:rPr>
                <w:noProof/>
                <w:webHidden/>
              </w:rPr>
              <w:fldChar w:fldCharType="separate"/>
            </w:r>
            <w:r>
              <w:rPr>
                <w:noProof/>
                <w:webHidden/>
              </w:rPr>
              <w:t>17</w:t>
            </w:r>
            <w:r>
              <w:rPr>
                <w:noProof/>
                <w:webHidden/>
              </w:rPr>
              <w:fldChar w:fldCharType="end"/>
            </w:r>
          </w:hyperlink>
        </w:p>
        <w:p w:rsidR="00BA61CC" w:rsidRDefault="00BA61CC">
          <w:pPr>
            <w:pStyle w:val="31"/>
            <w:tabs>
              <w:tab w:val="right" w:leader="dot" w:pos="9060"/>
            </w:tabs>
            <w:rPr>
              <w:noProof/>
            </w:rPr>
          </w:pPr>
          <w:hyperlink w:anchor="_Toc202971906" w:history="1">
            <w:r w:rsidRPr="00716988">
              <w:rPr>
                <w:rStyle w:val="aff5"/>
                <w:rFonts w:eastAsia="宋体" w:hAnsi="微软雅黑"/>
                <w:noProof/>
              </w:rPr>
              <w:t>2.3.4</w:t>
            </w:r>
            <w:r w:rsidRPr="00716988">
              <w:rPr>
                <w:rStyle w:val="aff5"/>
                <w:rFonts w:ascii="宋体" w:eastAsia="宋体" w:hAnsi="宋体" w:cs="宋体"/>
                <w:noProof/>
                <w:shd w:val="clear" w:color="auto" w:fill="FFFFFF"/>
              </w:rPr>
              <w:t xml:space="preserve"> 智能临床决策支持要求</w:t>
            </w:r>
            <w:r>
              <w:rPr>
                <w:noProof/>
                <w:webHidden/>
              </w:rPr>
              <w:tab/>
            </w:r>
            <w:r>
              <w:rPr>
                <w:noProof/>
                <w:webHidden/>
              </w:rPr>
              <w:fldChar w:fldCharType="begin"/>
            </w:r>
            <w:r>
              <w:rPr>
                <w:noProof/>
                <w:webHidden/>
              </w:rPr>
              <w:instrText xml:space="preserve"> PAGEREF _Toc202971906 \h </w:instrText>
            </w:r>
            <w:r>
              <w:rPr>
                <w:noProof/>
                <w:webHidden/>
              </w:rPr>
            </w:r>
            <w:r>
              <w:rPr>
                <w:noProof/>
                <w:webHidden/>
              </w:rPr>
              <w:fldChar w:fldCharType="separate"/>
            </w:r>
            <w:r>
              <w:rPr>
                <w:noProof/>
                <w:webHidden/>
              </w:rPr>
              <w:t>17</w:t>
            </w:r>
            <w:r>
              <w:rPr>
                <w:noProof/>
                <w:webHidden/>
              </w:rPr>
              <w:fldChar w:fldCharType="end"/>
            </w:r>
          </w:hyperlink>
        </w:p>
        <w:p w:rsidR="00BA61CC" w:rsidRDefault="00BA61CC">
          <w:pPr>
            <w:pStyle w:val="11"/>
            <w:tabs>
              <w:tab w:val="right" w:leader="dot" w:pos="9060"/>
            </w:tabs>
            <w:rPr>
              <w:noProof/>
            </w:rPr>
          </w:pPr>
          <w:hyperlink w:anchor="_Toc202971907" w:history="1">
            <w:r w:rsidRPr="00716988">
              <w:rPr>
                <w:rStyle w:val="aff5"/>
                <w:rFonts w:ascii="宋体" w:eastAsia="宋体" w:hAnsi="宋体"/>
                <w:noProof/>
              </w:rPr>
              <w:t>第三章 系统接口及质保要求</w:t>
            </w:r>
            <w:r>
              <w:rPr>
                <w:noProof/>
                <w:webHidden/>
              </w:rPr>
              <w:tab/>
            </w:r>
            <w:r>
              <w:rPr>
                <w:noProof/>
                <w:webHidden/>
              </w:rPr>
              <w:fldChar w:fldCharType="begin"/>
            </w:r>
            <w:r>
              <w:rPr>
                <w:noProof/>
                <w:webHidden/>
              </w:rPr>
              <w:instrText xml:space="preserve"> PAGEREF _Toc202971907 \h </w:instrText>
            </w:r>
            <w:r>
              <w:rPr>
                <w:noProof/>
                <w:webHidden/>
              </w:rPr>
            </w:r>
            <w:r>
              <w:rPr>
                <w:noProof/>
                <w:webHidden/>
              </w:rPr>
              <w:fldChar w:fldCharType="separate"/>
            </w:r>
            <w:r>
              <w:rPr>
                <w:noProof/>
                <w:webHidden/>
              </w:rPr>
              <w:t>19</w:t>
            </w:r>
            <w:r>
              <w:rPr>
                <w:noProof/>
                <w:webHidden/>
              </w:rPr>
              <w:fldChar w:fldCharType="end"/>
            </w:r>
          </w:hyperlink>
        </w:p>
        <w:p w:rsidR="00BA61CC" w:rsidRDefault="00BA61CC">
          <w:pPr>
            <w:pStyle w:val="22"/>
            <w:tabs>
              <w:tab w:val="right" w:leader="dot" w:pos="9060"/>
            </w:tabs>
            <w:rPr>
              <w:noProof/>
            </w:rPr>
          </w:pPr>
          <w:hyperlink w:anchor="_Toc202971908" w:history="1">
            <w:r w:rsidRPr="00716988">
              <w:rPr>
                <w:rStyle w:val="aff5"/>
                <w:rFonts w:ascii="微软雅黑" w:hAnsi="微软雅黑"/>
                <w:noProof/>
              </w:rPr>
              <w:t>3.1</w:t>
            </w:r>
            <w:r w:rsidRPr="00716988">
              <w:rPr>
                <w:rStyle w:val="aff5"/>
                <w:rFonts w:ascii="宋体" w:eastAsia="宋体" w:hAnsi="宋体"/>
                <w:noProof/>
              </w:rPr>
              <w:t xml:space="preserve"> 与其它系统接口关系及方式</w:t>
            </w:r>
            <w:r>
              <w:rPr>
                <w:noProof/>
                <w:webHidden/>
              </w:rPr>
              <w:tab/>
            </w:r>
            <w:r>
              <w:rPr>
                <w:noProof/>
                <w:webHidden/>
              </w:rPr>
              <w:fldChar w:fldCharType="begin"/>
            </w:r>
            <w:r>
              <w:rPr>
                <w:noProof/>
                <w:webHidden/>
              </w:rPr>
              <w:instrText xml:space="preserve"> PAGEREF _Toc202971908 \h </w:instrText>
            </w:r>
            <w:r>
              <w:rPr>
                <w:noProof/>
                <w:webHidden/>
              </w:rPr>
            </w:r>
            <w:r>
              <w:rPr>
                <w:noProof/>
                <w:webHidden/>
              </w:rPr>
              <w:fldChar w:fldCharType="separate"/>
            </w:r>
            <w:r>
              <w:rPr>
                <w:noProof/>
                <w:webHidden/>
              </w:rPr>
              <w:t>19</w:t>
            </w:r>
            <w:r>
              <w:rPr>
                <w:noProof/>
                <w:webHidden/>
              </w:rPr>
              <w:fldChar w:fldCharType="end"/>
            </w:r>
          </w:hyperlink>
        </w:p>
        <w:p w:rsidR="00BA61CC" w:rsidRDefault="00BA61CC">
          <w:pPr>
            <w:pStyle w:val="22"/>
            <w:tabs>
              <w:tab w:val="right" w:leader="dot" w:pos="9060"/>
            </w:tabs>
            <w:rPr>
              <w:noProof/>
            </w:rPr>
          </w:pPr>
          <w:hyperlink w:anchor="_Toc202971909" w:history="1">
            <w:r w:rsidRPr="00716988">
              <w:rPr>
                <w:rStyle w:val="aff5"/>
                <w:rFonts w:ascii="宋体" w:eastAsia="宋体" w:hAnsi="宋体"/>
                <w:noProof/>
              </w:rPr>
              <w:t>3.2系统质保要求</w:t>
            </w:r>
            <w:r>
              <w:rPr>
                <w:noProof/>
                <w:webHidden/>
              </w:rPr>
              <w:tab/>
            </w:r>
            <w:r>
              <w:rPr>
                <w:noProof/>
                <w:webHidden/>
              </w:rPr>
              <w:fldChar w:fldCharType="begin"/>
            </w:r>
            <w:r>
              <w:rPr>
                <w:noProof/>
                <w:webHidden/>
              </w:rPr>
              <w:instrText xml:space="preserve"> PAGEREF _Toc202971909 \h </w:instrText>
            </w:r>
            <w:r>
              <w:rPr>
                <w:noProof/>
                <w:webHidden/>
              </w:rPr>
            </w:r>
            <w:r>
              <w:rPr>
                <w:noProof/>
                <w:webHidden/>
              </w:rPr>
              <w:fldChar w:fldCharType="separate"/>
            </w:r>
            <w:r>
              <w:rPr>
                <w:noProof/>
                <w:webHidden/>
              </w:rPr>
              <w:t>19</w:t>
            </w:r>
            <w:r>
              <w:rPr>
                <w:noProof/>
                <w:webHidden/>
              </w:rPr>
              <w:fldChar w:fldCharType="end"/>
            </w:r>
          </w:hyperlink>
        </w:p>
        <w:p w:rsidR="00BA61CC" w:rsidRDefault="00BA61CC">
          <w:pPr>
            <w:pStyle w:val="11"/>
            <w:tabs>
              <w:tab w:val="right" w:leader="dot" w:pos="9060"/>
            </w:tabs>
            <w:rPr>
              <w:noProof/>
            </w:rPr>
          </w:pPr>
          <w:hyperlink w:anchor="_Toc202971910" w:history="1">
            <w:r w:rsidRPr="00716988">
              <w:rPr>
                <w:rStyle w:val="aff5"/>
                <w:rFonts w:ascii="宋体" w:eastAsia="宋体" w:hAnsi="宋体"/>
                <w:noProof/>
              </w:rPr>
              <w:t>第四章 总结</w:t>
            </w:r>
            <w:r>
              <w:rPr>
                <w:noProof/>
                <w:webHidden/>
              </w:rPr>
              <w:tab/>
            </w:r>
            <w:r>
              <w:rPr>
                <w:noProof/>
                <w:webHidden/>
              </w:rPr>
              <w:fldChar w:fldCharType="begin"/>
            </w:r>
            <w:r>
              <w:rPr>
                <w:noProof/>
                <w:webHidden/>
              </w:rPr>
              <w:instrText xml:space="preserve"> PAGEREF _Toc202971910 \h </w:instrText>
            </w:r>
            <w:r>
              <w:rPr>
                <w:noProof/>
                <w:webHidden/>
              </w:rPr>
            </w:r>
            <w:r>
              <w:rPr>
                <w:noProof/>
                <w:webHidden/>
              </w:rPr>
              <w:fldChar w:fldCharType="separate"/>
            </w:r>
            <w:r>
              <w:rPr>
                <w:noProof/>
                <w:webHidden/>
              </w:rPr>
              <w:t>20</w:t>
            </w:r>
            <w:r>
              <w:rPr>
                <w:noProof/>
                <w:webHidden/>
              </w:rPr>
              <w:fldChar w:fldCharType="end"/>
            </w:r>
          </w:hyperlink>
        </w:p>
        <w:p w:rsidR="00E76AE2" w:rsidRDefault="006120CE">
          <w:pPr>
            <w:rPr>
              <w:rFonts w:ascii="宋体" w:eastAsia="宋体" w:hAnsi="宋体"/>
              <w:sz w:val="24"/>
              <w:szCs w:val="24"/>
            </w:rPr>
          </w:pPr>
          <w:r>
            <w:rPr>
              <w:rFonts w:ascii="宋体" w:eastAsia="宋体" w:hAnsi="宋体"/>
              <w:bCs/>
              <w:szCs w:val="24"/>
              <w:lang w:val="zh-CN"/>
            </w:rPr>
            <w:fldChar w:fldCharType="end"/>
          </w:r>
        </w:p>
      </w:sdtContent>
    </w:sdt>
    <w:p w:rsidR="00E76AE2" w:rsidRDefault="006120CE">
      <w:pPr>
        <w:pStyle w:val="1"/>
        <w:spacing w:line="360" w:lineRule="auto"/>
        <w:ind w:left="0"/>
        <w:jc w:val="left"/>
        <w:rPr>
          <w:rFonts w:ascii="宋体" w:eastAsia="宋体" w:hAnsi="宋体"/>
          <w:color w:val="000000" w:themeColor="text1"/>
        </w:rPr>
      </w:pPr>
      <w:bookmarkStart w:id="1" w:name="_Toc202971894"/>
      <w:r>
        <w:rPr>
          <w:rFonts w:ascii="宋体" w:eastAsia="宋体" w:hAnsi="宋体" w:hint="eastAsia"/>
          <w:color w:val="000000" w:themeColor="text1"/>
        </w:rPr>
        <w:lastRenderedPageBreak/>
        <w:t>项目概述：</w:t>
      </w:r>
      <w:bookmarkEnd w:id="1"/>
    </w:p>
    <w:p w:rsidR="00E76AE2" w:rsidRDefault="006120CE">
      <w:pPr>
        <w:pStyle w:val="2"/>
        <w:spacing w:line="360" w:lineRule="auto"/>
        <w:rPr>
          <w:rFonts w:ascii="宋体" w:eastAsia="宋体" w:hAnsi="宋体"/>
          <w:color w:val="000000" w:themeColor="text1"/>
        </w:rPr>
      </w:pPr>
      <w:bookmarkStart w:id="2" w:name="_Toc202971895"/>
      <w:r>
        <w:rPr>
          <w:rFonts w:ascii="宋体" w:eastAsia="宋体" w:hAnsi="宋体" w:hint="eastAsia"/>
          <w:color w:val="000000" w:themeColor="text1"/>
        </w:rPr>
        <w:t>项目背景</w:t>
      </w:r>
      <w:bookmarkEnd w:id="2"/>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近年来，按照国家卫健委相关数字化医院建设的指导意见，各地医院在信息化建设水平上，都取得了明显的提升。</w:t>
      </w:r>
      <w:r>
        <w:rPr>
          <w:rFonts w:ascii="宋体" w:eastAsia="宋体" w:hAnsi="宋体" w:hint="eastAsia"/>
          <w:color w:val="000000" w:themeColor="text1"/>
          <w:sz w:val="24"/>
          <w:szCs w:val="24"/>
        </w:rPr>
        <w:t>浙江省肿瘤医院</w:t>
      </w:r>
      <w:r>
        <w:rPr>
          <w:rFonts w:ascii="宋体" w:eastAsia="宋体" w:hAnsi="宋体" w:hint="eastAsia"/>
          <w:sz w:val="24"/>
          <w:szCs w:val="24"/>
        </w:rPr>
        <w:t>也建设起了HIS、EMR等医院管理信息化系统，对提高医院的运营效率、管理能力都有很大的帮助。按照医院信息化建设的步骤而言，</w:t>
      </w:r>
      <w:r>
        <w:rPr>
          <w:rFonts w:ascii="宋体" w:eastAsia="宋体" w:hAnsi="宋体" w:hint="eastAsia"/>
          <w:color w:val="000000" w:themeColor="text1"/>
          <w:sz w:val="24"/>
          <w:szCs w:val="24"/>
        </w:rPr>
        <w:t>浙江省肿瘤医院</w:t>
      </w:r>
      <w:r>
        <w:rPr>
          <w:rFonts w:ascii="宋体" w:eastAsia="宋体" w:hAnsi="宋体" w:hint="eastAsia"/>
          <w:sz w:val="24"/>
          <w:szCs w:val="24"/>
        </w:rPr>
        <w:t>的信息化建设也将进入第二阶段--“临床管理信息化”阶段。这一阶段对于提高临床部门的医疗水平和效率是非常重要的，也触及到医疗核心--“临床”的流程合规的改造。在临床信息系统的建设中，由于重症科室在医院所处的核心地位，首当其冲的就是重症科室的临床信息系统的建设。</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在原有的医院信息化框架里，重症科室的信息管理是缺失或不清晰的，大量依靠纸质文件的记录来进行管理。这一结果导致了对于医院而言，最宝贵的也是最关键的医疗数据并没有纳入到电子病历中统一管理，无论对于国家倡导的电子病历数据共享还是医院自身的医疗科研水平的提升，都是极为不利的。</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基于以上背景，我们提出建设“重症监护信息系统软件”来解决以上矛盾。完成该系统建设后，</w:t>
      </w:r>
      <w:r>
        <w:rPr>
          <w:rFonts w:ascii="宋体" w:eastAsia="宋体" w:hAnsi="宋体" w:hint="eastAsia"/>
          <w:color w:val="000000" w:themeColor="text1"/>
          <w:sz w:val="24"/>
          <w:szCs w:val="24"/>
        </w:rPr>
        <w:t>浙江省肿瘤医院</w:t>
      </w:r>
      <w:r>
        <w:rPr>
          <w:rFonts w:ascii="宋体" w:eastAsia="宋体" w:hAnsi="宋体" w:hint="eastAsia"/>
          <w:sz w:val="24"/>
          <w:szCs w:val="24"/>
        </w:rPr>
        <w:t>将拥有重症临床信息管理能力。医生、护士将转变以往的工作方式，从手工记录转为系统自动记录、分析、报告。通过以上方式解放临床医护人员的部分精力，从而更好的服务于患者。</w:t>
      </w:r>
    </w:p>
    <w:p w:rsidR="000B723D" w:rsidRDefault="000B723D">
      <w:pPr>
        <w:ind w:firstLineChars="200" w:firstLine="480"/>
        <w:jc w:val="left"/>
        <w:rPr>
          <w:rFonts w:ascii="宋体" w:eastAsia="宋体" w:hAnsi="宋体"/>
          <w:sz w:val="24"/>
          <w:szCs w:val="24"/>
        </w:rPr>
      </w:pPr>
      <w:r>
        <w:rPr>
          <w:rFonts w:ascii="宋体" w:eastAsia="宋体" w:hAnsi="宋体" w:hint="eastAsia"/>
          <w:sz w:val="24"/>
          <w:szCs w:val="24"/>
        </w:rPr>
        <w:t>同时要求</w:t>
      </w:r>
      <w:r w:rsidRPr="000B723D">
        <w:rPr>
          <w:rFonts w:ascii="宋体" w:eastAsia="宋体" w:hAnsi="宋体" w:hint="eastAsia"/>
          <w:sz w:val="24"/>
          <w:szCs w:val="24"/>
        </w:rPr>
        <w:t>将原有的重症数据迁移到新系统上，可利用原有监护数据及查阅历史数据。</w:t>
      </w:r>
    </w:p>
    <w:p w:rsidR="00E76AE2" w:rsidRDefault="006120CE">
      <w:pPr>
        <w:pStyle w:val="2"/>
        <w:spacing w:line="360" w:lineRule="auto"/>
        <w:rPr>
          <w:rFonts w:ascii="宋体" w:eastAsia="宋体" w:hAnsi="宋体"/>
          <w:color w:val="000000" w:themeColor="text1"/>
        </w:rPr>
      </w:pPr>
      <w:bookmarkStart w:id="3" w:name="_Toc202971896"/>
      <w:r>
        <w:rPr>
          <w:rFonts w:ascii="宋体" w:eastAsia="宋体" w:hAnsi="宋体" w:hint="eastAsia"/>
          <w:color w:val="000000" w:themeColor="text1"/>
        </w:rPr>
        <w:t>项目难点</w:t>
      </w:r>
      <w:bookmarkEnd w:id="3"/>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在浙江省肿瘤医院重症临床信息系统项目里，存在着如下建设难点：</w:t>
      </w:r>
    </w:p>
    <w:p w:rsidR="00E76AE2" w:rsidRDefault="006120CE">
      <w:pPr>
        <w:ind w:firstLineChars="200" w:firstLine="482"/>
        <w:jc w:val="left"/>
        <w:rPr>
          <w:rFonts w:ascii="宋体" w:eastAsia="宋体" w:hAnsi="宋体"/>
          <w:sz w:val="24"/>
          <w:szCs w:val="24"/>
        </w:rPr>
      </w:pPr>
      <w:r>
        <w:rPr>
          <w:rFonts w:ascii="宋体" w:eastAsia="宋体" w:hAnsi="宋体" w:hint="eastAsia"/>
          <w:b/>
          <w:sz w:val="24"/>
          <w:szCs w:val="24"/>
        </w:rPr>
        <w:t>临床设备品牌众多，采购周期不一</w:t>
      </w:r>
      <w:r>
        <w:rPr>
          <w:rFonts w:ascii="宋体" w:eastAsia="宋体" w:hAnsi="宋体" w:hint="eastAsia"/>
          <w:sz w:val="24"/>
          <w:szCs w:val="24"/>
        </w:rPr>
        <w:t>：重症临床信息信息系统的重要功能就是与临床设备进行互联互通，获取第一手的体征数据，而本项目中一些老旧设备存在着数据输出接口不规范甚至缺失的情况。</w:t>
      </w:r>
    </w:p>
    <w:p w:rsidR="00E76AE2" w:rsidRDefault="006120CE">
      <w:pPr>
        <w:ind w:firstLineChars="200" w:firstLine="482"/>
        <w:jc w:val="left"/>
        <w:rPr>
          <w:rFonts w:ascii="宋体" w:eastAsia="宋体" w:hAnsi="宋体"/>
          <w:sz w:val="24"/>
          <w:szCs w:val="24"/>
        </w:rPr>
      </w:pPr>
      <w:r>
        <w:rPr>
          <w:rFonts w:ascii="宋体" w:eastAsia="宋体" w:hAnsi="宋体" w:hint="eastAsia"/>
          <w:b/>
          <w:sz w:val="24"/>
          <w:szCs w:val="24"/>
        </w:rPr>
        <w:t>ICU空间狭小，系统部署空间受限</w:t>
      </w:r>
      <w:r>
        <w:rPr>
          <w:rFonts w:ascii="宋体" w:eastAsia="宋体" w:hAnsi="宋体" w:hint="eastAsia"/>
          <w:sz w:val="24"/>
          <w:szCs w:val="24"/>
        </w:rPr>
        <w:t>：</w:t>
      </w:r>
      <w:r>
        <w:rPr>
          <w:rFonts w:ascii="宋体" w:eastAsia="宋体" w:hAnsi="宋体" w:hint="eastAsia"/>
          <w:color w:val="000000" w:themeColor="text1"/>
          <w:sz w:val="24"/>
          <w:szCs w:val="24"/>
        </w:rPr>
        <w:t>浙江省肿瘤医院</w:t>
      </w:r>
      <w:r>
        <w:rPr>
          <w:rFonts w:ascii="宋体" w:eastAsia="宋体" w:hAnsi="宋体" w:hint="eastAsia"/>
          <w:sz w:val="24"/>
          <w:szCs w:val="24"/>
        </w:rPr>
        <w:t>重症病房空间较为狭小，在容纳病床后（重症医学科），很难再部署类大型查房车等传统一体化推车电脑。</w:t>
      </w:r>
    </w:p>
    <w:p w:rsidR="00E76AE2" w:rsidRDefault="006120CE">
      <w:pPr>
        <w:ind w:firstLineChars="200" w:firstLine="482"/>
        <w:jc w:val="left"/>
        <w:rPr>
          <w:rFonts w:ascii="宋体" w:eastAsia="宋体" w:hAnsi="宋体"/>
          <w:sz w:val="24"/>
          <w:szCs w:val="24"/>
        </w:rPr>
      </w:pPr>
      <w:r>
        <w:rPr>
          <w:rFonts w:ascii="宋体" w:eastAsia="宋体" w:hAnsi="宋体" w:hint="eastAsia"/>
          <w:b/>
          <w:sz w:val="24"/>
          <w:szCs w:val="24"/>
        </w:rPr>
        <w:lastRenderedPageBreak/>
        <w:t>医院总体信息框架尚在建设进程中，配套较少</w:t>
      </w:r>
      <w:r>
        <w:rPr>
          <w:rFonts w:ascii="宋体" w:eastAsia="宋体" w:hAnsi="宋体" w:hint="eastAsia"/>
          <w:sz w:val="24"/>
          <w:szCs w:val="24"/>
        </w:rPr>
        <w:t>：由于重症临床信息系统对于无线网络、大数据处理、虚拟化等技术有依赖关系，一般而言是依托于医院总体信息系统的框架的，</w:t>
      </w:r>
      <w:r>
        <w:rPr>
          <w:rFonts w:ascii="宋体" w:eastAsia="宋体" w:hAnsi="宋体" w:hint="eastAsia"/>
          <w:color w:val="000000" w:themeColor="text1"/>
          <w:sz w:val="24"/>
          <w:szCs w:val="24"/>
        </w:rPr>
        <w:t>但浙江省肿瘤医院在</w:t>
      </w:r>
      <w:r>
        <w:rPr>
          <w:rFonts w:ascii="宋体" w:eastAsia="宋体" w:hAnsi="宋体" w:hint="eastAsia"/>
          <w:sz w:val="24"/>
          <w:szCs w:val="24"/>
        </w:rPr>
        <w:t>这些领域的建设尚在过程中或规划中。</w:t>
      </w:r>
    </w:p>
    <w:p w:rsidR="00E76AE2" w:rsidRDefault="006120CE">
      <w:pPr>
        <w:ind w:firstLineChars="200" w:firstLine="482"/>
        <w:jc w:val="left"/>
        <w:rPr>
          <w:rFonts w:ascii="宋体" w:eastAsia="宋体" w:hAnsi="宋体"/>
          <w:sz w:val="24"/>
          <w:szCs w:val="24"/>
        </w:rPr>
      </w:pPr>
      <w:r>
        <w:rPr>
          <w:rFonts w:ascii="宋体" w:eastAsia="宋体" w:hAnsi="宋体" w:hint="eastAsia"/>
          <w:b/>
          <w:sz w:val="24"/>
          <w:szCs w:val="24"/>
        </w:rPr>
        <w:t>临床医护人员对临床信息系统的陌生</w:t>
      </w:r>
      <w:r>
        <w:rPr>
          <w:rFonts w:ascii="宋体" w:eastAsia="宋体" w:hAnsi="宋体" w:hint="eastAsia"/>
          <w:sz w:val="24"/>
          <w:szCs w:val="24"/>
        </w:rPr>
        <w:t>：</w:t>
      </w:r>
      <w:r>
        <w:rPr>
          <w:rFonts w:ascii="宋体" w:eastAsia="宋体" w:hAnsi="宋体" w:hint="eastAsia"/>
          <w:color w:val="000000" w:themeColor="text1"/>
          <w:sz w:val="24"/>
          <w:szCs w:val="24"/>
        </w:rPr>
        <w:t>浙江省肿瘤医院</w:t>
      </w:r>
      <w:r>
        <w:rPr>
          <w:rFonts w:ascii="宋体" w:eastAsia="宋体" w:hAnsi="宋体" w:hint="eastAsia"/>
          <w:sz w:val="24"/>
          <w:szCs w:val="24"/>
        </w:rPr>
        <w:t>乃至全国大多数医院的临床科室而言，专业的临床信息系统还是新生事物。对于刚刚习惯his或者电子病历系统操作的医护人员来说，存在着大量的学习成本，而医院的重症科室的医护人员日常工作极为繁重，学习这一系统的难度就更大了。</w:t>
      </w:r>
    </w:p>
    <w:p w:rsidR="000B723D" w:rsidRDefault="000B723D" w:rsidP="000B723D">
      <w:pPr>
        <w:pStyle w:val="2"/>
        <w:spacing w:line="360" w:lineRule="auto"/>
        <w:rPr>
          <w:rFonts w:ascii="宋体" w:eastAsia="宋体" w:hAnsi="宋体"/>
          <w:color w:val="000000" w:themeColor="text1"/>
        </w:rPr>
      </w:pPr>
      <w:bookmarkStart w:id="4" w:name="_Toc202971897"/>
      <w:r>
        <w:rPr>
          <w:rFonts w:ascii="宋体" w:eastAsia="宋体" w:hAnsi="宋体" w:hint="eastAsia"/>
          <w:color w:val="000000" w:themeColor="text1"/>
        </w:rPr>
        <w:t>项目具体建设内容</w:t>
      </w:r>
      <w:bookmarkEnd w:id="4"/>
    </w:p>
    <w:tbl>
      <w:tblPr>
        <w:tblpPr w:leftFromText="180" w:rightFromText="180" w:vertAnchor="text" w:horzAnchor="page" w:tblpX="1375" w:tblpY="88"/>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4872"/>
        <w:gridCol w:w="1276"/>
        <w:gridCol w:w="1186"/>
      </w:tblGrid>
      <w:tr w:rsidR="000B723D" w:rsidTr="000B723D">
        <w:trPr>
          <w:trHeight w:val="372"/>
        </w:trPr>
        <w:tc>
          <w:tcPr>
            <w:tcW w:w="2040" w:type="dxa"/>
            <w:shd w:val="clear" w:color="auto" w:fill="FFFFFF"/>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项目</w:t>
            </w:r>
          </w:p>
        </w:tc>
        <w:tc>
          <w:tcPr>
            <w:tcW w:w="4872" w:type="dxa"/>
            <w:shd w:val="clear" w:color="auto" w:fill="FFFFFF"/>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具体内容</w:t>
            </w:r>
          </w:p>
        </w:tc>
        <w:tc>
          <w:tcPr>
            <w:tcW w:w="1276" w:type="dxa"/>
            <w:shd w:val="clear" w:color="auto" w:fill="FFFFFF"/>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数量合计</w:t>
            </w:r>
          </w:p>
        </w:tc>
        <w:tc>
          <w:tcPr>
            <w:tcW w:w="1186" w:type="dxa"/>
            <w:shd w:val="clear" w:color="auto" w:fill="FFFFFF"/>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备注</w:t>
            </w:r>
          </w:p>
        </w:tc>
      </w:tr>
      <w:tr w:rsidR="000B723D" w:rsidTr="000B723D">
        <w:trPr>
          <w:trHeight w:val="549"/>
        </w:trPr>
        <w:tc>
          <w:tcPr>
            <w:tcW w:w="2040" w:type="dxa"/>
            <w:shd w:val="clear" w:color="auto" w:fill="FFFFFF"/>
            <w:vAlign w:val="center"/>
          </w:tcPr>
          <w:p w:rsidR="000B723D" w:rsidRDefault="000B723D" w:rsidP="00A116DD">
            <w:pPr>
              <w:spacing w:before="156"/>
              <w:jc w:val="center"/>
              <w:rPr>
                <w:rFonts w:ascii="宋体" w:eastAsia="宋体" w:hAnsi="宋体" w:cs="宋体"/>
                <w:color w:val="000000"/>
                <w:szCs w:val="21"/>
              </w:rPr>
            </w:pPr>
            <w:r>
              <w:rPr>
                <w:rFonts w:ascii="宋体" w:hAnsi="宋体" w:cs="宋体" w:hint="eastAsia"/>
                <w:color w:val="000000"/>
                <w:szCs w:val="21"/>
              </w:rPr>
              <w:t>重症监护系统</w:t>
            </w:r>
          </w:p>
        </w:tc>
        <w:tc>
          <w:tcPr>
            <w:tcW w:w="4872" w:type="dxa"/>
            <w:shd w:val="clear" w:color="auto" w:fill="FFFFFF"/>
            <w:vAlign w:val="center"/>
          </w:tcPr>
          <w:p w:rsidR="000B723D" w:rsidRDefault="000B723D" w:rsidP="00A116DD">
            <w:pPr>
              <w:spacing w:before="156"/>
              <w:jc w:val="left"/>
              <w:rPr>
                <w:rFonts w:ascii="宋体" w:eastAsia="宋体" w:hAnsi="宋体" w:cs="宋体"/>
                <w:color w:val="000000"/>
                <w:szCs w:val="21"/>
              </w:rPr>
            </w:pPr>
            <w:r>
              <w:rPr>
                <w:rFonts w:ascii="宋体" w:hAnsi="宋体" w:cs="宋体" w:hint="eastAsia"/>
                <w:color w:val="000000"/>
                <w:szCs w:val="21"/>
              </w:rPr>
              <w:t>重症监护系统建设</w:t>
            </w:r>
          </w:p>
        </w:tc>
        <w:tc>
          <w:tcPr>
            <w:tcW w:w="1276"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次</w:t>
            </w:r>
          </w:p>
        </w:tc>
        <w:tc>
          <w:tcPr>
            <w:tcW w:w="1186" w:type="dxa"/>
            <w:vMerge w:val="restart"/>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合同签订后</w:t>
            </w:r>
            <w:r>
              <w:rPr>
                <w:rFonts w:ascii="宋体" w:hAnsi="宋体" w:cs="宋体" w:hint="eastAsia"/>
                <w:color w:val="000000"/>
                <w:szCs w:val="21"/>
              </w:rPr>
              <w:t>1</w:t>
            </w:r>
            <w:r>
              <w:rPr>
                <w:rFonts w:ascii="宋体" w:hAnsi="宋体" w:cs="宋体" w:hint="eastAsia"/>
                <w:color w:val="000000"/>
                <w:szCs w:val="21"/>
              </w:rPr>
              <w:t>个月内完成</w:t>
            </w:r>
          </w:p>
        </w:tc>
      </w:tr>
      <w:tr w:rsidR="000B723D" w:rsidTr="000B723D">
        <w:trPr>
          <w:trHeight w:val="549"/>
        </w:trPr>
        <w:tc>
          <w:tcPr>
            <w:tcW w:w="2040"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配套接口</w:t>
            </w:r>
          </w:p>
        </w:tc>
        <w:tc>
          <w:tcPr>
            <w:tcW w:w="4872" w:type="dxa"/>
            <w:shd w:val="clear" w:color="auto" w:fill="FFFFFF"/>
            <w:vAlign w:val="center"/>
          </w:tcPr>
          <w:p w:rsidR="000B723D" w:rsidRDefault="000B723D" w:rsidP="00A116DD">
            <w:pPr>
              <w:spacing w:before="156"/>
              <w:jc w:val="left"/>
              <w:rPr>
                <w:rFonts w:ascii="宋体" w:hAnsi="宋体" w:cs="宋体"/>
                <w:color w:val="000000"/>
                <w:szCs w:val="21"/>
              </w:rPr>
            </w:pPr>
            <w:r>
              <w:rPr>
                <w:rFonts w:ascii="宋体" w:hAnsi="宋体" w:cs="宋体" w:hint="eastAsia"/>
                <w:color w:val="000000"/>
                <w:szCs w:val="21"/>
              </w:rPr>
              <w:t>检验、检查、</w:t>
            </w:r>
            <w:r>
              <w:rPr>
                <w:rFonts w:ascii="宋体" w:hAnsi="宋体" w:cs="宋体" w:hint="eastAsia"/>
                <w:color w:val="000000"/>
                <w:szCs w:val="21"/>
              </w:rPr>
              <w:t>EMR</w:t>
            </w:r>
            <w:r>
              <w:rPr>
                <w:rFonts w:ascii="宋体" w:hAnsi="宋体" w:cs="宋体" w:hint="eastAsia"/>
                <w:color w:val="000000"/>
                <w:szCs w:val="21"/>
              </w:rPr>
              <w:t>、</w:t>
            </w:r>
            <w:r>
              <w:rPr>
                <w:rFonts w:ascii="宋体" w:hAnsi="宋体" w:cs="宋体" w:hint="eastAsia"/>
                <w:color w:val="000000"/>
                <w:szCs w:val="21"/>
              </w:rPr>
              <w:t>HIS</w:t>
            </w:r>
            <w:r>
              <w:rPr>
                <w:rFonts w:ascii="宋体" w:hAnsi="宋体" w:cs="宋体" w:hint="eastAsia"/>
                <w:color w:val="000000"/>
                <w:szCs w:val="21"/>
              </w:rPr>
              <w:t>、无纸化病历、单点登录等</w:t>
            </w:r>
          </w:p>
        </w:tc>
        <w:tc>
          <w:tcPr>
            <w:tcW w:w="1276"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套</w:t>
            </w:r>
          </w:p>
        </w:tc>
        <w:tc>
          <w:tcPr>
            <w:tcW w:w="1186" w:type="dxa"/>
            <w:vMerge/>
            <w:shd w:val="clear" w:color="auto" w:fill="FFFFFF"/>
            <w:vAlign w:val="center"/>
          </w:tcPr>
          <w:p w:rsidR="000B723D" w:rsidRDefault="000B723D" w:rsidP="00A116DD">
            <w:pPr>
              <w:spacing w:before="156"/>
              <w:jc w:val="center"/>
              <w:rPr>
                <w:rFonts w:ascii="宋体" w:hAnsi="宋体" w:cs="宋体"/>
                <w:color w:val="000000"/>
                <w:szCs w:val="21"/>
              </w:rPr>
            </w:pPr>
          </w:p>
        </w:tc>
      </w:tr>
      <w:tr w:rsidR="000B723D" w:rsidTr="000B723D">
        <w:trPr>
          <w:trHeight w:val="549"/>
        </w:trPr>
        <w:tc>
          <w:tcPr>
            <w:tcW w:w="2040"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数据迁移服务</w:t>
            </w:r>
          </w:p>
        </w:tc>
        <w:tc>
          <w:tcPr>
            <w:tcW w:w="4872" w:type="dxa"/>
            <w:shd w:val="clear" w:color="auto" w:fill="FFFFFF"/>
            <w:vAlign w:val="center"/>
          </w:tcPr>
          <w:p w:rsidR="000B723D" w:rsidRDefault="000B723D" w:rsidP="00A116DD">
            <w:pPr>
              <w:spacing w:before="156"/>
              <w:jc w:val="left"/>
              <w:rPr>
                <w:rFonts w:ascii="宋体" w:hAnsi="宋体" w:cs="宋体"/>
                <w:color w:val="000000"/>
                <w:szCs w:val="21"/>
              </w:rPr>
            </w:pPr>
            <w:r>
              <w:rPr>
                <w:rFonts w:ascii="宋体" w:hAnsi="宋体" w:cs="宋体" w:hint="eastAsia"/>
                <w:color w:val="000000"/>
                <w:szCs w:val="21"/>
              </w:rPr>
              <w:t>旧版重症数据库迁移至新服务器</w:t>
            </w:r>
          </w:p>
        </w:tc>
        <w:tc>
          <w:tcPr>
            <w:tcW w:w="1276"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次</w:t>
            </w:r>
          </w:p>
        </w:tc>
        <w:tc>
          <w:tcPr>
            <w:tcW w:w="1186" w:type="dxa"/>
            <w:vMerge/>
            <w:shd w:val="clear" w:color="auto" w:fill="FFFFFF"/>
            <w:vAlign w:val="center"/>
          </w:tcPr>
          <w:p w:rsidR="000B723D" w:rsidRDefault="000B723D" w:rsidP="00A116DD">
            <w:pPr>
              <w:spacing w:before="156"/>
              <w:jc w:val="center"/>
              <w:rPr>
                <w:rFonts w:ascii="宋体" w:hAnsi="宋体" w:cs="宋体"/>
                <w:color w:val="000000"/>
                <w:szCs w:val="21"/>
              </w:rPr>
            </w:pPr>
          </w:p>
        </w:tc>
      </w:tr>
      <w:tr w:rsidR="000B723D" w:rsidTr="000B723D">
        <w:trPr>
          <w:trHeight w:val="549"/>
        </w:trPr>
        <w:tc>
          <w:tcPr>
            <w:tcW w:w="2040"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医疗设备采集平台</w:t>
            </w:r>
          </w:p>
        </w:tc>
        <w:tc>
          <w:tcPr>
            <w:tcW w:w="4872" w:type="dxa"/>
            <w:shd w:val="clear" w:color="auto" w:fill="FFFFFF"/>
            <w:vAlign w:val="center"/>
          </w:tcPr>
          <w:p w:rsidR="000B723D" w:rsidRPr="005A09A8" w:rsidRDefault="000B723D" w:rsidP="005A09A8">
            <w:pPr>
              <w:spacing w:before="156"/>
              <w:jc w:val="left"/>
              <w:rPr>
                <w:rFonts w:ascii="宋体" w:eastAsia="宋体" w:hAnsi="宋体" w:cs="宋体"/>
                <w:color w:val="000000"/>
                <w:szCs w:val="21"/>
              </w:rPr>
            </w:pPr>
            <w:r>
              <w:rPr>
                <w:rFonts w:ascii="宋体" w:hAnsi="宋体" w:cs="宋体" w:hint="eastAsia"/>
                <w:color w:val="000000"/>
                <w:szCs w:val="21"/>
              </w:rPr>
              <w:t>医疗设备采集平台建设</w:t>
            </w:r>
            <w:r w:rsidR="005A09A8">
              <w:rPr>
                <w:rFonts w:ascii="宋体" w:hAnsi="宋体" w:cs="宋体" w:hint="eastAsia"/>
                <w:color w:val="000000"/>
                <w:szCs w:val="21"/>
              </w:rPr>
              <w:t>(</w:t>
            </w:r>
            <w:r w:rsidR="005A09A8">
              <w:rPr>
                <w:rFonts w:ascii="Times New Roman" w:hint="eastAsia"/>
                <w:color w:val="000000"/>
              </w:rPr>
              <w:t>对重症监护室的呼吸机、监护仪全部纳入系统管理，数据自动采集、分析</w:t>
            </w:r>
            <w:r w:rsidR="005A09A8">
              <w:rPr>
                <w:rFonts w:ascii="Times New Roman" w:hint="eastAsia"/>
                <w:color w:val="000000"/>
              </w:rPr>
              <w:t>)</w:t>
            </w:r>
          </w:p>
        </w:tc>
        <w:tc>
          <w:tcPr>
            <w:tcW w:w="1276" w:type="dxa"/>
            <w:shd w:val="clear" w:color="auto" w:fill="FFFFFF"/>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套</w:t>
            </w:r>
          </w:p>
        </w:tc>
        <w:tc>
          <w:tcPr>
            <w:tcW w:w="1186" w:type="dxa"/>
            <w:vMerge/>
            <w:shd w:val="clear" w:color="auto" w:fill="FFFFFF"/>
            <w:vAlign w:val="center"/>
          </w:tcPr>
          <w:p w:rsidR="000B723D" w:rsidRDefault="000B723D" w:rsidP="00A116DD">
            <w:pPr>
              <w:spacing w:before="156"/>
              <w:jc w:val="center"/>
              <w:rPr>
                <w:rFonts w:ascii="宋体" w:hAnsi="宋体" w:cs="宋体"/>
                <w:color w:val="000000"/>
                <w:szCs w:val="21"/>
              </w:rPr>
            </w:pPr>
          </w:p>
        </w:tc>
      </w:tr>
    </w:tbl>
    <w:p w:rsidR="00E76AE2" w:rsidRDefault="000B723D">
      <w:pPr>
        <w:ind w:firstLineChars="200" w:firstLine="480"/>
        <w:jc w:val="left"/>
        <w:rPr>
          <w:rFonts w:ascii="宋体" w:eastAsia="宋体" w:hAnsi="宋体"/>
          <w:sz w:val="24"/>
          <w:szCs w:val="24"/>
        </w:rPr>
      </w:pPr>
      <w:r>
        <w:rPr>
          <w:rFonts w:ascii="宋体" w:eastAsia="宋体" w:hAnsi="宋体" w:hint="eastAsia"/>
          <w:sz w:val="24"/>
          <w:szCs w:val="24"/>
        </w:rPr>
        <w:t>重点要求说明：</w:t>
      </w:r>
    </w:p>
    <w:p w:rsidR="000B723D" w:rsidRPr="000B723D" w:rsidRDefault="000B723D" w:rsidP="000B723D">
      <w:pPr>
        <w:pStyle w:val="aff8"/>
        <w:numPr>
          <w:ilvl w:val="0"/>
          <w:numId w:val="7"/>
        </w:numPr>
        <w:ind w:firstLineChars="0"/>
        <w:jc w:val="left"/>
        <w:rPr>
          <w:rFonts w:ascii="宋体" w:eastAsia="宋体" w:hAnsi="宋体"/>
          <w:sz w:val="24"/>
          <w:szCs w:val="24"/>
        </w:rPr>
      </w:pPr>
      <w:r>
        <w:rPr>
          <w:rFonts w:ascii="宋体" w:eastAsia="宋体" w:hAnsi="宋体" w:hint="eastAsia"/>
          <w:sz w:val="24"/>
          <w:szCs w:val="24"/>
        </w:rPr>
        <w:t>要求</w:t>
      </w:r>
      <w:r w:rsidRPr="000B723D">
        <w:rPr>
          <w:rFonts w:ascii="宋体" w:eastAsia="宋体" w:hAnsi="宋体" w:cs="Times New Roman" w:hint="eastAsia"/>
          <w:kern w:val="0"/>
          <w:sz w:val="24"/>
          <w:szCs w:val="24"/>
        </w:rPr>
        <w:t>将</w:t>
      </w:r>
      <w:r w:rsidRPr="000B723D">
        <w:rPr>
          <w:rFonts w:ascii="宋体" w:eastAsia="宋体" w:hAnsi="宋体" w:cs="Times New Roman" w:hint="eastAsia"/>
          <w:sz w:val="24"/>
          <w:szCs w:val="24"/>
        </w:rPr>
        <w:t>原有</w:t>
      </w:r>
      <w:r w:rsidRPr="000B723D">
        <w:rPr>
          <w:rFonts w:ascii="宋体" w:eastAsia="宋体" w:hAnsi="宋体" w:cs="Times New Roman" w:hint="eastAsia"/>
          <w:kern w:val="0"/>
          <w:sz w:val="24"/>
          <w:szCs w:val="24"/>
        </w:rPr>
        <w:t>的重症数据迁移到新</w:t>
      </w:r>
      <w:r w:rsidRPr="000B723D">
        <w:rPr>
          <w:rFonts w:ascii="宋体" w:eastAsia="宋体" w:hAnsi="宋体" w:cs="Times New Roman" w:hint="eastAsia"/>
          <w:sz w:val="24"/>
          <w:szCs w:val="24"/>
        </w:rPr>
        <w:t>系统上</w:t>
      </w:r>
      <w:r w:rsidRPr="000B723D">
        <w:rPr>
          <w:rFonts w:ascii="宋体" w:eastAsia="宋体" w:hAnsi="宋体" w:cs="Times New Roman" w:hint="eastAsia"/>
          <w:kern w:val="0"/>
          <w:sz w:val="24"/>
          <w:szCs w:val="24"/>
        </w:rPr>
        <w:t>，</w:t>
      </w:r>
      <w:r w:rsidRPr="000B723D">
        <w:rPr>
          <w:rFonts w:ascii="宋体" w:eastAsia="宋体" w:hAnsi="宋体" w:cs="Times New Roman" w:hint="eastAsia"/>
          <w:sz w:val="24"/>
          <w:szCs w:val="24"/>
        </w:rPr>
        <w:t>可利用原有监护数据及</w:t>
      </w:r>
      <w:r w:rsidRPr="000B723D">
        <w:rPr>
          <w:rFonts w:ascii="宋体" w:eastAsia="宋体" w:hAnsi="宋体" w:cs="Times New Roman" w:hint="eastAsia"/>
          <w:kern w:val="0"/>
          <w:sz w:val="24"/>
          <w:szCs w:val="24"/>
        </w:rPr>
        <w:t>查阅历史数据</w:t>
      </w:r>
      <w:r w:rsidRPr="000B723D">
        <w:rPr>
          <w:rFonts w:ascii="宋体" w:eastAsia="宋体" w:hAnsi="宋体" w:cs="Times New Roman" w:hint="eastAsia"/>
          <w:sz w:val="24"/>
          <w:szCs w:val="24"/>
        </w:rPr>
        <w:t>。</w:t>
      </w:r>
    </w:p>
    <w:p w:rsidR="000B723D" w:rsidRPr="000B723D" w:rsidRDefault="000B723D" w:rsidP="000B723D">
      <w:pPr>
        <w:pStyle w:val="aff8"/>
        <w:numPr>
          <w:ilvl w:val="0"/>
          <w:numId w:val="7"/>
        </w:numPr>
        <w:ind w:firstLineChars="0"/>
        <w:jc w:val="left"/>
        <w:rPr>
          <w:rFonts w:ascii="宋体" w:eastAsia="宋体" w:hAnsi="宋体"/>
          <w:sz w:val="24"/>
          <w:szCs w:val="24"/>
        </w:rPr>
      </w:pPr>
      <w:r>
        <w:rPr>
          <w:rFonts w:ascii="宋体" w:eastAsia="宋体" w:hAnsi="宋体" w:hint="eastAsia"/>
          <w:sz w:val="24"/>
          <w:szCs w:val="24"/>
        </w:rPr>
        <w:t>系统要符合智慧医疗6级、互联互通五乙级、智慧服务3</w:t>
      </w:r>
      <w:r>
        <w:rPr>
          <w:rFonts w:ascii="宋体" w:eastAsia="宋体" w:hAnsi="宋体"/>
          <w:sz w:val="24"/>
          <w:szCs w:val="24"/>
        </w:rPr>
        <w:t>/4</w:t>
      </w:r>
      <w:r>
        <w:rPr>
          <w:rFonts w:ascii="宋体" w:eastAsia="宋体" w:hAnsi="宋体" w:hint="eastAsia"/>
          <w:sz w:val="24"/>
          <w:szCs w:val="24"/>
        </w:rPr>
        <w:t>级标准要求。</w:t>
      </w:r>
    </w:p>
    <w:p w:rsidR="000B723D" w:rsidRPr="000B723D" w:rsidRDefault="000B723D" w:rsidP="000B723D">
      <w:pPr>
        <w:pStyle w:val="aff8"/>
        <w:numPr>
          <w:ilvl w:val="0"/>
          <w:numId w:val="7"/>
        </w:numPr>
        <w:ind w:firstLineChars="0"/>
        <w:jc w:val="left"/>
        <w:rPr>
          <w:rFonts w:ascii="宋体" w:eastAsia="宋体" w:hAnsi="宋体"/>
          <w:sz w:val="24"/>
          <w:szCs w:val="24"/>
        </w:rPr>
      </w:pPr>
      <w:r>
        <w:rPr>
          <w:rFonts w:ascii="宋体" w:eastAsia="宋体" w:hAnsi="宋体" w:cs="Times New Roman" w:hint="eastAsia"/>
          <w:kern w:val="0"/>
          <w:sz w:val="24"/>
          <w:szCs w:val="24"/>
        </w:rPr>
        <w:t>业务产生的数据需配合医院完成数据分级分类管理。</w:t>
      </w:r>
    </w:p>
    <w:p w:rsidR="005A09A8" w:rsidRDefault="005A09A8" w:rsidP="005A09A8">
      <w:pPr>
        <w:pStyle w:val="2"/>
        <w:spacing w:line="360" w:lineRule="auto"/>
        <w:rPr>
          <w:rFonts w:ascii="宋体" w:eastAsia="宋体" w:hAnsi="宋体"/>
          <w:color w:val="000000" w:themeColor="text1"/>
        </w:rPr>
      </w:pPr>
      <w:bookmarkStart w:id="5" w:name="_Toc202971898"/>
      <w:r>
        <w:rPr>
          <w:rFonts w:ascii="宋体" w:eastAsia="宋体" w:hAnsi="宋体" w:hint="eastAsia"/>
          <w:color w:val="000000" w:themeColor="text1"/>
        </w:rPr>
        <w:t>项目目标</w:t>
      </w:r>
      <w:bookmarkEnd w:id="5"/>
    </w:p>
    <w:p w:rsidR="005A09A8" w:rsidRDefault="005A09A8" w:rsidP="005A09A8">
      <w:pPr>
        <w:pStyle w:val="Text"/>
        <w:ind w:left="0" w:firstLineChars="200" w:firstLine="480"/>
        <w:rPr>
          <w:rFonts w:ascii="Times New Roman" w:eastAsia="宋体" w:hAnsi="Times New Roman" w:cs="宋体"/>
          <w:color w:val="auto"/>
          <w:sz w:val="24"/>
          <w:szCs w:val="24"/>
          <w:lang w:eastAsia="zh-CN"/>
        </w:rPr>
      </w:pPr>
      <w:r>
        <w:rPr>
          <w:rFonts w:ascii="Times New Roman" w:eastAsia="宋体" w:hAnsi="Times New Roman" w:cs="宋体" w:hint="eastAsia"/>
          <w:color w:val="auto"/>
          <w:sz w:val="24"/>
          <w:szCs w:val="24"/>
          <w:lang w:eastAsia="zh-CN"/>
        </w:rPr>
        <w:t>经过本次项目实施，计划达到以下效果：</w:t>
      </w:r>
    </w:p>
    <w:p w:rsidR="005A09A8" w:rsidRDefault="005A09A8" w:rsidP="005A09A8">
      <w:pPr>
        <w:pStyle w:val="Text"/>
        <w:numPr>
          <w:ilvl w:val="0"/>
          <w:numId w:val="9"/>
        </w:numPr>
        <w:rPr>
          <w:rFonts w:ascii="Times New Roman" w:eastAsia="宋体" w:hAnsi="Times New Roman" w:cs="宋体"/>
          <w:color w:val="auto"/>
          <w:sz w:val="24"/>
          <w:szCs w:val="24"/>
          <w:lang w:eastAsia="zh-CN"/>
        </w:rPr>
      </w:pPr>
      <w:r>
        <w:rPr>
          <w:rFonts w:ascii="Times New Roman" w:eastAsia="宋体" w:hAnsi="Times New Roman" w:cs="宋体" w:hint="eastAsia"/>
          <w:color w:val="auto"/>
          <w:sz w:val="24"/>
          <w:szCs w:val="24"/>
          <w:lang w:eastAsia="zh-CN"/>
        </w:rPr>
        <w:t>重症系统功能符合电子病历六级标准，完成重症监控业务闭环；</w:t>
      </w:r>
    </w:p>
    <w:p w:rsidR="005A09A8" w:rsidRDefault="005A09A8" w:rsidP="005A09A8">
      <w:pPr>
        <w:pStyle w:val="Text"/>
        <w:numPr>
          <w:ilvl w:val="0"/>
          <w:numId w:val="9"/>
        </w:numPr>
        <w:rPr>
          <w:rFonts w:ascii="Times New Roman" w:eastAsia="宋体" w:hAnsi="Times New Roman" w:cs="宋体"/>
          <w:color w:val="auto"/>
          <w:sz w:val="24"/>
          <w:szCs w:val="24"/>
          <w:lang w:eastAsia="zh-CN"/>
        </w:rPr>
      </w:pPr>
      <w:r>
        <w:rPr>
          <w:rFonts w:ascii="Times New Roman" w:eastAsia="宋体" w:hAnsi="Times New Roman" w:cs="宋体" w:hint="eastAsia"/>
          <w:color w:val="auto"/>
          <w:sz w:val="24"/>
          <w:szCs w:val="24"/>
          <w:lang w:eastAsia="zh-CN"/>
        </w:rPr>
        <w:t>重症监护系统具备</w:t>
      </w:r>
      <w:r>
        <w:rPr>
          <w:rFonts w:ascii="Times New Roman" w:eastAsia="宋体" w:hAnsi="Times New Roman" w:cs="宋体" w:hint="eastAsia"/>
          <w:sz w:val="24"/>
          <w:szCs w:val="24"/>
          <w:lang w:eastAsia="zh-CN"/>
        </w:rPr>
        <w:t>临床智慧决策、</w:t>
      </w:r>
      <w:r>
        <w:rPr>
          <w:rFonts w:ascii="Times New Roman" w:eastAsia="宋体" w:hAnsi="Times New Roman" w:cs="宋体" w:hint="eastAsia"/>
          <w:sz w:val="24"/>
          <w:szCs w:val="24"/>
          <w:lang w:eastAsia="zh-CN"/>
        </w:rPr>
        <w:t>C</w:t>
      </w:r>
      <w:r>
        <w:rPr>
          <w:rFonts w:ascii="Times New Roman" w:eastAsia="宋体" w:hAnsi="Times New Roman" w:cs="宋体"/>
          <w:sz w:val="24"/>
          <w:szCs w:val="24"/>
          <w:lang w:eastAsia="zh-CN"/>
        </w:rPr>
        <w:t>DSS</w:t>
      </w:r>
      <w:r>
        <w:rPr>
          <w:rFonts w:ascii="Times New Roman" w:eastAsia="宋体" w:hAnsi="Times New Roman" w:cs="宋体" w:hint="eastAsia"/>
          <w:sz w:val="24"/>
          <w:szCs w:val="24"/>
          <w:lang w:eastAsia="zh-CN"/>
        </w:rPr>
        <w:t>与数据</w:t>
      </w:r>
      <w:r>
        <w:rPr>
          <w:rFonts w:ascii="Times New Roman" w:eastAsia="宋体" w:hAnsi="Times New Roman" w:cs="宋体" w:hint="eastAsia"/>
          <w:sz w:val="24"/>
          <w:szCs w:val="24"/>
          <w:lang w:eastAsia="zh-CN"/>
        </w:rPr>
        <w:t>B</w:t>
      </w:r>
      <w:r>
        <w:rPr>
          <w:rFonts w:ascii="Times New Roman" w:eastAsia="宋体" w:hAnsi="Times New Roman" w:cs="宋体"/>
          <w:sz w:val="24"/>
          <w:szCs w:val="24"/>
          <w:lang w:eastAsia="zh-CN"/>
        </w:rPr>
        <w:t>I</w:t>
      </w:r>
      <w:r>
        <w:rPr>
          <w:rFonts w:ascii="Times New Roman" w:eastAsia="宋体" w:hAnsi="Times New Roman" w:cs="宋体" w:hint="eastAsia"/>
          <w:sz w:val="24"/>
          <w:szCs w:val="24"/>
          <w:lang w:eastAsia="zh-CN"/>
        </w:rPr>
        <w:t>；</w:t>
      </w:r>
    </w:p>
    <w:p w:rsidR="005A09A8" w:rsidRDefault="005A09A8" w:rsidP="005A09A8">
      <w:pPr>
        <w:pStyle w:val="Text"/>
        <w:numPr>
          <w:ilvl w:val="0"/>
          <w:numId w:val="9"/>
        </w:numPr>
        <w:rPr>
          <w:rFonts w:ascii="Times New Roman" w:eastAsia="宋体" w:hAnsi="Times New Roman" w:cs="宋体"/>
          <w:color w:val="auto"/>
          <w:sz w:val="24"/>
          <w:szCs w:val="24"/>
          <w:lang w:eastAsia="zh-CN"/>
        </w:rPr>
      </w:pPr>
      <w:r>
        <w:rPr>
          <w:rFonts w:ascii="Times New Roman" w:eastAsia="宋体" w:hAnsi="Times New Roman" w:cs="宋体" w:hint="eastAsia"/>
          <w:color w:val="auto"/>
          <w:sz w:val="24"/>
          <w:szCs w:val="24"/>
          <w:lang w:eastAsia="zh-CN"/>
        </w:rPr>
        <w:t>重症系统数据结构化，</w:t>
      </w:r>
      <w:r w:rsidRPr="001D7B97">
        <w:rPr>
          <w:rFonts w:ascii="Times New Roman" w:eastAsia="宋体" w:hAnsi="Times New Roman" w:cs="宋体" w:hint="eastAsia"/>
          <w:color w:val="auto"/>
          <w:sz w:val="24"/>
          <w:szCs w:val="24"/>
          <w:lang w:eastAsia="zh-CN"/>
        </w:rPr>
        <w:t>产生新型数据</w:t>
      </w:r>
      <w:r>
        <w:rPr>
          <w:rFonts w:ascii="Times New Roman" w:eastAsia="宋体" w:hAnsi="Times New Roman" w:cs="宋体" w:hint="eastAsia"/>
          <w:color w:val="auto"/>
          <w:sz w:val="24"/>
          <w:szCs w:val="24"/>
          <w:lang w:eastAsia="zh-CN"/>
        </w:rPr>
        <w:t>全部保存，可进行科研利用；</w:t>
      </w:r>
    </w:p>
    <w:p w:rsidR="005A09A8" w:rsidRDefault="005A09A8" w:rsidP="005A09A8">
      <w:pPr>
        <w:pStyle w:val="Text"/>
        <w:numPr>
          <w:ilvl w:val="0"/>
          <w:numId w:val="9"/>
        </w:numPr>
        <w:rPr>
          <w:rFonts w:ascii="Times New Roman" w:eastAsia="宋体" w:hAnsi="Times New Roman" w:cs="宋体"/>
          <w:color w:val="auto"/>
          <w:sz w:val="24"/>
          <w:szCs w:val="24"/>
          <w:lang w:eastAsia="zh-CN"/>
        </w:rPr>
      </w:pPr>
      <w:r>
        <w:rPr>
          <w:rFonts w:ascii="Times New Roman" w:eastAsia="宋体" w:hAnsi="Times New Roman" w:cs="宋体" w:hint="eastAsia"/>
          <w:color w:val="auto"/>
          <w:sz w:val="24"/>
          <w:szCs w:val="24"/>
          <w:lang w:eastAsia="zh-CN"/>
        </w:rPr>
        <w:lastRenderedPageBreak/>
        <w:t>重症系统与医院数据中心互联互通，达到互联互通五乙级标准；</w:t>
      </w:r>
    </w:p>
    <w:p w:rsidR="005A09A8" w:rsidRDefault="005A09A8" w:rsidP="005A09A8">
      <w:pPr>
        <w:pStyle w:val="Text"/>
        <w:numPr>
          <w:ilvl w:val="0"/>
          <w:numId w:val="9"/>
        </w:numPr>
        <w:rPr>
          <w:rFonts w:ascii="Times New Roman" w:eastAsia="宋体" w:hAnsi="Times New Roman" w:cs="宋体"/>
          <w:color w:val="auto"/>
          <w:sz w:val="24"/>
          <w:szCs w:val="24"/>
          <w:lang w:eastAsia="zh-CN"/>
        </w:rPr>
      </w:pPr>
      <w:r>
        <w:rPr>
          <w:rFonts w:ascii="Times New Roman" w:eastAsia="宋体" w:hAnsi="Times New Roman" w:cs="宋体" w:hint="eastAsia"/>
          <w:color w:val="auto"/>
          <w:sz w:val="24"/>
          <w:szCs w:val="24"/>
          <w:lang w:eastAsia="zh-CN"/>
        </w:rPr>
        <w:t>提升重症室工作效率，重症室医疗监护设备统一纳入系统管理；</w:t>
      </w:r>
    </w:p>
    <w:p w:rsidR="005A09A8" w:rsidRPr="005A09A8" w:rsidRDefault="005A09A8" w:rsidP="005A09A8">
      <w:pPr>
        <w:pStyle w:val="Text"/>
        <w:numPr>
          <w:ilvl w:val="0"/>
          <w:numId w:val="9"/>
        </w:numPr>
        <w:rPr>
          <w:rFonts w:ascii="Times New Roman" w:eastAsia="宋体" w:hAnsi="Times New Roman" w:cs="宋体"/>
          <w:color w:val="auto"/>
          <w:sz w:val="24"/>
          <w:szCs w:val="24"/>
          <w:lang w:eastAsia="zh-CN"/>
        </w:rPr>
      </w:pPr>
      <w:r w:rsidRPr="00301155">
        <w:rPr>
          <w:rFonts w:ascii="Times New Roman" w:eastAsia="宋体" w:hAnsi="Times New Roman" w:cs="宋体" w:hint="eastAsia"/>
          <w:color w:val="auto"/>
          <w:sz w:val="24"/>
          <w:szCs w:val="24"/>
          <w:lang w:eastAsia="zh-CN"/>
        </w:rPr>
        <w:t>完成重症系统灾备功能，在系统宕机时能及时切换到备机，保障重症业务不中断</w:t>
      </w:r>
    </w:p>
    <w:p w:rsidR="000B723D" w:rsidRDefault="000B723D">
      <w:pPr>
        <w:ind w:firstLineChars="200" w:firstLine="480"/>
        <w:jc w:val="left"/>
        <w:rPr>
          <w:rFonts w:ascii="宋体" w:eastAsia="宋体" w:hAnsi="宋体"/>
          <w:sz w:val="24"/>
          <w:szCs w:val="24"/>
        </w:rPr>
      </w:pPr>
    </w:p>
    <w:p w:rsidR="000B723D" w:rsidRDefault="000B723D">
      <w:pPr>
        <w:ind w:firstLineChars="200" w:firstLine="480"/>
        <w:jc w:val="left"/>
        <w:rPr>
          <w:rFonts w:ascii="宋体" w:eastAsia="宋体" w:hAnsi="宋体"/>
          <w:sz w:val="24"/>
          <w:szCs w:val="24"/>
        </w:rPr>
      </w:pPr>
    </w:p>
    <w:p w:rsidR="000B723D" w:rsidRDefault="000B723D">
      <w:pPr>
        <w:ind w:firstLineChars="200" w:firstLine="480"/>
        <w:jc w:val="left"/>
        <w:rPr>
          <w:rFonts w:ascii="宋体" w:eastAsia="宋体" w:hAnsi="宋体"/>
          <w:sz w:val="24"/>
          <w:szCs w:val="24"/>
        </w:rPr>
      </w:pPr>
    </w:p>
    <w:p w:rsidR="00E76AE2" w:rsidRDefault="006120CE">
      <w:pPr>
        <w:pStyle w:val="1"/>
        <w:spacing w:line="360" w:lineRule="auto"/>
        <w:ind w:left="0"/>
        <w:jc w:val="left"/>
        <w:rPr>
          <w:rFonts w:ascii="宋体" w:eastAsia="宋体" w:hAnsi="宋体"/>
          <w:color w:val="000000" w:themeColor="text1"/>
        </w:rPr>
      </w:pPr>
      <w:bookmarkStart w:id="6" w:name="_Toc202971899"/>
      <w:r>
        <w:rPr>
          <w:rFonts w:ascii="宋体" w:eastAsia="宋体" w:hAnsi="宋体" w:hint="eastAsia"/>
          <w:color w:val="000000" w:themeColor="text1"/>
        </w:rPr>
        <w:lastRenderedPageBreak/>
        <w:t>技术线路</w:t>
      </w:r>
      <w:bookmarkEnd w:id="6"/>
    </w:p>
    <w:p w:rsidR="00E76AE2" w:rsidRDefault="00114AE6">
      <w:pPr>
        <w:pStyle w:val="2"/>
        <w:spacing w:line="360" w:lineRule="auto"/>
        <w:rPr>
          <w:rFonts w:ascii="宋体" w:eastAsia="宋体" w:hAnsi="宋体"/>
          <w:color w:val="000000" w:themeColor="text1"/>
        </w:rPr>
      </w:pPr>
      <w:bookmarkStart w:id="7" w:name="_Toc202971900"/>
      <w:r>
        <w:rPr>
          <w:rFonts w:ascii="宋体" w:eastAsia="宋体" w:hAnsi="宋体" w:hint="eastAsia"/>
          <w:color w:val="000000" w:themeColor="text1"/>
        </w:rPr>
        <w:t>重症监护模块功能清单</w:t>
      </w:r>
      <w:bookmarkEnd w:id="7"/>
    </w:p>
    <w:p w:rsidR="00E76AE2" w:rsidRDefault="000B723D">
      <w:pPr>
        <w:ind w:firstLineChars="200" w:firstLine="480"/>
        <w:jc w:val="left"/>
        <w:rPr>
          <w:rFonts w:ascii="宋体" w:eastAsia="宋体" w:hAnsi="宋体"/>
          <w:sz w:val="24"/>
          <w:szCs w:val="24"/>
        </w:rPr>
      </w:pPr>
      <w:r>
        <w:rPr>
          <w:rFonts w:ascii="宋体" w:eastAsia="宋体" w:hAnsi="宋体" w:hint="eastAsia"/>
          <w:sz w:val="24"/>
          <w:szCs w:val="24"/>
        </w:rPr>
        <w:t>系统要求</w:t>
      </w:r>
      <w:r w:rsidR="006120CE">
        <w:rPr>
          <w:rFonts w:ascii="宋体" w:eastAsia="宋体" w:hAnsi="宋体" w:hint="eastAsia"/>
          <w:sz w:val="24"/>
          <w:szCs w:val="24"/>
        </w:rPr>
        <w:t>涵盖了重症科现有的日常的工作，在存储、分析数据后，还会对未来的一些科研、科室运营效率起到较大的提升作用。</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71"/>
        <w:gridCol w:w="1507"/>
        <w:gridCol w:w="6626"/>
      </w:tblGrid>
      <w:tr w:rsidR="000B723D" w:rsidTr="00A116DD">
        <w:trPr>
          <w:jc w:val="center"/>
        </w:trPr>
        <w:tc>
          <w:tcPr>
            <w:tcW w:w="662" w:type="dxa"/>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名称</w:t>
            </w:r>
          </w:p>
        </w:tc>
        <w:tc>
          <w:tcPr>
            <w:tcW w:w="671" w:type="dxa"/>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模块</w:t>
            </w:r>
          </w:p>
        </w:tc>
        <w:tc>
          <w:tcPr>
            <w:tcW w:w="1507" w:type="dxa"/>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子模块</w:t>
            </w:r>
          </w:p>
        </w:tc>
        <w:tc>
          <w:tcPr>
            <w:tcW w:w="6626" w:type="dxa"/>
            <w:vAlign w:val="center"/>
          </w:tcPr>
          <w:p w:rsidR="000B723D" w:rsidRDefault="000B723D" w:rsidP="00A116DD">
            <w:pPr>
              <w:spacing w:before="156"/>
              <w:jc w:val="center"/>
              <w:rPr>
                <w:rFonts w:ascii="宋体" w:hAnsi="宋体" w:cs="宋体"/>
                <w:b/>
                <w:bCs/>
                <w:color w:val="000000"/>
                <w:szCs w:val="21"/>
              </w:rPr>
            </w:pPr>
            <w:r>
              <w:rPr>
                <w:rFonts w:ascii="宋体" w:hAnsi="宋体" w:cs="宋体" w:hint="eastAsia"/>
                <w:b/>
                <w:bCs/>
                <w:color w:val="000000"/>
                <w:szCs w:val="21"/>
              </w:rPr>
              <w:t>功能描述</w:t>
            </w:r>
          </w:p>
        </w:tc>
      </w:tr>
      <w:tr w:rsidR="000B723D" w:rsidTr="00A116DD">
        <w:trPr>
          <w:jc w:val="center"/>
        </w:trPr>
        <w:tc>
          <w:tcPr>
            <w:tcW w:w="662"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重症监护系统</w:t>
            </w:r>
          </w:p>
        </w:tc>
        <w:tc>
          <w:tcPr>
            <w:tcW w:w="671"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患者管理</w:t>
            </w: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入科患者</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通过和医院</w:t>
            </w:r>
            <w:r>
              <w:rPr>
                <w:rFonts w:ascii="宋体" w:hAnsi="宋体" w:cs="宋体" w:hint="eastAsia"/>
                <w:color w:val="000000"/>
                <w:szCs w:val="21"/>
                <w:lang w:bidi="ar"/>
              </w:rPr>
              <w:t>H</w:t>
            </w:r>
            <w:r>
              <w:rPr>
                <w:rFonts w:ascii="宋体" w:hAnsi="宋体" w:cs="宋体"/>
                <w:color w:val="000000"/>
                <w:szCs w:val="21"/>
                <w:lang w:bidi="ar"/>
              </w:rPr>
              <w:t>ALO</w:t>
            </w:r>
            <w:r>
              <w:rPr>
                <w:rFonts w:ascii="宋体" w:hAnsi="宋体" w:cs="宋体" w:hint="eastAsia"/>
                <w:color w:val="000000"/>
                <w:szCs w:val="21"/>
                <w:lang w:bidi="ar"/>
              </w:rPr>
              <w:t>一体化系统对接，获取</w:t>
            </w:r>
            <w:r>
              <w:rPr>
                <w:rFonts w:ascii="宋体" w:hAnsi="宋体" w:cs="宋体" w:hint="eastAsia"/>
                <w:color w:val="000000"/>
                <w:szCs w:val="21"/>
                <w:lang w:bidi="ar"/>
              </w:rPr>
              <w:t>ICU</w:t>
            </w:r>
            <w:r>
              <w:rPr>
                <w:rFonts w:ascii="宋体" w:hAnsi="宋体" w:cs="宋体" w:hint="eastAsia"/>
                <w:color w:val="000000"/>
                <w:szCs w:val="21"/>
                <w:lang w:bidi="ar"/>
              </w:rPr>
              <w:t>所有在科患者</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可查看患者基本信息：姓名、性别、年龄、住院号、身份证号、床号、联系电话、入科时间、主治医生、护理级别、隔离情况、入科诊断、过敏史等</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支持通过床位</w:t>
            </w:r>
            <w:r>
              <w:rPr>
                <w:rFonts w:ascii="宋体" w:hAnsi="宋体" w:cs="宋体" w:hint="eastAsia"/>
                <w:color w:val="000000"/>
                <w:szCs w:val="21"/>
                <w:lang w:bidi="ar"/>
              </w:rPr>
              <w:t>/</w:t>
            </w:r>
            <w:r>
              <w:rPr>
                <w:rFonts w:ascii="宋体" w:hAnsi="宋体" w:cs="宋体" w:hint="eastAsia"/>
                <w:color w:val="000000"/>
                <w:szCs w:val="21"/>
                <w:lang w:bidi="ar"/>
              </w:rPr>
              <w:t>住院号</w:t>
            </w:r>
            <w:r>
              <w:rPr>
                <w:rFonts w:ascii="宋体" w:hAnsi="宋体" w:cs="宋体" w:hint="eastAsia"/>
                <w:color w:val="000000"/>
                <w:szCs w:val="21"/>
                <w:lang w:bidi="ar"/>
              </w:rPr>
              <w:t>/</w:t>
            </w:r>
            <w:r>
              <w:rPr>
                <w:rFonts w:ascii="宋体" w:hAnsi="宋体" w:cs="宋体" w:hint="eastAsia"/>
                <w:color w:val="000000"/>
                <w:szCs w:val="21"/>
                <w:lang w:bidi="ar"/>
              </w:rPr>
              <w:t>姓名快速检索患者</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支持勾选“仅显示我的患者”来显示登陆者所管理的患者</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支持在床头卡看患者的检验检查记录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检验报告</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支持对接</w:t>
            </w:r>
            <w:r>
              <w:rPr>
                <w:rFonts w:ascii="宋体" w:hAnsi="宋体" w:cs="宋体" w:hint="eastAsia"/>
                <w:color w:val="000000"/>
                <w:szCs w:val="21"/>
                <w:lang w:bidi="ar"/>
              </w:rPr>
              <w:t>LIS</w:t>
            </w:r>
            <w:r>
              <w:rPr>
                <w:rFonts w:ascii="宋体" w:hAnsi="宋体" w:cs="宋体" w:hint="eastAsia"/>
                <w:color w:val="000000"/>
                <w:szCs w:val="21"/>
                <w:lang w:bidi="ar"/>
              </w:rPr>
              <w:t>系统，获取患者检验报告</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支持自定义选择日期时间段查看患者检验报告</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支持选择相同类型的指标进行统一查看，并形成指标数据变化趋势图</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支持超出正常范围的有标红显示</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检查记录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支持对接</w:t>
            </w:r>
            <w:r>
              <w:rPr>
                <w:rFonts w:ascii="宋体" w:hAnsi="宋体" w:cs="宋体" w:hint="eastAsia"/>
                <w:color w:val="000000"/>
                <w:szCs w:val="21"/>
                <w:lang w:bidi="ar"/>
              </w:rPr>
              <w:t>PACS</w:t>
            </w:r>
            <w:r>
              <w:rPr>
                <w:rFonts w:ascii="宋体" w:hAnsi="宋体" w:cs="宋体" w:hint="eastAsia"/>
                <w:color w:val="000000"/>
                <w:szCs w:val="21"/>
                <w:lang w:bidi="ar"/>
              </w:rPr>
              <w:t>系统，获取患者检查报告</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支持自定义选择日期进行查看患者检查报告</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支持查看检查项目及检查结果、检查相关描述</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支持查看检查结果及描述详情内容</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支持患者检查结果以表格形式导出到本地电脑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转科记录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支持查看患者的转科记录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支持自定义选择转入日期进行查看</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支持自定义选择转出日期进行查看</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支持查看转入科室和转入日期</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支持查看转出科室和转出日期</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支持转科记录以表格的形式导出到本地电脑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出科记录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支持查看患者的出科记录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支持自定义选择出科时间段进行查询</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支持查看出科日期、出科类型、出科备注</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支持出科记录以表格的形式导出到本地电脑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诊断记录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支持查看患者的诊断记录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支持自定义选择时间段查询一段时间的诊断记录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支持新增患者诊断记录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支持编辑患者的诊断记录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支持删除患者的诊断记录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支持以表格的形式导出查询出来的诊断记录到本地电脑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隔离记录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支持查看患者的隔离记录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支持自定义选择时间段查询一段时间的隔离记录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支持以表格的形式导出查询出来的隔离记录到本地电脑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手术记录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支持查看患者的手术记录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支持自定义选择时间段查询一段时间的手术记录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支持以表格的形式导出查询出来的手术记录到本地电脑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血气记录</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支持对接血气分析仪，当科室有单独的血气分析仪没有和检验系统对接的时候，可以进行对接</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支持自动获取血气分析仪上面的数据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支持自定义选择日期查看患者的血气记录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支持删除血气记录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支持修改血气记录的指标值</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支持以表格的形式导出血气记录内容到本地电脑</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患者设备</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查看患者床位设备的连接情况</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查看患者床位设备的使用情况</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textAlignment w:val="center"/>
              <w:rPr>
                <w:rFonts w:ascii="宋体" w:hAnsi="宋体" w:cs="宋体"/>
                <w:color w:val="000000"/>
                <w:szCs w:val="21"/>
              </w:rPr>
            </w:pPr>
            <w:r>
              <w:rPr>
                <w:rFonts w:ascii="宋体" w:hAnsi="宋体" w:cs="宋体" w:hint="eastAsia"/>
                <w:color w:val="000000"/>
                <w:szCs w:val="21"/>
                <w:lang w:bidi="ar"/>
              </w:rPr>
              <w:t>历史患者</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支持查看历史已出科患者</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支持通过多条件查询已出科患者：住院号、住院流水号、患者姓名、床号、入科时间、出科时间、去向等多种条件</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支持一键重置已录入的查询条件</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支持在历史患者列表查询患者的检验检查记录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lang w:bidi="ar"/>
              </w:rPr>
              <w:t>支持以表格的形式导出已查询到的历史患者列表到本地电脑</w:t>
            </w:r>
          </w:p>
        </w:tc>
      </w:tr>
      <w:tr w:rsidR="000B723D" w:rsidTr="00A116DD">
        <w:trPr>
          <w:trHeight w:val="90"/>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日常护理</w:t>
            </w: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病人主页</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支持病人护理信息在同一界面统筹查看</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支持查看患者基本信息、医嘱执行情况、出入量对比图、检验检查记录、插管情况、生命体征情况等内容</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医嘱执行</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支持患者用药医嘱执行模块</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支持甘特图显示每日医嘱执行情况</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支持对接</w:t>
            </w:r>
            <w:r>
              <w:rPr>
                <w:rFonts w:ascii="宋体" w:hAnsi="宋体" w:cs="宋体" w:hint="eastAsia"/>
                <w:color w:val="000000"/>
                <w:szCs w:val="21"/>
                <w:lang w:bidi="ar"/>
              </w:rPr>
              <w:t>PDA</w:t>
            </w:r>
            <w:r>
              <w:rPr>
                <w:rFonts w:ascii="宋体" w:hAnsi="宋体" w:cs="宋体" w:hint="eastAsia"/>
                <w:color w:val="000000"/>
                <w:szCs w:val="21"/>
                <w:lang w:bidi="ar"/>
              </w:rPr>
              <w:t>自动获取</w:t>
            </w:r>
            <w:r>
              <w:rPr>
                <w:rFonts w:ascii="宋体" w:hAnsi="宋体" w:cs="宋体" w:hint="eastAsia"/>
                <w:color w:val="000000"/>
                <w:szCs w:val="21"/>
                <w:lang w:bidi="ar"/>
              </w:rPr>
              <w:t>PDA</w:t>
            </w:r>
            <w:r>
              <w:rPr>
                <w:rFonts w:ascii="宋体" w:hAnsi="宋体" w:cs="宋体" w:hint="eastAsia"/>
                <w:color w:val="000000"/>
                <w:szCs w:val="21"/>
                <w:lang w:bidi="ar"/>
              </w:rPr>
              <w:t>用药执行结果</w:t>
            </w:r>
          </w:p>
        </w:tc>
      </w:tr>
      <w:tr w:rsidR="00444309" w:rsidTr="00444309">
        <w:trPr>
          <w:trHeight w:val="459"/>
          <w:jc w:val="center"/>
        </w:trPr>
        <w:tc>
          <w:tcPr>
            <w:tcW w:w="662" w:type="dxa"/>
            <w:vMerge/>
            <w:vAlign w:val="center"/>
          </w:tcPr>
          <w:p w:rsidR="00444309" w:rsidRDefault="00444309" w:rsidP="00A116DD">
            <w:pPr>
              <w:spacing w:before="156"/>
              <w:jc w:val="center"/>
              <w:rPr>
                <w:rFonts w:ascii="宋体" w:hAnsi="宋体" w:cs="宋体"/>
                <w:color w:val="000000"/>
                <w:szCs w:val="21"/>
              </w:rPr>
            </w:pPr>
          </w:p>
        </w:tc>
        <w:tc>
          <w:tcPr>
            <w:tcW w:w="671" w:type="dxa"/>
            <w:vMerge/>
            <w:vAlign w:val="center"/>
          </w:tcPr>
          <w:p w:rsidR="00444309" w:rsidRDefault="00444309" w:rsidP="00A116DD">
            <w:pPr>
              <w:spacing w:before="156"/>
              <w:jc w:val="center"/>
              <w:rPr>
                <w:rFonts w:ascii="宋体" w:hAnsi="宋体" w:cs="宋体"/>
                <w:color w:val="000000"/>
                <w:szCs w:val="21"/>
              </w:rPr>
            </w:pPr>
          </w:p>
        </w:tc>
        <w:tc>
          <w:tcPr>
            <w:tcW w:w="1507" w:type="dxa"/>
            <w:vMerge/>
            <w:vAlign w:val="center"/>
          </w:tcPr>
          <w:p w:rsidR="00444309" w:rsidRDefault="00444309" w:rsidP="00A116DD">
            <w:pPr>
              <w:spacing w:before="156"/>
              <w:jc w:val="center"/>
              <w:rPr>
                <w:rFonts w:ascii="宋体" w:hAnsi="宋体" w:cs="宋体"/>
                <w:color w:val="000000"/>
                <w:szCs w:val="21"/>
              </w:rPr>
            </w:pPr>
          </w:p>
        </w:tc>
        <w:tc>
          <w:tcPr>
            <w:tcW w:w="6626" w:type="dxa"/>
            <w:vAlign w:val="center"/>
          </w:tcPr>
          <w:p w:rsidR="00444309" w:rsidRDefault="00444309"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支持提取药功能，支持补录药功能</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支持医嘱用药自动同步到出入量模块</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支持药品加速、减速、快推、暂停操作</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出入量</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支持查看全天出入量记录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支持出入量记录项目自定义配置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支持每小时</w:t>
            </w:r>
            <w:r>
              <w:rPr>
                <w:rFonts w:ascii="宋体" w:hAnsi="宋体" w:cs="宋体" w:hint="eastAsia"/>
                <w:color w:val="000000"/>
                <w:szCs w:val="21"/>
                <w:lang w:bidi="ar"/>
              </w:rPr>
              <w:t>/</w:t>
            </w:r>
            <w:r>
              <w:rPr>
                <w:rFonts w:ascii="宋体" w:hAnsi="宋体" w:cs="宋体" w:hint="eastAsia"/>
                <w:color w:val="000000"/>
                <w:szCs w:val="21"/>
                <w:lang w:bidi="ar"/>
              </w:rPr>
              <w:t>全天总入量、出量、平衡量自动计算</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监测评估</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支持生命体征、机械通气等设备参数自动获取</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支持体征参数获取频率同步监护设备数据输出频率</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支持非整点数据可同步</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支持记录模块自定义配置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支持设置体征阈值上下限，超出或低于正常范围后，系统自动标红提示</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措施记录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支持患者基础护理模块记录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支持记录项目自定义配置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护理记录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支持患者护理记录功能</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支持护理记录模块可导入医嘱用药情况、生命体征、检验检查报告、常用文字、特殊符号等内容</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支持添加护理记录模板，包括个人模板和科室模板</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支持输血记录同步到护理记录模块</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导管记录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支持导管超时自动提醒</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支持根据导管不同危重等级显示不同颜色</w:t>
            </w:r>
          </w:p>
        </w:tc>
      </w:tr>
      <w:tr w:rsidR="00444309" w:rsidTr="00444309">
        <w:trPr>
          <w:trHeight w:val="412"/>
          <w:jc w:val="center"/>
        </w:trPr>
        <w:tc>
          <w:tcPr>
            <w:tcW w:w="662" w:type="dxa"/>
            <w:vMerge/>
            <w:vAlign w:val="center"/>
          </w:tcPr>
          <w:p w:rsidR="00444309" w:rsidRDefault="00444309" w:rsidP="00A116DD">
            <w:pPr>
              <w:spacing w:before="156"/>
              <w:jc w:val="center"/>
              <w:rPr>
                <w:rFonts w:ascii="宋体" w:hAnsi="宋体" w:cs="宋体"/>
                <w:color w:val="000000"/>
                <w:szCs w:val="21"/>
              </w:rPr>
            </w:pPr>
          </w:p>
        </w:tc>
        <w:tc>
          <w:tcPr>
            <w:tcW w:w="671" w:type="dxa"/>
            <w:vMerge/>
            <w:vAlign w:val="center"/>
          </w:tcPr>
          <w:p w:rsidR="00444309" w:rsidRDefault="00444309" w:rsidP="00A116DD">
            <w:pPr>
              <w:spacing w:before="156"/>
              <w:jc w:val="center"/>
              <w:rPr>
                <w:rFonts w:ascii="宋体" w:hAnsi="宋体" w:cs="宋体"/>
                <w:color w:val="000000"/>
                <w:szCs w:val="21"/>
              </w:rPr>
            </w:pPr>
          </w:p>
        </w:tc>
        <w:tc>
          <w:tcPr>
            <w:tcW w:w="1507" w:type="dxa"/>
            <w:vMerge/>
            <w:vAlign w:val="center"/>
          </w:tcPr>
          <w:p w:rsidR="00444309" w:rsidRDefault="00444309" w:rsidP="00A116DD">
            <w:pPr>
              <w:spacing w:before="156"/>
              <w:jc w:val="center"/>
              <w:rPr>
                <w:rFonts w:ascii="宋体" w:hAnsi="宋体" w:cs="宋体"/>
                <w:color w:val="000000"/>
                <w:szCs w:val="21"/>
              </w:rPr>
            </w:pPr>
          </w:p>
        </w:tc>
        <w:tc>
          <w:tcPr>
            <w:tcW w:w="6626" w:type="dxa"/>
            <w:vAlign w:val="center"/>
          </w:tcPr>
          <w:p w:rsidR="00444309" w:rsidRDefault="00444309"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支持批量插管，支持批量添加导管记录详情，支持一键换管</w:t>
            </w:r>
            <w:r>
              <w:rPr>
                <w:rFonts w:ascii="宋体" w:hAnsi="宋体" w:cs="宋体" w:hint="eastAsia"/>
                <w:color w:val="000000"/>
                <w:szCs w:val="21"/>
                <w:lang w:bidi="ar"/>
              </w:rPr>
              <w:t>/</w:t>
            </w:r>
            <w:r>
              <w:rPr>
                <w:rFonts w:ascii="宋体" w:hAnsi="宋体" w:cs="宋体" w:hint="eastAsia"/>
                <w:color w:val="000000"/>
                <w:szCs w:val="21"/>
                <w:lang w:bidi="ar"/>
              </w:rPr>
              <w:t>拔管操作</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皮肤记录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支持人体模型图标注患者皮肤损伤部位</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支持不同损伤以不同颜色区分显示</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支持批量添加皮肤记录内容</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牙齿记录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支持模型图标注患者牙齿情况</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支持不同损伤以不同颜色区分显示</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支持批量添加牙齿记录内容</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CRRT</w:t>
            </w:r>
            <w:r>
              <w:rPr>
                <w:rFonts w:ascii="宋体" w:hAnsi="宋体" w:cs="宋体" w:hint="eastAsia"/>
                <w:color w:val="000000"/>
                <w:szCs w:val="21"/>
              </w:rPr>
              <w:t>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支持对接</w:t>
            </w:r>
            <w:r>
              <w:rPr>
                <w:rFonts w:ascii="宋体" w:hAnsi="宋体" w:cs="宋体" w:hint="eastAsia"/>
                <w:color w:val="000000"/>
                <w:szCs w:val="21"/>
                <w:lang w:bidi="ar"/>
              </w:rPr>
              <w:t>CRRT</w:t>
            </w:r>
            <w:r>
              <w:rPr>
                <w:rFonts w:ascii="宋体" w:hAnsi="宋体" w:cs="宋体" w:hint="eastAsia"/>
                <w:color w:val="000000"/>
                <w:szCs w:val="21"/>
                <w:lang w:bidi="ar"/>
              </w:rPr>
              <w:t>自动获取</w:t>
            </w:r>
            <w:r>
              <w:rPr>
                <w:rFonts w:ascii="宋体" w:hAnsi="宋体" w:cs="宋体" w:hint="eastAsia"/>
                <w:color w:val="000000"/>
                <w:szCs w:val="21"/>
                <w:lang w:bidi="ar"/>
              </w:rPr>
              <w:t>CRRT</w:t>
            </w:r>
            <w:r>
              <w:rPr>
                <w:rFonts w:ascii="宋体" w:hAnsi="宋体" w:cs="宋体" w:hint="eastAsia"/>
                <w:color w:val="000000"/>
                <w:szCs w:val="21"/>
                <w:lang w:bidi="ar"/>
              </w:rPr>
              <w:t>数据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支持添加</w:t>
            </w:r>
            <w:r>
              <w:rPr>
                <w:rFonts w:ascii="宋体" w:hAnsi="宋体" w:cs="宋体" w:hint="eastAsia"/>
                <w:color w:val="000000"/>
                <w:szCs w:val="21"/>
                <w:lang w:bidi="ar"/>
              </w:rPr>
              <w:t>CRRT</w:t>
            </w:r>
            <w:r>
              <w:rPr>
                <w:rFonts w:ascii="宋体" w:hAnsi="宋体" w:cs="宋体" w:hint="eastAsia"/>
                <w:color w:val="000000"/>
                <w:szCs w:val="21"/>
                <w:lang w:bidi="ar"/>
              </w:rPr>
              <w:t>上机记录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支持组别配置和明细配置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输血记录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支持对接</w:t>
            </w:r>
            <w:r>
              <w:rPr>
                <w:rFonts w:ascii="宋体" w:hAnsi="宋体" w:cs="宋体" w:hint="eastAsia"/>
                <w:color w:val="000000"/>
                <w:szCs w:val="21"/>
                <w:lang w:bidi="ar"/>
              </w:rPr>
              <w:t>PDA</w:t>
            </w:r>
            <w:r w:rsidR="00444309">
              <w:rPr>
                <w:rFonts w:ascii="宋体" w:hAnsi="宋体" w:cs="宋体" w:hint="eastAsia"/>
                <w:color w:val="000000"/>
                <w:szCs w:val="21"/>
                <w:lang w:bidi="ar"/>
              </w:rPr>
              <w:t>，</w:t>
            </w:r>
            <w:r>
              <w:rPr>
                <w:rFonts w:ascii="宋体" w:hAnsi="宋体" w:cs="宋体" w:hint="eastAsia"/>
                <w:color w:val="000000"/>
                <w:szCs w:val="21"/>
                <w:lang w:bidi="ar"/>
              </w:rPr>
              <w:t>获取</w:t>
            </w:r>
            <w:r>
              <w:rPr>
                <w:rFonts w:ascii="宋体" w:hAnsi="宋体" w:cs="宋体" w:hint="eastAsia"/>
                <w:color w:val="000000"/>
                <w:szCs w:val="21"/>
                <w:lang w:bidi="ar"/>
              </w:rPr>
              <w:t>PDA</w:t>
            </w:r>
            <w:r>
              <w:rPr>
                <w:rFonts w:ascii="宋体" w:hAnsi="宋体" w:cs="宋体" w:hint="eastAsia"/>
                <w:color w:val="000000"/>
                <w:szCs w:val="21"/>
                <w:lang w:bidi="ar"/>
              </w:rPr>
              <w:t>扫描用血的记录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支持自动获取输血过程中患者的生命体征</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支持修改输血记录中自动获取的数据</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健康宣教</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支持添加健康宣教记录</w:t>
            </w:r>
            <w:r w:rsidR="00444309">
              <w:rPr>
                <w:rFonts w:ascii="宋体" w:hAnsi="宋体" w:cs="宋体" w:hint="eastAsia"/>
                <w:color w:val="000000"/>
                <w:szCs w:val="21"/>
                <w:lang w:bidi="ar"/>
              </w:rPr>
              <w:t>，</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支持配置相关宣教模板</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护理计划</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支持护理计划模板</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支持根据护理计划模板中的病情相关因素和日常护理记录内容进行匹配，从而自动创建护理计划相关的任务清单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任务清单</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支持任务清单和护理计划相关联，通过护理计划相关因素自动和记录内容进行关联创建任务清单提醒创建护理计划</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支持任务清单提醒超时未执行的医嘱内容</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评分</w:t>
            </w: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评分</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支持各种护理评分功能，如谵妄评分，</w:t>
            </w:r>
            <w:r>
              <w:rPr>
                <w:rFonts w:ascii="宋体" w:hAnsi="宋体" w:cs="宋体" w:hint="eastAsia"/>
                <w:color w:val="000000"/>
                <w:szCs w:val="21"/>
                <w:lang w:bidi="ar"/>
              </w:rPr>
              <w:t>GCS</w:t>
            </w:r>
            <w:r>
              <w:rPr>
                <w:rFonts w:ascii="宋体" w:hAnsi="宋体" w:cs="宋体" w:hint="eastAsia"/>
                <w:color w:val="000000"/>
                <w:szCs w:val="21"/>
                <w:lang w:bidi="ar"/>
              </w:rPr>
              <w:t>评分、</w:t>
            </w:r>
            <w:r>
              <w:rPr>
                <w:rFonts w:ascii="宋体" w:hAnsi="宋体" w:cs="宋体" w:hint="eastAsia"/>
                <w:color w:val="000000"/>
                <w:szCs w:val="21"/>
                <w:lang w:bidi="ar"/>
              </w:rPr>
              <w:t>RASS</w:t>
            </w:r>
            <w:r>
              <w:rPr>
                <w:rFonts w:ascii="宋体" w:hAnsi="宋体" w:cs="宋体" w:hint="eastAsia"/>
                <w:color w:val="000000"/>
                <w:szCs w:val="21"/>
                <w:lang w:bidi="ar"/>
              </w:rPr>
              <w:t>评分、</w:t>
            </w:r>
            <w:r>
              <w:rPr>
                <w:rFonts w:ascii="宋体" w:hAnsi="宋体" w:cs="宋体" w:hint="eastAsia"/>
                <w:color w:val="000000"/>
                <w:szCs w:val="21"/>
                <w:lang w:bidi="ar"/>
              </w:rPr>
              <w:t>ADL</w:t>
            </w:r>
            <w:r>
              <w:rPr>
                <w:rFonts w:ascii="宋体" w:hAnsi="宋体" w:cs="宋体" w:hint="eastAsia"/>
                <w:color w:val="000000"/>
                <w:szCs w:val="21"/>
                <w:lang w:bidi="ar"/>
              </w:rPr>
              <w:t>评分、预防跌倒评估单、营养评分、疼痛评分、</w:t>
            </w:r>
            <w:r>
              <w:rPr>
                <w:rFonts w:ascii="宋体" w:hAnsi="宋体" w:cs="宋体" w:hint="eastAsia"/>
                <w:color w:val="000000"/>
                <w:szCs w:val="21"/>
                <w:lang w:bidi="ar"/>
              </w:rPr>
              <w:t>VTE</w:t>
            </w:r>
            <w:r>
              <w:rPr>
                <w:rFonts w:ascii="宋体" w:hAnsi="宋体" w:cs="宋体" w:hint="eastAsia"/>
                <w:color w:val="000000"/>
                <w:szCs w:val="21"/>
                <w:lang w:bidi="ar"/>
              </w:rPr>
              <w:t>（内科</w:t>
            </w:r>
            <w:r>
              <w:rPr>
                <w:rFonts w:ascii="宋体" w:hAnsi="宋体" w:cs="宋体" w:hint="eastAsia"/>
                <w:color w:val="000000"/>
                <w:szCs w:val="21"/>
                <w:lang w:bidi="ar"/>
              </w:rPr>
              <w:t>/</w:t>
            </w:r>
            <w:r>
              <w:rPr>
                <w:rFonts w:ascii="宋体" w:hAnsi="宋体" w:cs="宋体" w:hint="eastAsia"/>
                <w:color w:val="000000"/>
                <w:szCs w:val="21"/>
                <w:lang w:bidi="ar"/>
              </w:rPr>
              <w:t>外科）评分、</w:t>
            </w:r>
            <w:r>
              <w:rPr>
                <w:rFonts w:ascii="宋体" w:hAnsi="宋体" w:cs="宋体" w:hint="eastAsia"/>
                <w:color w:val="000000"/>
                <w:szCs w:val="21"/>
                <w:lang w:bidi="ar"/>
              </w:rPr>
              <w:t>Barthel</w:t>
            </w:r>
            <w:r>
              <w:rPr>
                <w:rFonts w:ascii="宋体" w:hAnsi="宋体" w:cs="宋体" w:hint="eastAsia"/>
                <w:color w:val="000000"/>
                <w:szCs w:val="21"/>
                <w:lang w:bidi="ar"/>
              </w:rPr>
              <w:t>评定量表、</w:t>
            </w:r>
            <w:r>
              <w:rPr>
                <w:rFonts w:ascii="宋体" w:hAnsi="宋体" w:cs="宋体" w:hint="eastAsia"/>
                <w:color w:val="000000"/>
                <w:szCs w:val="21"/>
                <w:lang w:bidi="ar"/>
              </w:rPr>
              <w:t>Barden</w:t>
            </w:r>
            <w:r>
              <w:rPr>
                <w:rFonts w:ascii="宋体" w:hAnsi="宋体" w:cs="宋体" w:hint="eastAsia"/>
                <w:color w:val="000000"/>
                <w:szCs w:val="21"/>
                <w:lang w:bidi="ar"/>
              </w:rPr>
              <w:t>压疮发生危险评估表等</w:t>
            </w:r>
          </w:p>
        </w:tc>
      </w:tr>
      <w:tr w:rsidR="00444309" w:rsidTr="00444309">
        <w:trPr>
          <w:trHeight w:val="804"/>
          <w:jc w:val="center"/>
        </w:trPr>
        <w:tc>
          <w:tcPr>
            <w:tcW w:w="662" w:type="dxa"/>
            <w:vMerge/>
            <w:vAlign w:val="center"/>
          </w:tcPr>
          <w:p w:rsidR="00444309" w:rsidRDefault="00444309" w:rsidP="00A116DD">
            <w:pPr>
              <w:spacing w:before="156"/>
              <w:jc w:val="center"/>
              <w:rPr>
                <w:rFonts w:ascii="宋体" w:hAnsi="宋体" w:cs="宋体"/>
                <w:color w:val="000000"/>
                <w:szCs w:val="21"/>
              </w:rPr>
            </w:pPr>
          </w:p>
        </w:tc>
        <w:tc>
          <w:tcPr>
            <w:tcW w:w="671" w:type="dxa"/>
            <w:vMerge/>
            <w:vAlign w:val="center"/>
          </w:tcPr>
          <w:p w:rsidR="00444309" w:rsidRDefault="00444309" w:rsidP="00A116DD">
            <w:pPr>
              <w:spacing w:before="156"/>
              <w:jc w:val="center"/>
              <w:rPr>
                <w:rFonts w:ascii="宋体" w:hAnsi="宋体" w:cs="宋体"/>
                <w:color w:val="000000"/>
                <w:szCs w:val="21"/>
              </w:rPr>
            </w:pPr>
          </w:p>
        </w:tc>
        <w:tc>
          <w:tcPr>
            <w:tcW w:w="1507" w:type="dxa"/>
            <w:vMerge/>
            <w:vAlign w:val="center"/>
          </w:tcPr>
          <w:p w:rsidR="00444309" w:rsidRDefault="00444309" w:rsidP="00A116DD">
            <w:pPr>
              <w:spacing w:before="156"/>
              <w:jc w:val="center"/>
              <w:rPr>
                <w:rFonts w:ascii="宋体" w:hAnsi="宋体" w:cs="宋体"/>
                <w:color w:val="000000"/>
                <w:szCs w:val="21"/>
              </w:rPr>
            </w:pPr>
          </w:p>
        </w:tc>
        <w:tc>
          <w:tcPr>
            <w:tcW w:w="6626" w:type="dxa"/>
            <w:vAlign w:val="center"/>
          </w:tcPr>
          <w:p w:rsidR="00444309" w:rsidRDefault="00444309"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支持评分自定义配置功能，支持评分打印功能</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文书打印</w:t>
            </w: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文书打印</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w:t>
            </w:r>
            <w:r>
              <w:rPr>
                <w:rFonts w:ascii="宋体" w:hAnsi="宋体" w:cs="宋体" w:hint="eastAsia"/>
                <w:color w:val="000000"/>
                <w:szCs w:val="21"/>
                <w:lang w:bidi="ar"/>
              </w:rPr>
              <w:t>A3</w:t>
            </w:r>
            <w:r>
              <w:rPr>
                <w:rFonts w:ascii="宋体" w:hAnsi="宋体" w:cs="宋体" w:hint="eastAsia"/>
                <w:color w:val="000000"/>
                <w:szCs w:val="21"/>
                <w:lang w:bidi="ar"/>
              </w:rPr>
              <w:t>特护单和</w:t>
            </w:r>
            <w:r>
              <w:rPr>
                <w:rFonts w:ascii="宋体" w:hAnsi="宋体" w:cs="宋体" w:hint="eastAsia"/>
                <w:color w:val="000000"/>
                <w:szCs w:val="21"/>
                <w:lang w:bidi="ar"/>
              </w:rPr>
              <w:t>A4</w:t>
            </w:r>
            <w:r>
              <w:rPr>
                <w:rFonts w:ascii="宋体" w:hAnsi="宋体" w:cs="宋体" w:hint="eastAsia"/>
                <w:color w:val="000000"/>
                <w:szCs w:val="21"/>
                <w:lang w:bidi="ar"/>
              </w:rPr>
              <w:t>纸张分开打印两种方式</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根据护理记录内容自动生成护理单，如监测评估单、护理记录单、出入量记录单、输血记录单、措施记录单等</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支持文书无纸化归档</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交班</w:t>
            </w:r>
          </w:p>
        </w:tc>
        <w:tc>
          <w:tcPr>
            <w:tcW w:w="1507" w:type="dxa"/>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组长交班</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交班记录中选择导入生命体征、护理记录、检验数据、日出入量</w:t>
            </w:r>
          </w:p>
        </w:tc>
      </w:tr>
      <w:tr w:rsidR="000B723D" w:rsidTr="00A116DD">
        <w:trPr>
          <w:trHeight w:val="583"/>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支持交班记录中添加原有病人数、入院人数、转入人数、出院人数、转出人数、死亡人数、现有人数等</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Merge/>
            <w:vAlign w:val="center"/>
          </w:tcPr>
          <w:p w:rsidR="000B723D" w:rsidRDefault="000B723D" w:rsidP="00A116DD">
            <w:pPr>
              <w:spacing w:before="156"/>
              <w:jc w:val="center"/>
              <w:rPr>
                <w:rFonts w:ascii="宋体" w:hAnsi="宋体" w:cs="宋体"/>
                <w:color w:val="000000"/>
                <w:szCs w:val="21"/>
              </w:rPr>
            </w:pP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支持自定义时间段查询交班记录</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体征范围总览</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支持自定义时间段统计查询出所有在科患者的体征范围</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日出入量总览</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t>支持自定义时间段统计查询出所有在科患者的出入量总览情况</w:t>
            </w:r>
          </w:p>
        </w:tc>
      </w:tr>
      <w:tr w:rsidR="000B723D" w:rsidTr="00A116DD">
        <w:trPr>
          <w:jc w:val="center"/>
        </w:trPr>
        <w:tc>
          <w:tcPr>
            <w:tcW w:w="662" w:type="dxa"/>
            <w:vMerge/>
            <w:vAlign w:val="center"/>
          </w:tcPr>
          <w:p w:rsidR="000B723D" w:rsidRDefault="000B723D" w:rsidP="00A116DD">
            <w:pPr>
              <w:spacing w:before="156"/>
              <w:jc w:val="center"/>
              <w:rPr>
                <w:rFonts w:ascii="宋体" w:hAnsi="宋体" w:cs="宋体"/>
                <w:color w:val="000000"/>
                <w:szCs w:val="21"/>
              </w:rPr>
            </w:pPr>
          </w:p>
        </w:tc>
        <w:tc>
          <w:tcPr>
            <w:tcW w:w="671" w:type="dxa"/>
            <w:vMerge/>
            <w:vAlign w:val="center"/>
          </w:tcPr>
          <w:p w:rsidR="000B723D" w:rsidRDefault="000B723D" w:rsidP="00A116DD">
            <w:pPr>
              <w:spacing w:before="156"/>
              <w:jc w:val="center"/>
              <w:rPr>
                <w:rFonts w:ascii="宋体" w:hAnsi="宋体" w:cs="宋体"/>
                <w:color w:val="000000"/>
                <w:szCs w:val="21"/>
              </w:rPr>
            </w:pPr>
          </w:p>
        </w:tc>
        <w:tc>
          <w:tcPr>
            <w:tcW w:w="1507" w:type="dxa"/>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24</w:t>
            </w:r>
            <w:r>
              <w:rPr>
                <w:rFonts w:ascii="宋体" w:hAnsi="宋体" w:cs="宋体" w:hint="eastAsia"/>
                <w:color w:val="000000"/>
                <w:szCs w:val="21"/>
              </w:rPr>
              <w:t>小时体温晨</w:t>
            </w:r>
            <w:r>
              <w:rPr>
                <w:rFonts w:ascii="宋体" w:hAnsi="宋体" w:cs="宋体" w:hint="eastAsia"/>
                <w:color w:val="000000"/>
                <w:szCs w:val="21"/>
              </w:rPr>
              <w:lastRenderedPageBreak/>
              <w:t>交班</w:t>
            </w:r>
          </w:p>
        </w:tc>
        <w:tc>
          <w:tcPr>
            <w:tcW w:w="6626" w:type="dxa"/>
            <w:vAlign w:val="center"/>
          </w:tcPr>
          <w:p w:rsidR="000B723D" w:rsidRDefault="000B723D" w:rsidP="00A116DD">
            <w:pPr>
              <w:spacing w:before="156"/>
              <w:jc w:val="left"/>
              <w:textAlignment w:val="bottom"/>
              <w:rPr>
                <w:rFonts w:ascii="宋体" w:hAnsi="宋体" w:cs="宋体"/>
                <w:color w:val="000000"/>
                <w:szCs w:val="21"/>
                <w:lang w:bidi="ar"/>
              </w:rPr>
            </w:pPr>
            <w:r>
              <w:rPr>
                <w:rFonts w:ascii="宋体" w:hAnsi="宋体" w:cs="宋体" w:hint="eastAsia"/>
                <w:color w:val="000000"/>
                <w:szCs w:val="21"/>
                <w:lang w:bidi="ar"/>
              </w:rPr>
              <w:lastRenderedPageBreak/>
              <w:t>支持查看所有在科患者的晨起、最低、最高体温</w:t>
            </w:r>
          </w:p>
        </w:tc>
      </w:tr>
      <w:tr w:rsidR="000B723D" w:rsidTr="00A116DD">
        <w:trPr>
          <w:jc w:val="center"/>
        </w:trPr>
        <w:tc>
          <w:tcPr>
            <w:tcW w:w="2840" w:type="dxa"/>
            <w:gridSpan w:val="3"/>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医疗设备数据集成</w:t>
            </w:r>
            <w:r>
              <w:rPr>
                <w:rFonts w:ascii="宋体" w:hAnsi="宋体" w:cs="宋体" w:hint="eastAsia"/>
                <w:color w:val="000000"/>
                <w:szCs w:val="21"/>
              </w:rPr>
              <w:t>(MDI)</w:t>
            </w: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用浏览器查看监护室内监护仪、呼吸机的实时体征、波形、告警信息，并高度还原监护仪及呼吸机屏幕显示，使得资深重症医生可在远端实时感知病人体征情况。</w:t>
            </w:r>
          </w:p>
        </w:tc>
      </w:tr>
      <w:tr w:rsidR="000B723D" w:rsidTr="00A116DD">
        <w:trPr>
          <w:jc w:val="center"/>
        </w:trPr>
        <w:tc>
          <w:tcPr>
            <w:tcW w:w="2840" w:type="dxa"/>
            <w:gridSpan w:val="3"/>
            <w:vMerge/>
          </w:tcPr>
          <w:p w:rsidR="000B723D" w:rsidRDefault="000B723D" w:rsidP="00A116DD">
            <w:pPr>
              <w:spacing w:before="156"/>
              <w:jc w:val="center"/>
              <w:textAlignment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对于呼吸机类设备（含麻醉机），可支持呼吸机力学环图，将呼吸机环图和</w:t>
            </w:r>
            <w:r>
              <w:rPr>
                <w:rFonts w:ascii="宋体" w:hAnsi="宋体" w:cs="宋体" w:hint="eastAsia"/>
                <w:color w:val="000000"/>
                <w:szCs w:val="21"/>
              </w:rPr>
              <w:t>LOOP</w:t>
            </w:r>
            <w:r>
              <w:rPr>
                <w:rFonts w:ascii="宋体" w:hAnsi="宋体" w:cs="宋体" w:hint="eastAsia"/>
                <w:color w:val="000000"/>
                <w:szCs w:val="21"/>
              </w:rPr>
              <w:t>等数据可视化方式与其他医疗设备的数据整合。</w:t>
            </w:r>
          </w:p>
        </w:tc>
      </w:tr>
      <w:tr w:rsidR="000B723D" w:rsidTr="00A116DD">
        <w:trPr>
          <w:jc w:val="center"/>
        </w:trPr>
        <w:tc>
          <w:tcPr>
            <w:tcW w:w="2840" w:type="dxa"/>
            <w:gridSpan w:val="3"/>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基础架构</w:t>
            </w: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在不做程序修改的前提下，原生支持</w:t>
            </w:r>
            <w:r>
              <w:rPr>
                <w:rFonts w:ascii="宋体" w:hAnsi="宋体" w:cs="宋体" w:hint="eastAsia"/>
                <w:color w:val="000000"/>
                <w:szCs w:val="21"/>
              </w:rPr>
              <w:t>Mysql</w:t>
            </w:r>
            <w:r>
              <w:rPr>
                <w:rFonts w:ascii="宋体" w:hAnsi="宋体" w:cs="宋体" w:hint="eastAsia"/>
                <w:color w:val="000000"/>
                <w:szCs w:val="21"/>
              </w:rPr>
              <w:t>（</w:t>
            </w:r>
            <w:r>
              <w:rPr>
                <w:rFonts w:ascii="宋体" w:hAnsi="宋体" w:cs="宋体" w:hint="eastAsia"/>
                <w:color w:val="000000"/>
                <w:szCs w:val="21"/>
              </w:rPr>
              <w:t>MariaDB</w:t>
            </w:r>
            <w:r>
              <w:rPr>
                <w:rFonts w:ascii="宋体" w:hAnsi="宋体" w:cs="宋体" w:hint="eastAsia"/>
                <w:color w:val="000000"/>
                <w:szCs w:val="21"/>
              </w:rPr>
              <w:t>）、</w:t>
            </w:r>
            <w:r>
              <w:rPr>
                <w:rFonts w:ascii="宋体" w:hAnsi="宋体" w:cs="宋体" w:hint="eastAsia"/>
                <w:color w:val="000000"/>
                <w:szCs w:val="21"/>
              </w:rPr>
              <w:t>SQL Server</w:t>
            </w:r>
            <w:r>
              <w:rPr>
                <w:rFonts w:ascii="宋体" w:hAnsi="宋体" w:cs="宋体" w:hint="eastAsia"/>
                <w:color w:val="000000"/>
                <w:szCs w:val="21"/>
              </w:rPr>
              <w:t>、</w:t>
            </w:r>
            <w:r>
              <w:rPr>
                <w:rFonts w:ascii="宋体" w:hAnsi="宋体" w:cs="宋体" w:hint="eastAsia"/>
                <w:color w:val="000000"/>
                <w:szCs w:val="21"/>
              </w:rPr>
              <w:t>Oracle</w:t>
            </w:r>
            <w:r>
              <w:rPr>
                <w:rFonts w:ascii="宋体" w:hAnsi="宋体" w:cs="宋体" w:hint="eastAsia"/>
                <w:color w:val="000000"/>
                <w:szCs w:val="21"/>
              </w:rPr>
              <w:t>数据库。</w:t>
            </w:r>
          </w:p>
        </w:tc>
      </w:tr>
      <w:tr w:rsidR="000B723D" w:rsidTr="00A116DD">
        <w:trPr>
          <w:jc w:val="center"/>
        </w:trPr>
        <w:tc>
          <w:tcPr>
            <w:tcW w:w="2840" w:type="dxa"/>
            <w:gridSpan w:val="3"/>
            <w:vMerge/>
          </w:tcPr>
          <w:p w:rsidR="000B723D" w:rsidRDefault="000B723D" w:rsidP="00A116DD">
            <w:pPr>
              <w:spacing w:before="156"/>
              <w:jc w:val="center"/>
              <w:textAlignment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支持操作系统、服务器软件、开发组件均使用开源方案，不受境外公司商业套件约束。</w:t>
            </w:r>
          </w:p>
        </w:tc>
      </w:tr>
      <w:tr w:rsidR="000B723D" w:rsidTr="00A116DD">
        <w:trPr>
          <w:jc w:val="center"/>
        </w:trPr>
        <w:tc>
          <w:tcPr>
            <w:tcW w:w="2840" w:type="dxa"/>
            <w:gridSpan w:val="3"/>
            <w:vMerge/>
          </w:tcPr>
          <w:p w:rsidR="000B723D" w:rsidRDefault="000B723D" w:rsidP="00A116DD">
            <w:pPr>
              <w:spacing w:before="156"/>
              <w:jc w:val="center"/>
              <w:textAlignment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B/S</w:t>
            </w:r>
            <w:r>
              <w:rPr>
                <w:rFonts w:ascii="宋体" w:hAnsi="宋体" w:cs="宋体" w:hint="eastAsia"/>
                <w:color w:val="000000"/>
                <w:szCs w:val="21"/>
              </w:rPr>
              <w:t>架构，支持微服务部署，支持</w:t>
            </w:r>
            <w:r>
              <w:rPr>
                <w:rFonts w:ascii="宋体" w:hAnsi="宋体" w:cs="宋体" w:hint="eastAsia"/>
                <w:color w:val="000000"/>
                <w:szCs w:val="21"/>
              </w:rPr>
              <w:t>Docker</w:t>
            </w:r>
            <w:r>
              <w:rPr>
                <w:rFonts w:ascii="宋体" w:hAnsi="宋体" w:cs="宋体" w:hint="eastAsia"/>
                <w:color w:val="000000"/>
                <w:szCs w:val="21"/>
              </w:rPr>
              <w:t>部署。</w:t>
            </w:r>
          </w:p>
        </w:tc>
      </w:tr>
      <w:tr w:rsidR="000B723D" w:rsidTr="00A116DD">
        <w:trPr>
          <w:jc w:val="center"/>
        </w:trPr>
        <w:tc>
          <w:tcPr>
            <w:tcW w:w="2840" w:type="dxa"/>
            <w:gridSpan w:val="3"/>
            <w:vMerge/>
          </w:tcPr>
          <w:p w:rsidR="000B723D" w:rsidRDefault="000B723D" w:rsidP="00A116DD">
            <w:pPr>
              <w:spacing w:before="156"/>
              <w:jc w:val="center"/>
              <w:textAlignment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支持基于</w:t>
            </w:r>
            <w:r>
              <w:rPr>
                <w:rFonts w:ascii="宋体" w:hAnsi="宋体" w:cs="宋体" w:hint="eastAsia"/>
                <w:color w:val="000000"/>
                <w:szCs w:val="21"/>
              </w:rPr>
              <w:t>SaaS</w:t>
            </w:r>
            <w:r>
              <w:rPr>
                <w:rFonts w:ascii="宋体" w:hAnsi="宋体" w:cs="宋体" w:hint="eastAsia"/>
                <w:color w:val="000000"/>
                <w:szCs w:val="21"/>
              </w:rPr>
              <w:t>平台的接口配置中心，无需修改代码即可定制接口：含数据库、</w:t>
            </w:r>
            <w:r>
              <w:rPr>
                <w:rFonts w:ascii="宋体" w:hAnsi="宋体" w:cs="宋体" w:hint="eastAsia"/>
                <w:color w:val="000000"/>
                <w:szCs w:val="21"/>
              </w:rPr>
              <w:t>http</w:t>
            </w:r>
            <w:r>
              <w:rPr>
                <w:rFonts w:ascii="宋体" w:hAnsi="宋体" w:cs="宋体" w:hint="eastAsia"/>
                <w:color w:val="000000"/>
                <w:szCs w:val="21"/>
              </w:rPr>
              <w:t>及消息类接口。</w:t>
            </w:r>
          </w:p>
        </w:tc>
      </w:tr>
      <w:tr w:rsidR="000B723D" w:rsidTr="00A116DD">
        <w:trPr>
          <w:jc w:val="center"/>
        </w:trPr>
        <w:tc>
          <w:tcPr>
            <w:tcW w:w="2840" w:type="dxa"/>
            <w:gridSpan w:val="3"/>
            <w:vMerge/>
          </w:tcPr>
          <w:p w:rsidR="000B723D" w:rsidRDefault="000B723D" w:rsidP="00A116DD">
            <w:pPr>
              <w:spacing w:before="156"/>
              <w:jc w:val="center"/>
              <w:textAlignment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支持基于</w:t>
            </w:r>
            <w:r>
              <w:rPr>
                <w:rFonts w:ascii="宋体" w:hAnsi="宋体" w:cs="宋体" w:hint="eastAsia"/>
                <w:color w:val="000000"/>
                <w:szCs w:val="21"/>
              </w:rPr>
              <w:t>SaaS</w:t>
            </w:r>
            <w:r>
              <w:rPr>
                <w:rFonts w:ascii="宋体" w:hAnsi="宋体" w:cs="宋体" w:hint="eastAsia"/>
                <w:color w:val="000000"/>
                <w:szCs w:val="21"/>
              </w:rPr>
              <w:t>平台的报表中心，无需修改代码即可定制统计报表</w:t>
            </w:r>
          </w:p>
        </w:tc>
      </w:tr>
      <w:tr w:rsidR="000B723D" w:rsidTr="00A116DD">
        <w:trPr>
          <w:trHeight w:val="545"/>
          <w:jc w:val="center"/>
        </w:trPr>
        <w:tc>
          <w:tcPr>
            <w:tcW w:w="2840" w:type="dxa"/>
            <w:gridSpan w:val="3"/>
          </w:tcPr>
          <w:p w:rsidR="000B723D" w:rsidRDefault="000B723D" w:rsidP="00A116DD">
            <w:pPr>
              <w:spacing w:before="156"/>
              <w:jc w:val="center"/>
              <w:rPr>
                <w:rFonts w:ascii="宋体" w:hAnsi="宋体" w:cs="宋体"/>
                <w:color w:val="000000"/>
                <w:szCs w:val="21"/>
                <w:lang w:bidi="ar"/>
              </w:rPr>
            </w:pPr>
            <w:r>
              <w:rPr>
                <w:rFonts w:ascii="宋体" w:hAnsi="宋体" w:cs="宋体" w:hint="eastAsia"/>
                <w:color w:val="000000"/>
                <w:szCs w:val="21"/>
                <w:lang w:bidi="ar"/>
              </w:rPr>
              <w:t>数据接入</w:t>
            </w:r>
          </w:p>
        </w:tc>
        <w:tc>
          <w:tcPr>
            <w:tcW w:w="6626" w:type="dxa"/>
            <w:vAlign w:val="center"/>
          </w:tcPr>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rPr>
              <w:t>将扩容床位的重症数据无缝接入目前现有系统的数据库</w:t>
            </w:r>
          </w:p>
          <w:p w:rsidR="000B723D" w:rsidRDefault="000B723D" w:rsidP="00A116DD">
            <w:pPr>
              <w:spacing w:before="156"/>
              <w:jc w:val="left"/>
              <w:textAlignment w:val="bottom"/>
              <w:rPr>
                <w:rFonts w:ascii="宋体" w:hAnsi="宋体" w:cs="宋体"/>
                <w:color w:val="000000"/>
                <w:szCs w:val="21"/>
              </w:rPr>
            </w:pPr>
            <w:r>
              <w:rPr>
                <w:rFonts w:ascii="宋体" w:hAnsi="宋体" w:cs="宋体" w:hint="eastAsia"/>
                <w:color w:val="000000"/>
                <w:szCs w:val="21"/>
              </w:rPr>
              <w:t>扩容床位的重症数据所产生的文书符合医院现有的医疗文书模板</w:t>
            </w:r>
          </w:p>
        </w:tc>
      </w:tr>
      <w:tr w:rsidR="000B723D" w:rsidTr="00A116DD">
        <w:trPr>
          <w:trHeight w:val="545"/>
          <w:jc w:val="center"/>
        </w:trPr>
        <w:tc>
          <w:tcPr>
            <w:tcW w:w="2840" w:type="dxa"/>
            <w:gridSpan w:val="3"/>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基础</w:t>
            </w:r>
            <w:r>
              <w:rPr>
                <w:rFonts w:ascii="宋体" w:hAnsi="宋体" w:cs="宋体" w:hint="eastAsia"/>
                <w:color w:val="000000"/>
                <w:szCs w:val="21"/>
              </w:rPr>
              <w:t>+</w:t>
            </w:r>
            <w:r>
              <w:rPr>
                <w:rFonts w:ascii="宋体" w:hAnsi="宋体" w:cs="宋体" w:hint="eastAsia"/>
                <w:color w:val="000000"/>
                <w:szCs w:val="21"/>
              </w:rPr>
              <w:t>科研</w:t>
            </w: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支持自动导入诊断信息，并支持医生开具诊断</w:t>
            </w:r>
          </w:p>
        </w:tc>
      </w:tr>
      <w:tr w:rsidR="000B723D" w:rsidTr="00A116DD">
        <w:trPr>
          <w:trHeight w:val="545"/>
          <w:jc w:val="center"/>
        </w:trPr>
        <w:tc>
          <w:tcPr>
            <w:tcW w:w="2840" w:type="dxa"/>
            <w:gridSpan w:val="3"/>
            <w:vMerge/>
          </w:tcPr>
          <w:p w:rsidR="000B723D" w:rsidRDefault="000B723D" w:rsidP="00A116DD">
            <w:pPr>
              <w:spacing w:before="156"/>
              <w:jc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多维度多视角对患者的病情进行分析，所有体征指标支持最小每分钟显示趋势</w:t>
            </w:r>
          </w:p>
        </w:tc>
      </w:tr>
      <w:tr w:rsidR="00444309" w:rsidTr="00444309">
        <w:trPr>
          <w:trHeight w:val="791"/>
          <w:jc w:val="center"/>
        </w:trPr>
        <w:tc>
          <w:tcPr>
            <w:tcW w:w="2840" w:type="dxa"/>
            <w:gridSpan w:val="3"/>
            <w:vMerge/>
          </w:tcPr>
          <w:p w:rsidR="00444309" w:rsidRDefault="00444309" w:rsidP="00A116DD">
            <w:pPr>
              <w:spacing w:before="156"/>
              <w:jc w:val="center"/>
              <w:rPr>
                <w:rFonts w:ascii="宋体" w:hAnsi="宋体" w:cs="宋体"/>
                <w:color w:val="000000"/>
                <w:szCs w:val="21"/>
                <w:lang w:bidi="ar"/>
              </w:rPr>
            </w:pPr>
          </w:p>
        </w:tc>
        <w:tc>
          <w:tcPr>
            <w:tcW w:w="6626" w:type="dxa"/>
            <w:vAlign w:val="center"/>
          </w:tcPr>
          <w:p w:rsidR="00444309" w:rsidRDefault="00444309" w:rsidP="00A116DD">
            <w:pPr>
              <w:spacing w:before="156"/>
              <w:rPr>
                <w:rFonts w:ascii="宋体" w:hAnsi="宋体" w:cs="宋体"/>
                <w:color w:val="000000"/>
                <w:szCs w:val="21"/>
              </w:rPr>
            </w:pPr>
            <w:r>
              <w:rPr>
                <w:rFonts w:ascii="宋体" w:hAnsi="宋体" w:cs="宋体" w:hint="eastAsia"/>
                <w:color w:val="000000"/>
                <w:szCs w:val="21"/>
              </w:rPr>
              <w:t>支持观察血气趋势图，支持血糖趋势分析监测</w:t>
            </w:r>
          </w:p>
        </w:tc>
      </w:tr>
      <w:tr w:rsidR="000B723D" w:rsidTr="00A116DD">
        <w:trPr>
          <w:trHeight w:val="545"/>
          <w:jc w:val="center"/>
        </w:trPr>
        <w:tc>
          <w:tcPr>
            <w:tcW w:w="2840" w:type="dxa"/>
            <w:gridSpan w:val="3"/>
            <w:vMerge/>
          </w:tcPr>
          <w:p w:rsidR="000B723D" w:rsidRDefault="000B723D" w:rsidP="00A116DD">
            <w:pPr>
              <w:spacing w:before="156"/>
              <w:jc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支持患者体征回顾，按</w:t>
            </w:r>
            <w:r>
              <w:rPr>
                <w:rFonts w:ascii="宋体" w:hAnsi="宋体" w:cs="宋体" w:hint="eastAsia"/>
                <w:color w:val="000000"/>
                <w:szCs w:val="21"/>
              </w:rPr>
              <w:t>5</w:t>
            </w:r>
            <w:r>
              <w:rPr>
                <w:rFonts w:ascii="宋体" w:hAnsi="宋体" w:cs="宋体" w:hint="eastAsia"/>
                <w:color w:val="000000"/>
                <w:szCs w:val="21"/>
              </w:rPr>
              <w:t>分钟、</w:t>
            </w:r>
            <w:r>
              <w:rPr>
                <w:rFonts w:ascii="宋体" w:hAnsi="宋体" w:cs="宋体" w:hint="eastAsia"/>
                <w:color w:val="000000"/>
                <w:szCs w:val="21"/>
              </w:rPr>
              <w:t>15</w:t>
            </w:r>
            <w:r>
              <w:rPr>
                <w:rFonts w:ascii="宋体" w:hAnsi="宋体" w:cs="宋体" w:hint="eastAsia"/>
                <w:color w:val="000000"/>
                <w:szCs w:val="21"/>
              </w:rPr>
              <w:t>分钟、</w:t>
            </w:r>
            <w:r>
              <w:rPr>
                <w:rFonts w:ascii="宋体" w:hAnsi="宋体" w:cs="宋体" w:hint="eastAsia"/>
                <w:color w:val="000000"/>
                <w:szCs w:val="21"/>
              </w:rPr>
              <w:t>30</w:t>
            </w:r>
            <w:r>
              <w:rPr>
                <w:rFonts w:ascii="宋体" w:hAnsi="宋体" w:cs="宋体" w:hint="eastAsia"/>
                <w:color w:val="000000"/>
                <w:szCs w:val="21"/>
              </w:rPr>
              <w:t>分钟、</w:t>
            </w:r>
            <w:r>
              <w:rPr>
                <w:rFonts w:ascii="宋体" w:hAnsi="宋体" w:cs="宋体" w:hint="eastAsia"/>
                <w:color w:val="000000"/>
                <w:szCs w:val="21"/>
              </w:rPr>
              <w:t>60</w:t>
            </w:r>
            <w:r>
              <w:rPr>
                <w:rFonts w:ascii="宋体" w:hAnsi="宋体" w:cs="宋体" w:hint="eastAsia"/>
                <w:color w:val="000000"/>
                <w:szCs w:val="21"/>
              </w:rPr>
              <w:t>分钟回顾患者在某一时间点的体征趋势</w:t>
            </w:r>
          </w:p>
        </w:tc>
      </w:tr>
      <w:tr w:rsidR="000B723D" w:rsidTr="00A116DD">
        <w:trPr>
          <w:trHeight w:val="545"/>
          <w:jc w:val="center"/>
        </w:trPr>
        <w:tc>
          <w:tcPr>
            <w:tcW w:w="2840" w:type="dxa"/>
            <w:gridSpan w:val="3"/>
            <w:vMerge/>
          </w:tcPr>
          <w:p w:rsidR="000B723D" w:rsidRDefault="000B723D" w:rsidP="00A116DD">
            <w:pPr>
              <w:spacing w:before="156"/>
              <w:jc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支持异常体征的历史记录回顾</w:t>
            </w:r>
          </w:p>
        </w:tc>
      </w:tr>
      <w:tr w:rsidR="000B723D" w:rsidTr="00A116DD">
        <w:trPr>
          <w:trHeight w:val="545"/>
          <w:jc w:val="center"/>
        </w:trPr>
        <w:tc>
          <w:tcPr>
            <w:tcW w:w="2840" w:type="dxa"/>
            <w:gridSpan w:val="3"/>
            <w:vMerge/>
          </w:tcPr>
          <w:p w:rsidR="000B723D" w:rsidRDefault="000B723D" w:rsidP="00A116DD">
            <w:pPr>
              <w:spacing w:before="156"/>
              <w:jc w:val="center"/>
              <w:rPr>
                <w:rFonts w:ascii="宋体" w:hAnsi="宋体" w:cs="宋体"/>
                <w:color w:val="000000"/>
                <w:szCs w:val="21"/>
                <w:lang w:bidi="ar"/>
              </w:rPr>
            </w:pP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支持所有数据导出成</w:t>
            </w:r>
            <w:r>
              <w:rPr>
                <w:rFonts w:ascii="宋体" w:hAnsi="宋体" w:cs="宋体" w:hint="eastAsia"/>
                <w:color w:val="000000"/>
                <w:szCs w:val="21"/>
              </w:rPr>
              <w:t>ppt</w:t>
            </w:r>
            <w:r>
              <w:rPr>
                <w:rFonts w:ascii="宋体" w:hAnsi="宋体" w:cs="宋体" w:hint="eastAsia"/>
                <w:color w:val="000000"/>
                <w:szCs w:val="21"/>
              </w:rPr>
              <w:t>，作为临床医生讲课、科研素材</w:t>
            </w:r>
          </w:p>
        </w:tc>
      </w:tr>
      <w:tr w:rsidR="000B723D" w:rsidTr="00A116DD">
        <w:trPr>
          <w:trHeight w:val="545"/>
          <w:jc w:val="center"/>
        </w:trPr>
        <w:tc>
          <w:tcPr>
            <w:tcW w:w="2840" w:type="dxa"/>
            <w:gridSpan w:val="3"/>
            <w:vMerge w:val="restart"/>
            <w:vAlign w:val="center"/>
          </w:tcPr>
          <w:p w:rsidR="000B723D" w:rsidRDefault="000B723D" w:rsidP="00A116DD">
            <w:pPr>
              <w:spacing w:before="156"/>
              <w:jc w:val="center"/>
              <w:rPr>
                <w:rFonts w:ascii="宋体" w:hAnsi="宋体" w:cs="宋体"/>
                <w:color w:val="000000"/>
                <w:szCs w:val="21"/>
              </w:rPr>
            </w:pPr>
            <w:r>
              <w:rPr>
                <w:rFonts w:ascii="宋体" w:hAnsi="宋体" w:cs="宋体" w:hint="eastAsia"/>
                <w:color w:val="000000"/>
                <w:szCs w:val="21"/>
              </w:rPr>
              <w:t>危重症评分系统</w:t>
            </w:r>
          </w:p>
        </w:tc>
        <w:tc>
          <w:tcPr>
            <w:tcW w:w="6626" w:type="dxa"/>
            <w:vAlign w:val="center"/>
          </w:tcPr>
          <w:p w:rsidR="000B723D" w:rsidRDefault="000B723D" w:rsidP="00A116DD">
            <w:pPr>
              <w:spacing w:before="156"/>
              <w:rPr>
                <w:rFonts w:ascii="宋体" w:hAnsi="宋体" w:cs="宋体"/>
                <w:color w:val="000000"/>
                <w:szCs w:val="21"/>
              </w:rPr>
            </w:pPr>
            <w:r>
              <w:rPr>
                <w:rFonts w:ascii="宋体" w:hAnsi="宋体" w:cs="宋体" w:hint="eastAsia"/>
                <w:color w:val="000000"/>
                <w:szCs w:val="21"/>
              </w:rPr>
              <w:t>支持</w:t>
            </w:r>
            <w:r>
              <w:rPr>
                <w:rFonts w:ascii="宋体" w:hAnsi="宋体" w:cs="宋体" w:hint="eastAsia"/>
                <w:color w:val="000000"/>
                <w:szCs w:val="21"/>
              </w:rPr>
              <w:t>ApacheII</w:t>
            </w:r>
            <w:r>
              <w:rPr>
                <w:rFonts w:ascii="宋体" w:hAnsi="宋体" w:cs="宋体" w:hint="eastAsia"/>
                <w:color w:val="000000"/>
                <w:szCs w:val="21"/>
              </w:rPr>
              <w:t>、</w:t>
            </w:r>
            <w:r>
              <w:rPr>
                <w:rFonts w:ascii="宋体" w:hAnsi="宋体" w:cs="宋体" w:hint="eastAsia"/>
                <w:color w:val="000000"/>
                <w:szCs w:val="21"/>
              </w:rPr>
              <w:t>SOFA</w:t>
            </w:r>
            <w:r>
              <w:rPr>
                <w:rFonts w:ascii="宋体" w:hAnsi="宋体" w:cs="宋体" w:hint="eastAsia"/>
                <w:color w:val="000000"/>
                <w:szCs w:val="21"/>
              </w:rPr>
              <w:t>等评分的自动计算</w:t>
            </w:r>
          </w:p>
        </w:tc>
      </w:tr>
      <w:tr w:rsidR="00444309" w:rsidTr="00444309">
        <w:trPr>
          <w:trHeight w:val="614"/>
          <w:jc w:val="center"/>
        </w:trPr>
        <w:tc>
          <w:tcPr>
            <w:tcW w:w="2840" w:type="dxa"/>
            <w:gridSpan w:val="3"/>
            <w:vMerge/>
          </w:tcPr>
          <w:p w:rsidR="00444309" w:rsidRDefault="00444309" w:rsidP="00A116DD">
            <w:pPr>
              <w:spacing w:before="156"/>
              <w:jc w:val="center"/>
              <w:rPr>
                <w:rFonts w:ascii="宋体" w:hAnsi="宋体" w:cs="宋体"/>
                <w:color w:val="000000"/>
                <w:szCs w:val="21"/>
                <w:lang w:bidi="ar"/>
              </w:rPr>
            </w:pPr>
          </w:p>
        </w:tc>
        <w:tc>
          <w:tcPr>
            <w:tcW w:w="6626" w:type="dxa"/>
            <w:vAlign w:val="center"/>
          </w:tcPr>
          <w:p w:rsidR="00444309" w:rsidRDefault="00444309" w:rsidP="00A116DD">
            <w:pPr>
              <w:spacing w:before="156"/>
              <w:rPr>
                <w:rFonts w:ascii="宋体" w:hAnsi="宋体" w:cs="宋体"/>
                <w:color w:val="000000"/>
                <w:szCs w:val="21"/>
              </w:rPr>
            </w:pPr>
            <w:r>
              <w:rPr>
                <w:rFonts w:ascii="宋体" w:hAnsi="宋体" w:cs="宋体" w:hint="eastAsia"/>
                <w:color w:val="000000"/>
                <w:szCs w:val="21"/>
              </w:rPr>
              <w:t>支持死亡率的自动评估，支持各类评分的趋势分析</w:t>
            </w:r>
          </w:p>
        </w:tc>
      </w:tr>
      <w:tr w:rsidR="000B723D" w:rsidTr="00AD2E84">
        <w:trPr>
          <w:trHeight w:val="783"/>
          <w:jc w:val="center"/>
        </w:trPr>
        <w:tc>
          <w:tcPr>
            <w:tcW w:w="2840" w:type="dxa"/>
            <w:gridSpan w:val="3"/>
            <w:vAlign w:val="center"/>
          </w:tcPr>
          <w:p w:rsidR="00AD2E84" w:rsidRDefault="000B723D" w:rsidP="00A116DD">
            <w:pPr>
              <w:spacing w:before="156"/>
              <w:jc w:val="center"/>
              <w:rPr>
                <w:rFonts w:ascii="宋体" w:hAnsi="宋体" w:cs="宋体"/>
                <w:color w:val="000000"/>
                <w:szCs w:val="21"/>
              </w:rPr>
            </w:pPr>
            <w:r>
              <w:rPr>
                <w:rFonts w:ascii="宋体" w:hAnsi="宋体" w:cs="宋体" w:hint="eastAsia"/>
                <w:color w:val="000000"/>
                <w:szCs w:val="21"/>
              </w:rPr>
              <w:t>呼吸功能评价</w:t>
            </w:r>
          </w:p>
        </w:tc>
        <w:tc>
          <w:tcPr>
            <w:tcW w:w="6626" w:type="dxa"/>
            <w:vAlign w:val="center"/>
          </w:tcPr>
          <w:p w:rsidR="00AD2E84" w:rsidRDefault="000B723D" w:rsidP="00A116DD">
            <w:pPr>
              <w:spacing w:before="156"/>
              <w:rPr>
                <w:rFonts w:ascii="宋体" w:hAnsi="宋体" w:cs="宋体"/>
                <w:color w:val="000000"/>
                <w:szCs w:val="21"/>
              </w:rPr>
            </w:pPr>
            <w:r>
              <w:rPr>
                <w:rFonts w:ascii="宋体" w:hAnsi="宋体" w:cs="宋体" w:hint="eastAsia"/>
                <w:color w:val="000000"/>
                <w:szCs w:val="21"/>
              </w:rPr>
              <w:t>支持呼吸机撤机自动评估流程</w:t>
            </w:r>
          </w:p>
        </w:tc>
      </w:tr>
      <w:tr w:rsidR="00AD2E84" w:rsidTr="00A116DD">
        <w:trPr>
          <w:trHeight w:val="672"/>
          <w:jc w:val="center"/>
        </w:trPr>
        <w:tc>
          <w:tcPr>
            <w:tcW w:w="2840" w:type="dxa"/>
            <w:gridSpan w:val="3"/>
            <w:vAlign w:val="center"/>
          </w:tcPr>
          <w:p w:rsidR="00AD2E84" w:rsidRDefault="00E17BAE" w:rsidP="00A116DD">
            <w:pPr>
              <w:spacing w:before="156"/>
              <w:jc w:val="center"/>
              <w:rPr>
                <w:rFonts w:ascii="宋体" w:hAnsi="宋体" w:cs="宋体"/>
                <w:color w:val="000000"/>
                <w:szCs w:val="21"/>
              </w:rPr>
            </w:pPr>
            <w:r>
              <w:rPr>
                <w:rFonts w:ascii="宋体" w:hAnsi="宋体" w:cs="宋体" w:hint="eastAsia"/>
                <w:color w:val="000000"/>
                <w:szCs w:val="21"/>
              </w:rPr>
              <w:t>人工智能对接</w:t>
            </w:r>
          </w:p>
        </w:tc>
        <w:tc>
          <w:tcPr>
            <w:tcW w:w="6626" w:type="dxa"/>
            <w:vAlign w:val="center"/>
          </w:tcPr>
          <w:p w:rsidR="00AD2E84" w:rsidRDefault="00E17BAE" w:rsidP="00E17BAE">
            <w:pPr>
              <w:spacing w:before="156"/>
              <w:rPr>
                <w:rFonts w:ascii="宋体" w:hAnsi="宋体" w:cs="宋体"/>
                <w:color w:val="000000"/>
                <w:szCs w:val="21"/>
              </w:rPr>
            </w:pPr>
            <w:r>
              <w:rPr>
                <w:rFonts w:ascii="宋体" w:hAnsi="宋体" w:cs="宋体" w:hint="eastAsia"/>
                <w:color w:val="000000"/>
                <w:szCs w:val="21"/>
              </w:rPr>
              <w:t>与医院病历</w:t>
            </w:r>
            <w:r w:rsidR="006C1FCB">
              <w:rPr>
                <w:rFonts w:ascii="宋体" w:hAnsi="宋体" w:cs="宋体" w:hint="eastAsia"/>
                <w:color w:val="000000"/>
                <w:szCs w:val="21"/>
              </w:rPr>
              <w:t>质控</w:t>
            </w:r>
            <w:r>
              <w:rPr>
                <w:rFonts w:ascii="宋体" w:hAnsi="宋体" w:cs="宋体" w:hint="eastAsia"/>
                <w:color w:val="000000"/>
                <w:szCs w:val="21"/>
              </w:rPr>
              <w:t>系统对接，可实时对录入的数据进行合理性分析判断，</w:t>
            </w:r>
            <w:r w:rsidR="006C1FCB">
              <w:rPr>
                <w:rFonts w:ascii="宋体" w:hAnsi="宋体" w:cs="宋体" w:hint="eastAsia"/>
                <w:color w:val="000000"/>
                <w:szCs w:val="21"/>
              </w:rPr>
              <w:t>避免荒诞值录入；</w:t>
            </w:r>
          </w:p>
          <w:p w:rsidR="006C1FCB" w:rsidRDefault="006C1FCB" w:rsidP="00E17BAE">
            <w:pPr>
              <w:spacing w:before="156"/>
              <w:rPr>
                <w:rFonts w:ascii="宋体" w:hAnsi="宋体" w:cs="宋体"/>
                <w:color w:val="000000"/>
                <w:szCs w:val="21"/>
              </w:rPr>
            </w:pPr>
            <w:r>
              <w:rPr>
                <w:rFonts w:ascii="宋体" w:hAnsi="宋体" w:cs="宋体" w:hint="eastAsia"/>
                <w:color w:val="000000"/>
                <w:szCs w:val="21"/>
              </w:rPr>
              <w:t>与医院</w:t>
            </w:r>
            <w:r>
              <w:rPr>
                <w:rFonts w:ascii="宋体" w:hAnsi="宋体" w:cs="宋体" w:hint="eastAsia"/>
                <w:color w:val="000000"/>
                <w:szCs w:val="21"/>
              </w:rPr>
              <w:t>D</w:t>
            </w:r>
            <w:r>
              <w:rPr>
                <w:rFonts w:ascii="宋体" w:hAnsi="宋体" w:cs="宋体"/>
                <w:color w:val="000000"/>
                <w:szCs w:val="21"/>
              </w:rPr>
              <w:t>EEPSEEK</w:t>
            </w:r>
            <w:r>
              <w:rPr>
                <w:rFonts w:ascii="宋体" w:hAnsi="宋体" w:cs="宋体" w:hint="eastAsia"/>
                <w:color w:val="000000"/>
                <w:szCs w:val="21"/>
              </w:rPr>
              <w:t>平台对接，可提供人工智能分析决策提示服务。</w:t>
            </w:r>
          </w:p>
        </w:tc>
      </w:tr>
      <w:tr w:rsidR="000B723D" w:rsidTr="00CB15E1">
        <w:trPr>
          <w:trHeight w:val="814"/>
          <w:jc w:val="center"/>
        </w:trPr>
        <w:tc>
          <w:tcPr>
            <w:tcW w:w="2840" w:type="dxa"/>
            <w:gridSpan w:val="3"/>
            <w:vAlign w:val="center"/>
          </w:tcPr>
          <w:p w:rsidR="00CB15E1" w:rsidRDefault="00C25BC5" w:rsidP="007F410A">
            <w:pPr>
              <w:spacing w:before="156"/>
              <w:jc w:val="center"/>
              <w:rPr>
                <w:rFonts w:ascii="宋体" w:eastAsia="宋体" w:hAnsi="宋体" w:cs="宋体"/>
                <w:color w:val="000000"/>
                <w:szCs w:val="21"/>
              </w:rPr>
            </w:pPr>
            <w:r w:rsidRPr="00C25BC5">
              <w:rPr>
                <w:rFonts w:ascii="宋体" w:hAnsi="宋体" w:cs="宋体" w:hint="eastAsia"/>
                <w:color w:val="000000"/>
                <w:szCs w:val="21"/>
              </w:rPr>
              <w:t>单点登录系统对接</w:t>
            </w:r>
          </w:p>
        </w:tc>
        <w:tc>
          <w:tcPr>
            <w:tcW w:w="6626" w:type="dxa"/>
            <w:vAlign w:val="center"/>
          </w:tcPr>
          <w:p w:rsidR="00CB15E1" w:rsidRDefault="00C25BC5" w:rsidP="007F410A">
            <w:pPr>
              <w:spacing w:before="156"/>
              <w:rPr>
                <w:rFonts w:ascii="宋体" w:eastAsia="宋体" w:hAnsi="宋体" w:cs="宋体"/>
                <w:color w:val="000000"/>
                <w:szCs w:val="21"/>
              </w:rPr>
            </w:pPr>
            <w:r>
              <w:rPr>
                <w:rFonts w:ascii="宋体" w:hAnsi="宋体" w:cs="宋体" w:hint="eastAsia"/>
                <w:color w:val="000000"/>
                <w:szCs w:val="21"/>
              </w:rPr>
              <w:t>与医院单点系统对接，使用</w:t>
            </w:r>
            <w:r>
              <w:rPr>
                <w:rFonts w:ascii="宋体" w:hAnsi="宋体" w:cs="宋体" w:hint="eastAsia"/>
                <w:color w:val="000000"/>
                <w:szCs w:val="21"/>
              </w:rPr>
              <w:t>C</w:t>
            </w:r>
            <w:r>
              <w:rPr>
                <w:rFonts w:ascii="宋体" w:hAnsi="宋体" w:cs="宋体"/>
                <w:color w:val="000000"/>
                <w:szCs w:val="21"/>
              </w:rPr>
              <w:t>A</w:t>
            </w:r>
            <w:r>
              <w:rPr>
                <w:rFonts w:ascii="宋体" w:hAnsi="宋体" w:cs="宋体" w:hint="eastAsia"/>
                <w:color w:val="000000"/>
                <w:szCs w:val="21"/>
              </w:rPr>
              <w:t>扫码登录。</w:t>
            </w:r>
          </w:p>
        </w:tc>
      </w:tr>
      <w:tr w:rsidR="00CB15E1" w:rsidTr="00444309">
        <w:trPr>
          <w:trHeight w:val="642"/>
          <w:jc w:val="center"/>
        </w:trPr>
        <w:tc>
          <w:tcPr>
            <w:tcW w:w="2840" w:type="dxa"/>
            <w:gridSpan w:val="3"/>
            <w:vAlign w:val="center"/>
          </w:tcPr>
          <w:p w:rsidR="00CB15E1" w:rsidRPr="00C25BC5" w:rsidRDefault="007F410A" w:rsidP="00A116DD">
            <w:pPr>
              <w:spacing w:before="156"/>
              <w:jc w:val="center"/>
              <w:rPr>
                <w:rFonts w:ascii="宋体" w:hAnsi="宋体" w:cs="宋体"/>
                <w:color w:val="000000"/>
                <w:szCs w:val="21"/>
              </w:rPr>
            </w:pPr>
            <w:r>
              <w:rPr>
                <w:rFonts w:ascii="宋体" w:hAnsi="宋体" w:cs="宋体" w:hint="eastAsia"/>
                <w:color w:val="000000"/>
                <w:szCs w:val="21"/>
              </w:rPr>
              <w:t>支持浏览器版本</w:t>
            </w:r>
          </w:p>
        </w:tc>
        <w:tc>
          <w:tcPr>
            <w:tcW w:w="6626" w:type="dxa"/>
            <w:vAlign w:val="center"/>
          </w:tcPr>
          <w:p w:rsidR="00CB15E1" w:rsidRDefault="007F410A" w:rsidP="00C25BC5">
            <w:pPr>
              <w:spacing w:before="156"/>
              <w:rPr>
                <w:rFonts w:ascii="宋体" w:hAnsi="宋体" w:cs="宋体"/>
                <w:color w:val="000000"/>
                <w:szCs w:val="21"/>
              </w:rPr>
            </w:pPr>
            <w:r>
              <w:rPr>
                <w:rFonts w:ascii="宋体" w:hAnsi="宋体" w:cs="宋体" w:hint="eastAsia"/>
                <w:color w:val="000000"/>
                <w:szCs w:val="21"/>
              </w:rPr>
              <w:t>按医院统一标准要求，使用</w:t>
            </w:r>
            <w:r>
              <w:rPr>
                <w:rFonts w:ascii="宋体" w:hAnsi="宋体" w:cs="宋体" w:hint="eastAsia"/>
                <w:color w:val="000000"/>
                <w:szCs w:val="21"/>
              </w:rPr>
              <w:t>C</w:t>
            </w:r>
            <w:r>
              <w:rPr>
                <w:rFonts w:ascii="宋体" w:hAnsi="宋体" w:cs="宋体"/>
                <w:color w:val="000000"/>
                <w:szCs w:val="21"/>
              </w:rPr>
              <w:t>HROME 111</w:t>
            </w:r>
            <w:r>
              <w:rPr>
                <w:rFonts w:ascii="宋体" w:hAnsi="宋体" w:cs="宋体" w:hint="eastAsia"/>
                <w:color w:val="000000"/>
                <w:szCs w:val="21"/>
              </w:rPr>
              <w:t>版本或以上。</w:t>
            </w:r>
          </w:p>
        </w:tc>
      </w:tr>
      <w:tr w:rsidR="00444309" w:rsidTr="000B723D">
        <w:trPr>
          <w:trHeight w:val="1445"/>
          <w:jc w:val="center"/>
        </w:trPr>
        <w:tc>
          <w:tcPr>
            <w:tcW w:w="2840" w:type="dxa"/>
            <w:gridSpan w:val="3"/>
            <w:vAlign w:val="center"/>
          </w:tcPr>
          <w:p w:rsidR="00444309" w:rsidRDefault="00444309" w:rsidP="00444309">
            <w:pPr>
              <w:spacing w:before="156"/>
              <w:jc w:val="center"/>
              <w:rPr>
                <w:rFonts w:ascii="宋体" w:hAnsi="宋体" w:cs="宋体"/>
                <w:color w:val="000000"/>
                <w:szCs w:val="21"/>
              </w:rPr>
            </w:pPr>
            <w:r>
              <w:rPr>
                <w:rFonts w:ascii="宋体" w:hAnsi="宋体" w:cs="宋体" w:hint="eastAsia"/>
                <w:color w:val="000000"/>
                <w:szCs w:val="21"/>
              </w:rPr>
              <w:t>等级评价</w:t>
            </w:r>
          </w:p>
        </w:tc>
        <w:tc>
          <w:tcPr>
            <w:tcW w:w="6626" w:type="dxa"/>
            <w:vAlign w:val="center"/>
          </w:tcPr>
          <w:p w:rsidR="00444309" w:rsidRDefault="00C25BC5" w:rsidP="00A116DD">
            <w:pPr>
              <w:spacing w:before="156"/>
              <w:rPr>
                <w:rFonts w:ascii="宋体" w:hAnsi="宋体" w:cs="宋体"/>
                <w:color w:val="000000"/>
                <w:szCs w:val="21"/>
              </w:rPr>
            </w:pPr>
            <w:r>
              <w:rPr>
                <w:rFonts w:ascii="宋体" w:hAnsi="宋体" w:cs="宋体" w:hint="eastAsia"/>
                <w:color w:val="000000"/>
                <w:szCs w:val="21"/>
              </w:rPr>
              <w:t>满足智慧医疗</w:t>
            </w:r>
            <w:r>
              <w:rPr>
                <w:rFonts w:ascii="宋体" w:hAnsi="宋体" w:cs="宋体" w:hint="eastAsia"/>
                <w:color w:val="000000"/>
                <w:szCs w:val="21"/>
              </w:rPr>
              <w:t>(</w:t>
            </w:r>
            <w:r>
              <w:rPr>
                <w:rFonts w:ascii="宋体" w:hAnsi="宋体" w:cs="宋体" w:hint="eastAsia"/>
                <w:color w:val="000000"/>
                <w:szCs w:val="21"/>
              </w:rPr>
              <w:t>电子病历应用水平</w:t>
            </w:r>
            <w:r>
              <w:rPr>
                <w:rFonts w:ascii="宋体" w:hAnsi="宋体" w:cs="宋体" w:hint="eastAsia"/>
                <w:color w:val="000000"/>
                <w:szCs w:val="21"/>
              </w:rPr>
              <w:t>)6</w:t>
            </w:r>
            <w:r>
              <w:rPr>
                <w:rFonts w:ascii="宋体" w:hAnsi="宋体" w:cs="宋体" w:hint="eastAsia"/>
                <w:color w:val="000000"/>
                <w:szCs w:val="21"/>
              </w:rPr>
              <w:t>级评级、互联互通五乙、智慧服务</w:t>
            </w:r>
            <w:r w:rsidR="00444309">
              <w:rPr>
                <w:rFonts w:ascii="宋体" w:hAnsi="宋体" w:cs="宋体" w:hint="eastAsia"/>
                <w:color w:val="000000"/>
                <w:szCs w:val="21"/>
              </w:rPr>
              <w:t>3</w:t>
            </w:r>
            <w:r w:rsidR="00444309">
              <w:rPr>
                <w:rFonts w:ascii="宋体" w:hAnsi="宋体" w:cs="宋体"/>
                <w:color w:val="000000"/>
                <w:szCs w:val="21"/>
              </w:rPr>
              <w:t>-4</w:t>
            </w:r>
            <w:r w:rsidR="00444309">
              <w:rPr>
                <w:rFonts w:ascii="宋体" w:hAnsi="宋体" w:cs="宋体" w:hint="eastAsia"/>
                <w:color w:val="000000"/>
                <w:szCs w:val="21"/>
              </w:rPr>
              <w:t>级要求</w:t>
            </w:r>
          </w:p>
        </w:tc>
      </w:tr>
    </w:tbl>
    <w:p w:rsidR="000B723D" w:rsidRPr="000B723D" w:rsidRDefault="000B723D">
      <w:pPr>
        <w:ind w:firstLineChars="200" w:firstLine="480"/>
        <w:jc w:val="left"/>
        <w:rPr>
          <w:rFonts w:ascii="宋体" w:eastAsia="宋体" w:hAnsi="宋体"/>
          <w:sz w:val="24"/>
          <w:szCs w:val="24"/>
        </w:rPr>
      </w:pPr>
    </w:p>
    <w:p w:rsidR="000B723D" w:rsidRDefault="000B723D">
      <w:pPr>
        <w:ind w:firstLineChars="200" w:firstLine="480"/>
        <w:jc w:val="left"/>
        <w:rPr>
          <w:rFonts w:ascii="宋体" w:eastAsia="宋体" w:hAnsi="宋体"/>
          <w:sz w:val="24"/>
          <w:szCs w:val="24"/>
        </w:rPr>
      </w:pPr>
    </w:p>
    <w:p w:rsidR="000B723D" w:rsidRDefault="000B723D">
      <w:pPr>
        <w:ind w:firstLineChars="200" w:firstLine="480"/>
        <w:jc w:val="left"/>
        <w:rPr>
          <w:rFonts w:ascii="宋体" w:eastAsia="宋体" w:hAnsi="宋体"/>
          <w:sz w:val="24"/>
          <w:szCs w:val="24"/>
        </w:rPr>
      </w:pPr>
    </w:p>
    <w:p w:rsidR="00E76AE2" w:rsidRDefault="006120CE">
      <w:pPr>
        <w:pStyle w:val="2"/>
        <w:spacing w:line="360" w:lineRule="auto"/>
        <w:rPr>
          <w:rFonts w:ascii="宋体" w:eastAsia="宋体" w:hAnsi="宋体"/>
          <w:color w:val="000000" w:themeColor="text1"/>
        </w:rPr>
      </w:pPr>
      <w:bookmarkStart w:id="8" w:name="_Toc202971901"/>
      <w:r>
        <w:rPr>
          <w:rFonts w:ascii="宋体" w:eastAsia="宋体" w:hAnsi="宋体" w:hint="eastAsia"/>
          <w:color w:val="000000" w:themeColor="text1"/>
        </w:rPr>
        <w:lastRenderedPageBreak/>
        <w:t>网络架构</w:t>
      </w:r>
      <w:bookmarkEnd w:id="8"/>
    </w:p>
    <w:p w:rsidR="00E76AE2" w:rsidRDefault="006120CE" w:rsidP="00444309">
      <w:pPr>
        <w:ind w:leftChars="-67" w:left="1" w:hangingChars="59" w:hanging="142"/>
        <w:jc w:val="left"/>
        <w:rPr>
          <w:rFonts w:ascii="宋体" w:eastAsia="宋体" w:hAnsi="宋体"/>
          <w:sz w:val="24"/>
          <w:szCs w:val="24"/>
        </w:rPr>
      </w:pPr>
      <w:r>
        <w:rPr>
          <w:rFonts w:ascii="宋体" w:eastAsia="宋体" w:hAnsi="宋体" w:hint="eastAsia"/>
          <w:noProof/>
          <w:sz w:val="24"/>
          <w:szCs w:val="24"/>
        </w:rPr>
        <w:drawing>
          <wp:inline distT="0" distB="0" distL="0" distR="0">
            <wp:extent cx="5804034" cy="324358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5807931" cy="3245758"/>
                    </a:xfrm>
                    <a:prstGeom prst="rect">
                      <a:avLst/>
                    </a:prstGeom>
                  </pic:spPr>
                </pic:pic>
              </a:graphicData>
            </a:graphic>
          </wp:inline>
        </w:drawing>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如上图，重症医学科的临床设备，如监护仪、呼吸机、血透机等设备与重症临床信息系统完成组网，自动采集数据。重症临床信息系统接入医院内网，与主备服务器通讯。重症系统服务器与医院HIS、LIS、PACS、EMR服务器互联互通，取得病人的医嘱信息、检验、影像报告，使得医护人员随时在统一界面里调阅上述信息。而重症科的打印机、交接班大屏等，也从重症服务器动态取得信息，从而做到自动生成如特护单等文书，自动显示交接班信息。</w:t>
      </w:r>
    </w:p>
    <w:p w:rsidR="00E76AE2" w:rsidRDefault="006120CE">
      <w:pPr>
        <w:pStyle w:val="2"/>
        <w:spacing w:line="360" w:lineRule="auto"/>
        <w:rPr>
          <w:rFonts w:ascii="宋体" w:eastAsia="宋体" w:hAnsi="宋体"/>
          <w:color w:val="000000" w:themeColor="text1"/>
        </w:rPr>
      </w:pPr>
      <w:bookmarkStart w:id="9" w:name="_Toc202971902"/>
      <w:r>
        <w:rPr>
          <w:rFonts w:ascii="宋体" w:eastAsia="宋体" w:hAnsi="宋体" w:hint="eastAsia"/>
          <w:color w:val="000000" w:themeColor="text1"/>
        </w:rPr>
        <w:t>技术架构</w:t>
      </w:r>
      <w:bookmarkEnd w:id="9"/>
    </w:p>
    <w:p w:rsidR="00E76AE2" w:rsidRDefault="0085799B">
      <w:pPr>
        <w:pStyle w:val="3"/>
        <w:spacing w:line="360" w:lineRule="auto"/>
        <w:rPr>
          <w:rFonts w:ascii="宋体" w:eastAsia="宋体" w:hAnsi="宋体"/>
          <w:color w:val="000000" w:themeColor="text1"/>
        </w:rPr>
      </w:pPr>
      <w:bookmarkStart w:id="10" w:name="_Toc202971903"/>
      <w:r>
        <w:rPr>
          <w:rFonts w:ascii="宋体" w:eastAsia="宋体" w:hAnsi="宋体" w:hint="eastAsia"/>
          <w:color w:val="000000" w:themeColor="text1"/>
        </w:rPr>
        <w:t>软件系统要求</w:t>
      </w:r>
      <w:bookmarkEnd w:id="10"/>
    </w:p>
    <w:p w:rsidR="0085799B" w:rsidRDefault="006120CE" w:rsidP="0085799B">
      <w:pPr>
        <w:ind w:firstLineChars="200" w:firstLine="480"/>
        <w:jc w:val="left"/>
        <w:rPr>
          <w:rFonts w:ascii="宋体" w:eastAsia="宋体" w:hAnsi="宋体"/>
          <w:sz w:val="24"/>
          <w:szCs w:val="24"/>
        </w:rPr>
      </w:pPr>
      <w:r>
        <w:rPr>
          <w:rFonts w:ascii="宋体" w:eastAsia="宋体" w:hAnsi="宋体" w:hint="eastAsia"/>
          <w:sz w:val="24"/>
          <w:szCs w:val="24"/>
        </w:rPr>
        <w:t>系统软件要求：系统安装在医院提供的服务器上。</w:t>
      </w:r>
      <w:r w:rsidR="0085799B">
        <w:rPr>
          <w:rFonts w:ascii="宋体" w:eastAsia="宋体" w:hAnsi="宋体" w:hint="eastAsia"/>
          <w:sz w:val="24"/>
          <w:szCs w:val="24"/>
        </w:rPr>
        <w:t>重症系统要求能方便安装，最好是B</w:t>
      </w:r>
      <w:r w:rsidR="0085799B">
        <w:rPr>
          <w:rFonts w:ascii="宋体" w:eastAsia="宋体" w:hAnsi="宋体"/>
          <w:sz w:val="24"/>
          <w:szCs w:val="24"/>
        </w:rPr>
        <w:t>/S</w:t>
      </w:r>
      <w:r w:rsidR="0085799B">
        <w:rPr>
          <w:rFonts w:ascii="宋体" w:eastAsia="宋体" w:hAnsi="宋体" w:hint="eastAsia"/>
          <w:sz w:val="24"/>
          <w:szCs w:val="24"/>
        </w:rPr>
        <w:t>架构，部署简便而且升级管理容易。在当前国家政策引导要求下，软件信创是一个趋势，重症系统能在医院X</w:t>
      </w:r>
      <w:r w:rsidR="0085799B">
        <w:rPr>
          <w:rFonts w:ascii="宋体" w:eastAsia="宋体" w:hAnsi="宋体"/>
          <w:sz w:val="24"/>
          <w:szCs w:val="24"/>
        </w:rPr>
        <w:t>86</w:t>
      </w:r>
      <w:r w:rsidR="0085799B">
        <w:rPr>
          <w:rFonts w:ascii="宋体" w:eastAsia="宋体" w:hAnsi="宋体" w:hint="eastAsia"/>
          <w:sz w:val="24"/>
          <w:szCs w:val="24"/>
        </w:rPr>
        <w:t>、C</w:t>
      </w:r>
      <w:r w:rsidR="0085799B">
        <w:rPr>
          <w:rFonts w:ascii="宋体" w:eastAsia="宋体" w:hAnsi="宋体"/>
          <w:sz w:val="24"/>
          <w:szCs w:val="24"/>
        </w:rPr>
        <w:t>86</w:t>
      </w:r>
      <w:r w:rsidR="0085799B">
        <w:rPr>
          <w:rFonts w:ascii="宋体" w:eastAsia="宋体" w:hAnsi="宋体" w:hint="eastAsia"/>
          <w:sz w:val="24"/>
          <w:szCs w:val="24"/>
        </w:rPr>
        <w:t>、A</w:t>
      </w:r>
      <w:r w:rsidR="0085799B">
        <w:rPr>
          <w:rFonts w:ascii="宋体" w:eastAsia="宋体" w:hAnsi="宋体"/>
          <w:sz w:val="24"/>
          <w:szCs w:val="24"/>
        </w:rPr>
        <w:t>RM</w:t>
      </w:r>
      <w:r w:rsidR="0085799B">
        <w:rPr>
          <w:rFonts w:ascii="宋体" w:eastAsia="宋体" w:hAnsi="宋体" w:hint="eastAsia"/>
          <w:sz w:val="24"/>
          <w:szCs w:val="24"/>
        </w:rPr>
        <w:t>服务器架构下安装运行。</w:t>
      </w:r>
    </w:p>
    <w:p w:rsidR="00E76AE2" w:rsidRDefault="006120CE">
      <w:pPr>
        <w:ind w:firstLineChars="200" w:firstLine="480"/>
        <w:jc w:val="left"/>
        <w:rPr>
          <w:rFonts w:ascii="宋体" w:eastAsia="宋体" w:hAnsi="宋体"/>
          <w:sz w:val="24"/>
          <w:szCs w:val="24"/>
        </w:rPr>
      </w:pPr>
      <w:r w:rsidRPr="006120CE">
        <w:rPr>
          <w:rFonts w:ascii="宋体" w:eastAsia="宋体" w:hAnsi="宋体" w:hint="eastAsia"/>
          <w:sz w:val="24"/>
          <w:szCs w:val="24"/>
        </w:rPr>
        <w:t>数据库要求：数据库</w:t>
      </w:r>
      <w:r>
        <w:rPr>
          <w:rFonts w:ascii="宋体" w:eastAsia="宋体" w:hAnsi="宋体" w:hint="eastAsia"/>
          <w:sz w:val="24"/>
          <w:szCs w:val="24"/>
        </w:rPr>
        <w:t>安装在医院提供的服务器上。支持信创，为了适配市面上医院现有数据库，要求通用数据适配器模块，可兼容MySQL、MariaDB、Oracle、SqlServer这几个流数据库，及这几个数据库相应版本的结构化及非结构化存储引擎。目前对于医</w:t>
      </w:r>
      <w:r>
        <w:rPr>
          <w:rFonts w:ascii="宋体" w:eastAsia="宋体" w:hAnsi="宋体" w:hint="eastAsia"/>
          <w:sz w:val="24"/>
          <w:szCs w:val="24"/>
        </w:rPr>
        <w:lastRenderedPageBreak/>
        <w:t>院现有的His及电子病历软件的数据库（Oracle、SQL</w:t>
      </w:r>
      <w:r>
        <w:rPr>
          <w:rFonts w:ascii="宋体" w:eastAsia="宋体" w:hAnsi="宋体"/>
          <w:sz w:val="24"/>
          <w:szCs w:val="24"/>
        </w:rPr>
        <w:t xml:space="preserve"> </w:t>
      </w:r>
      <w:r>
        <w:rPr>
          <w:rFonts w:ascii="宋体" w:eastAsia="宋体" w:hAnsi="宋体" w:hint="eastAsia"/>
          <w:sz w:val="24"/>
          <w:szCs w:val="24"/>
        </w:rPr>
        <w:t>Server）也提供了原生支持能力，也即在无需研发介入的前提下，仅通过配置，即可使用医院现有数据库，最大程度保护了医院的投资。同时数据库能被医院C</w:t>
      </w:r>
      <w:r>
        <w:rPr>
          <w:rFonts w:ascii="宋体" w:eastAsia="宋体" w:hAnsi="宋体"/>
          <w:sz w:val="24"/>
          <w:szCs w:val="24"/>
        </w:rPr>
        <w:t>DM</w:t>
      </w:r>
      <w:r>
        <w:rPr>
          <w:rFonts w:ascii="宋体" w:eastAsia="宋体" w:hAnsi="宋体" w:hint="eastAsia"/>
          <w:sz w:val="24"/>
          <w:szCs w:val="24"/>
        </w:rPr>
        <w:t>系统进行数据库快速备份、恢复管理，做到R</w:t>
      </w:r>
      <w:r>
        <w:rPr>
          <w:rFonts w:ascii="宋体" w:eastAsia="宋体" w:hAnsi="宋体"/>
          <w:sz w:val="24"/>
          <w:szCs w:val="24"/>
        </w:rPr>
        <w:t>PO&lt;15</w:t>
      </w:r>
      <w:r w:rsidR="00114AE6">
        <w:rPr>
          <w:rFonts w:ascii="宋体" w:eastAsia="宋体" w:hAnsi="宋体" w:hint="eastAsia"/>
          <w:sz w:val="24"/>
          <w:szCs w:val="24"/>
        </w:rPr>
        <w:t>，</w:t>
      </w:r>
      <w:r>
        <w:rPr>
          <w:rFonts w:ascii="宋体" w:eastAsia="宋体" w:hAnsi="宋体"/>
          <w:sz w:val="24"/>
          <w:szCs w:val="24"/>
        </w:rPr>
        <w:t>RTO&lt;15</w:t>
      </w:r>
      <w:r>
        <w:rPr>
          <w:rFonts w:ascii="宋体" w:eastAsia="宋体" w:hAnsi="宋体" w:hint="eastAsia"/>
          <w:sz w:val="24"/>
          <w:szCs w:val="24"/>
        </w:rPr>
        <w:t>。</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其兼容的主要思路如下：</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在需要SQL</w:t>
      </w:r>
      <w:r>
        <w:rPr>
          <w:rFonts w:ascii="宋体" w:eastAsia="宋体" w:hAnsi="宋体" w:hint="eastAsia"/>
          <w:sz w:val="24"/>
          <w:szCs w:val="24"/>
        </w:rPr>
        <w:t>写入</w:t>
      </w:r>
      <w:r>
        <w:rPr>
          <w:rFonts w:ascii="宋体" w:eastAsia="宋体" w:hAnsi="宋体"/>
          <w:sz w:val="24"/>
          <w:szCs w:val="24"/>
        </w:rPr>
        <w:t>的场景下，用标准SQL</w:t>
      </w:r>
      <w:r>
        <w:rPr>
          <w:rFonts w:ascii="宋体" w:eastAsia="宋体" w:hAnsi="宋体" w:hint="eastAsia"/>
          <w:sz w:val="24"/>
          <w:szCs w:val="24"/>
        </w:rPr>
        <w:t>；</w:t>
      </w:r>
    </w:p>
    <w:p w:rsidR="00E76AE2" w:rsidRDefault="006120CE">
      <w:pPr>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、在不需要直接写</w:t>
      </w:r>
      <w:r>
        <w:rPr>
          <w:rFonts w:ascii="宋体" w:eastAsia="宋体" w:hAnsi="宋体"/>
          <w:sz w:val="24"/>
          <w:szCs w:val="24"/>
        </w:rPr>
        <w:t>SQL的场景下，使用mybatis-plus屏蔽底层sql编写。对“对象”的操作，</w:t>
      </w:r>
      <w:r>
        <w:rPr>
          <w:rFonts w:ascii="宋体" w:eastAsia="宋体" w:hAnsi="宋体" w:hint="eastAsia"/>
          <w:sz w:val="24"/>
          <w:szCs w:val="24"/>
        </w:rPr>
        <w:t>动态</w:t>
      </w:r>
      <w:r>
        <w:rPr>
          <w:rFonts w:ascii="宋体" w:eastAsia="宋体" w:hAnsi="宋体"/>
          <w:sz w:val="24"/>
          <w:szCs w:val="24"/>
        </w:rPr>
        <w:t>生成对应的SQL</w:t>
      </w:r>
      <w:r>
        <w:rPr>
          <w:rFonts w:ascii="宋体" w:eastAsia="宋体" w:hAnsi="宋体" w:hint="eastAsia"/>
          <w:sz w:val="24"/>
          <w:szCs w:val="24"/>
        </w:rPr>
        <w:t>；</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3、内置索引策略库，对于以上四种数据库的不同版本，动态调用索引策略，创建正确的索引；</w:t>
      </w:r>
    </w:p>
    <w:p w:rsidR="00E76AE2" w:rsidRDefault="006120CE">
      <w:pPr>
        <w:ind w:firstLineChars="200" w:firstLine="480"/>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、在必须要使用特定数据库的语法时，通过指定当前数据库对应的子适配器来解析与执行，实现</w:t>
      </w:r>
      <w:r>
        <w:rPr>
          <w:rFonts w:ascii="宋体" w:eastAsia="宋体" w:hAnsi="宋体"/>
          <w:sz w:val="24"/>
          <w:szCs w:val="24"/>
        </w:rPr>
        <w:t>动态识别并调用</w:t>
      </w:r>
      <w:r>
        <w:rPr>
          <w:rFonts w:ascii="宋体" w:eastAsia="宋体" w:hAnsi="宋体" w:hint="eastAsia"/>
          <w:sz w:val="24"/>
          <w:szCs w:val="24"/>
        </w:rPr>
        <w:t>；</w:t>
      </w:r>
    </w:p>
    <w:p w:rsidR="00E76AE2" w:rsidRDefault="006120CE">
      <w:pPr>
        <w:pStyle w:val="3"/>
        <w:spacing w:line="360" w:lineRule="auto"/>
        <w:rPr>
          <w:rFonts w:ascii="宋体" w:eastAsia="宋体" w:hAnsi="宋体"/>
          <w:color w:val="000000" w:themeColor="text1"/>
        </w:rPr>
      </w:pPr>
      <w:r>
        <w:rPr>
          <w:rFonts w:ascii="宋体" w:eastAsia="宋体" w:hAnsi="宋体"/>
          <w:color w:val="000000" w:themeColor="text1"/>
        </w:rPr>
        <w:t xml:space="preserve"> </w:t>
      </w:r>
      <w:bookmarkStart w:id="11" w:name="_Toc202971904"/>
      <w:r>
        <w:rPr>
          <w:rFonts w:ascii="宋体" w:eastAsia="宋体" w:hAnsi="宋体" w:hint="eastAsia"/>
          <w:color w:val="000000" w:themeColor="text1"/>
        </w:rPr>
        <w:t>总体技术架构</w:t>
      </w:r>
      <w:bookmarkEnd w:id="11"/>
    </w:p>
    <w:p w:rsidR="00E76AE2" w:rsidRDefault="006120CE">
      <w:pPr>
        <w:ind w:left="560"/>
        <w:jc w:val="left"/>
        <w:rPr>
          <w:rFonts w:ascii="宋体" w:eastAsia="宋体" w:hAnsi="宋体"/>
          <w:sz w:val="24"/>
          <w:szCs w:val="24"/>
        </w:rPr>
      </w:pPr>
      <w:r>
        <w:rPr>
          <w:rFonts w:ascii="宋体" w:eastAsia="宋体" w:hAnsi="宋体" w:hint="eastAsia"/>
          <w:sz w:val="24"/>
          <w:szCs w:val="24"/>
        </w:rPr>
        <w:t>综合以上技术特点，的总体技术架构如下：</w:t>
      </w:r>
    </w:p>
    <w:p w:rsidR="00E76AE2" w:rsidRDefault="006120CE">
      <w:pPr>
        <w:ind w:left="560"/>
        <w:jc w:val="center"/>
        <w:rPr>
          <w:rFonts w:ascii="宋体" w:eastAsia="宋体" w:hAnsi="宋体"/>
          <w:sz w:val="24"/>
          <w:szCs w:val="24"/>
        </w:rPr>
      </w:pPr>
      <w:r>
        <w:rPr>
          <w:rFonts w:ascii="宋体" w:eastAsia="宋体" w:hAnsi="宋体"/>
          <w:noProof/>
          <w:sz w:val="24"/>
          <w:szCs w:val="24"/>
        </w:rPr>
        <w:drawing>
          <wp:inline distT="0" distB="0" distL="0" distR="0">
            <wp:extent cx="4114800" cy="37465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4114800" cy="3746500"/>
                    </a:xfrm>
                    <a:prstGeom prst="rect">
                      <a:avLst/>
                    </a:prstGeom>
                  </pic:spPr>
                </pic:pic>
              </a:graphicData>
            </a:graphic>
          </wp:inline>
        </w:drawing>
      </w:r>
    </w:p>
    <w:p w:rsidR="00E76AE2" w:rsidRDefault="00E76AE2">
      <w:pPr>
        <w:ind w:firstLineChars="200" w:firstLine="480"/>
        <w:jc w:val="left"/>
        <w:rPr>
          <w:rFonts w:ascii="宋体" w:eastAsia="宋体" w:hAnsi="宋体"/>
          <w:sz w:val="24"/>
          <w:szCs w:val="24"/>
        </w:rPr>
      </w:pP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lastRenderedPageBreak/>
        <w:t>该架构的总体要求：</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1、版权合规：在服务器操作系统、数据库软件、开发工具的选择上，均采用了开源基础架构；</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2、天然的大数据支持：同时支持SQL和NoSQL两种数据库架构，符合临床科研需求，也符合灵活的接口定制的需求；</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3、跨平台能力：可在定制终端上无缝运行软件，如可使用嵌入式linux系统的床边机作为软件载体，防止病毒侵袭；</w:t>
      </w:r>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4、自主可控：符合国家自主可控战略，可在国产CPU、国产操作系统架构下无缝迁移、正常运行。</w:t>
      </w:r>
    </w:p>
    <w:p w:rsidR="00E76AE2" w:rsidRDefault="006120CE">
      <w:pPr>
        <w:pStyle w:val="3"/>
        <w:spacing w:line="360" w:lineRule="auto"/>
        <w:rPr>
          <w:rFonts w:ascii="宋体" w:eastAsia="宋体" w:hAnsi="宋体"/>
          <w:color w:val="000000" w:themeColor="text1"/>
        </w:rPr>
      </w:pPr>
      <w:bookmarkStart w:id="12" w:name="_Toc202971905"/>
      <w:r>
        <w:rPr>
          <w:rFonts w:ascii="宋体" w:eastAsia="宋体" w:hAnsi="宋体" w:hint="eastAsia"/>
          <w:color w:val="000000" w:themeColor="text1"/>
        </w:rPr>
        <w:t>信创及国产化要求</w:t>
      </w:r>
      <w:bookmarkEnd w:id="12"/>
    </w:p>
    <w:p w:rsidR="00E76AE2" w:rsidRDefault="006120CE">
      <w:pPr>
        <w:ind w:firstLineChars="200" w:firstLine="480"/>
        <w:jc w:val="left"/>
        <w:rPr>
          <w:rFonts w:ascii="宋体" w:eastAsia="宋体" w:hAnsi="宋体"/>
          <w:sz w:val="24"/>
          <w:szCs w:val="24"/>
        </w:rPr>
      </w:pPr>
      <w:r>
        <w:rPr>
          <w:rFonts w:ascii="宋体" w:eastAsia="宋体" w:hAnsi="宋体" w:hint="eastAsia"/>
          <w:sz w:val="24"/>
          <w:szCs w:val="24"/>
        </w:rPr>
        <w:t>应各地大数据局的信创及国产化要求，产品在医院实际部署时，需做到以下几点：</w:t>
      </w:r>
    </w:p>
    <w:p w:rsidR="00E76AE2" w:rsidRDefault="006120CE">
      <w:pPr>
        <w:numPr>
          <w:ilvl w:val="0"/>
          <w:numId w:val="6"/>
        </w:numPr>
        <w:jc w:val="left"/>
        <w:rPr>
          <w:rFonts w:ascii="宋体" w:eastAsia="宋体" w:hAnsi="宋体"/>
          <w:sz w:val="24"/>
          <w:szCs w:val="24"/>
        </w:rPr>
      </w:pPr>
      <w:r>
        <w:rPr>
          <w:rFonts w:ascii="宋体" w:eastAsia="宋体" w:hAnsi="宋体" w:hint="eastAsia"/>
          <w:sz w:val="24"/>
          <w:szCs w:val="24"/>
        </w:rPr>
        <w:t>服务器操作系统采用Debian或国产麒麟等任意Linux发行版；</w:t>
      </w:r>
    </w:p>
    <w:p w:rsidR="00E76AE2" w:rsidRDefault="006120CE">
      <w:pPr>
        <w:numPr>
          <w:ilvl w:val="0"/>
          <w:numId w:val="6"/>
        </w:numPr>
        <w:jc w:val="left"/>
        <w:rPr>
          <w:rFonts w:ascii="宋体" w:eastAsia="宋体" w:hAnsi="宋体"/>
          <w:sz w:val="24"/>
          <w:szCs w:val="24"/>
        </w:rPr>
      </w:pPr>
      <w:r>
        <w:rPr>
          <w:rFonts w:ascii="宋体" w:eastAsia="宋体" w:hAnsi="宋体" w:hint="eastAsia"/>
          <w:sz w:val="24"/>
          <w:szCs w:val="24"/>
        </w:rPr>
        <w:t>服务器软件，如中间件等，采用tomcat或国产东方通等任意开源或国产中间件软件；</w:t>
      </w:r>
    </w:p>
    <w:p w:rsidR="00E76AE2" w:rsidRDefault="006120CE">
      <w:pPr>
        <w:numPr>
          <w:ilvl w:val="0"/>
          <w:numId w:val="6"/>
        </w:numPr>
        <w:jc w:val="left"/>
        <w:rPr>
          <w:rFonts w:ascii="宋体" w:eastAsia="宋体" w:hAnsi="宋体"/>
          <w:sz w:val="24"/>
          <w:szCs w:val="24"/>
        </w:rPr>
      </w:pPr>
      <w:r>
        <w:rPr>
          <w:rFonts w:ascii="宋体" w:eastAsia="宋体" w:hAnsi="宋体" w:hint="eastAsia"/>
          <w:sz w:val="24"/>
          <w:szCs w:val="24"/>
        </w:rPr>
        <w:t>数据库软件，如上文所述，可使用开源MariaDB、Mysql开源数据库软件，亦原生支持医院现有数据库；</w:t>
      </w:r>
    </w:p>
    <w:p w:rsidR="00E76AE2" w:rsidRDefault="006120CE">
      <w:pPr>
        <w:numPr>
          <w:ilvl w:val="0"/>
          <w:numId w:val="6"/>
        </w:numPr>
        <w:jc w:val="left"/>
        <w:rPr>
          <w:rFonts w:ascii="宋体" w:eastAsia="宋体" w:hAnsi="宋体"/>
          <w:sz w:val="24"/>
          <w:szCs w:val="24"/>
        </w:rPr>
      </w:pPr>
      <w:r>
        <w:rPr>
          <w:rFonts w:ascii="宋体" w:eastAsia="宋体" w:hAnsi="宋体" w:hint="eastAsia"/>
          <w:sz w:val="24"/>
          <w:szCs w:val="24"/>
        </w:rPr>
        <w:t>在跨平台能力上，软件无论是服务端或客户端（浏览器），均可运行在Linux、Windows、MacOS三大操作系统上；</w:t>
      </w:r>
    </w:p>
    <w:p w:rsidR="00E76AE2" w:rsidRDefault="006120CE">
      <w:pPr>
        <w:numPr>
          <w:ilvl w:val="0"/>
          <w:numId w:val="6"/>
        </w:numPr>
        <w:jc w:val="left"/>
        <w:rPr>
          <w:rFonts w:ascii="宋体" w:eastAsia="宋体" w:hAnsi="宋体"/>
          <w:sz w:val="24"/>
          <w:szCs w:val="24"/>
        </w:rPr>
      </w:pPr>
      <w:r>
        <w:rPr>
          <w:rFonts w:ascii="宋体" w:eastAsia="宋体" w:hAnsi="宋体" w:hint="eastAsia"/>
          <w:sz w:val="24"/>
          <w:szCs w:val="24"/>
        </w:rPr>
        <w:t>开发工具：开发工具，均使用开源方案，不使用如微软、甲骨文以及其它商业开发套件。如在Java开发时，使用著名的Eclipse开源开发平台，而不使用其它商业套件。通过这种方式，来规避在开发环节，给医院客户造成知识产权瑕疵，也保障了提供的业务软件整个生命周期的可持续发展。</w:t>
      </w:r>
    </w:p>
    <w:p w:rsidR="005A09A8" w:rsidRDefault="005A09A8" w:rsidP="005A09A8">
      <w:pPr>
        <w:pStyle w:val="3"/>
        <w:spacing w:line="360" w:lineRule="auto"/>
        <w:rPr>
          <w:rFonts w:ascii="宋体" w:eastAsia="宋体" w:hAnsi="宋体"/>
          <w:color w:val="000000" w:themeColor="text1"/>
        </w:rPr>
      </w:pPr>
      <w:bookmarkStart w:id="13" w:name="_Toc198902539"/>
      <w:bookmarkStart w:id="14" w:name="_Toc202971906"/>
      <w:r>
        <w:rPr>
          <w:rFonts w:ascii="宋体" w:eastAsia="宋体" w:hAnsi="宋体" w:cs="宋体" w:hint="eastAsia"/>
          <w:color w:val="404040"/>
          <w:szCs w:val="28"/>
          <w:shd w:val="clear" w:color="auto" w:fill="FFFFFF"/>
        </w:rPr>
        <w:t>智能临床决策支持</w:t>
      </w:r>
      <w:bookmarkEnd w:id="13"/>
      <w:r>
        <w:rPr>
          <w:rFonts w:ascii="宋体" w:eastAsia="宋体" w:hAnsi="宋体" w:cs="宋体" w:hint="eastAsia"/>
          <w:color w:val="404040"/>
          <w:szCs w:val="28"/>
          <w:shd w:val="clear" w:color="auto" w:fill="FFFFFF"/>
        </w:rPr>
        <w:t>要求</w:t>
      </w:r>
      <w:bookmarkEnd w:id="14"/>
    </w:p>
    <w:p w:rsidR="005A09A8" w:rsidRDefault="005A09A8" w:rsidP="005A09A8">
      <w:pPr>
        <w:pStyle w:val="afc"/>
        <w:shd w:val="clear" w:color="auto" w:fill="FFFFFF"/>
        <w:spacing w:before="0" w:beforeAutospacing="0" w:after="0" w:afterAutospacing="0" w:line="400" w:lineRule="atLeast"/>
        <w:ind w:left="1276"/>
        <w:rPr>
          <w:rFonts w:ascii="Times New Roman" w:hAnsi="Times New Roman"/>
          <w:b/>
        </w:rPr>
      </w:pPr>
    </w:p>
    <w:p w:rsidR="005A09A8" w:rsidRDefault="005A09A8" w:rsidP="005A09A8">
      <w:pPr>
        <w:pStyle w:val="afc"/>
        <w:shd w:val="clear" w:color="auto" w:fill="FFFFFF"/>
        <w:spacing w:before="0" w:beforeAutospacing="0" w:after="0" w:afterAutospacing="0" w:line="400" w:lineRule="atLeast"/>
        <w:ind w:left="1276"/>
        <w:rPr>
          <w:rFonts w:ascii="Times New Roman" w:hAnsi="Times New Roman"/>
          <w:b/>
        </w:rPr>
      </w:pPr>
    </w:p>
    <w:p w:rsidR="005A09A8" w:rsidRDefault="005A09A8" w:rsidP="005A09A8">
      <w:pPr>
        <w:pStyle w:val="afc"/>
        <w:shd w:val="clear" w:color="auto" w:fill="FFFFFF"/>
        <w:spacing w:before="0" w:beforeAutospacing="0" w:after="0" w:afterAutospacing="0" w:line="400" w:lineRule="atLeast"/>
        <w:ind w:left="1276"/>
        <w:rPr>
          <w:rFonts w:ascii="Times New Roman" w:hAnsi="Times New Roman"/>
          <w:b/>
        </w:rPr>
      </w:pPr>
    </w:p>
    <w:p w:rsidR="005A09A8" w:rsidRDefault="005A09A8" w:rsidP="005A09A8">
      <w:pPr>
        <w:pStyle w:val="afc"/>
        <w:shd w:val="clear" w:color="auto" w:fill="FFFFFF"/>
        <w:spacing w:before="0" w:beforeAutospacing="0" w:after="0" w:afterAutospacing="0" w:line="400" w:lineRule="atLeast"/>
        <w:ind w:left="1276"/>
        <w:rPr>
          <w:rFonts w:ascii="Times New Roman" w:hAnsi="Times New Roman"/>
          <w:b/>
        </w:rPr>
      </w:pPr>
    </w:p>
    <w:p w:rsidR="005A09A8" w:rsidRPr="005A09A8" w:rsidRDefault="005A09A8" w:rsidP="005A09A8">
      <w:pPr>
        <w:pStyle w:val="afc"/>
        <w:shd w:val="clear" w:color="auto" w:fill="FFFFFF"/>
        <w:spacing w:before="0" w:beforeAutospacing="0" w:after="0" w:afterAutospacing="0" w:line="400" w:lineRule="atLeast"/>
        <w:ind w:left="1276"/>
        <w:rPr>
          <w:rFonts w:ascii="Times New Roman" w:hAnsi="Times New Roman"/>
          <w:sz w:val="28"/>
          <w:szCs w:val="28"/>
        </w:rPr>
      </w:pPr>
      <w:r w:rsidRPr="005A09A8">
        <w:rPr>
          <w:rFonts w:ascii="Times New Roman" w:hAnsi="Times New Roman" w:hint="eastAsia"/>
          <w:b/>
          <w:sz w:val="28"/>
          <w:szCs w:val="28"/>
        </w:rPr>
        <w:lastRenderedPageBreak/>
        <w:t>1</w:t>
      </w:r>
      <w:r w:rsidRPr="005A09A8">
        <w:rPr>
          <w:rFonts w:ascii="Times New Roman" w:hAnsi="Times New Roman" w:hint="eastAsia"/>
          <w:b/>
          <w:sz w:val="28"/>
          <w:szCs w:val="28"/>
        </w:rPr>
        <w:t>、预警模型参数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1485"/>
        <w:gridCol w:w="1605"/>
        <w:gridCol w:w="1931"/>
      </w:tblGrid>
      <w:tr w:rsidR="005A09A8" w:rsidRPr="005A09A8" w:rsidTr="005A09A8">
        <w:trPr>
          <w:trHeight w:val="296"/>
          <w:tblHeader/>
          <w:jc w:val="center"/>
        </w:trPr>
        <w:tc>
          <w:tcPr>
            <w:tcW w:w="1789" w:type="dxa"/>
            <w:shd w:val="clear" w:color="auto" w:fill="auto"/>
            <w:tcMar>
              <w:top w:w="150" w:type="dxa"/>
              <w:left w:w="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b/>
                <w:bCs/>
                <w:sz w:val="24"/>
                <w:szCs w:val="24"/>
              </w:rPr>
            </w:pPr>
            <w:r w:rsidRPr="005A09A8">
              <w:rPr>
                <w:rFonts w:ascii="宋体" w:eastAsia="宋体" w:hAnsi="宋体" w:cs="宋体" w:hint="eastAsia"/>
                <w:b/>
                <w:bCs/>
                <w:sz w:val="24"/>
                <w:szCs w:val="24"/>
                <w:lang w:bidi="ar"/>
              </w:rPr>
              <w:t>病种</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b/>
                <w:bCs/>
                <w:sz w:val="24"/>
                <w:szCs w:val="24"/>
              </w:rPr>
            </w:pPr>
            <w:r w:rsidRPr="005A09A8">
              <w:rPr>
                <w:rFonts w:ascii="宋体" w:eastAsia="宋体" w:hAnsi="宋体" w:cs="宋体" w:hint="eastAsia"/>
                <w:b/>
                <w:bCs/>
                <w:sz w:val="24"/>
                <w:szCs w:val="24"/>
                <w:lang w:bidi="ar"/>
              </w:rPr>
              <w:t>特征维度</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b/>
                <w:bCs/>
                <w:sz w:val="24"/>
                <w:szCs w:val="24"/>
              </w:rPr>
            </w:pPr>
            <w:r w:rsidRPr="005A09A8">
              <w:rPr>
                <w:rFonts w:ascii="宋体" w:eastAsia="宋体" w:hAnsi="宋体" w:cs="宋体" w:hint="eastAsia"/>
                <w:b/>
                <w:bCs/>
                <w:sz w:val="24"/>
                <w:szCs w:val="24"/>
                <w:lang w:bidi="ar"/>
              </w:rPr>
              <w:t>预测时效</w:t>
            </w:r>
          </w:p>
        </w:tc>
        <w:tc>
          <w:tcPr>
            <w:tcW w:w="1931" w:type="dxa"/>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b/>
                <w:bCs/>
                <w:sz w:val="24"/>
                <w:szCs w:val="24"/>
              </w:rPr>
            </w:pPr>
            <w:r w:rsidRPr="005A09A8">
              <w:rPr>
                <w:rFonts w:ascii="宋体" w:eastAsia="宋体" w:hAnsi="宋体" w:cs="宋体" w:hint="eastAsia"/>
                <w:b/>
                <w:bCs/>
                <w:sz w:val="24"/>
                <w:szCs w:val="24"/>
                <w:lang w:bidi="ar"/>
              </w:rPr>
              <w:t>AUC值</w:t>
            </w:r>
          </w:p>
        </w:tc>
      </w:tr>
      <w:tr w:rsidR="005A09A8" w:rsidRPr="005A09A8" w:rsidTr="005A09A8">
        <w:trPr>
          <w:trHeight w:val="793"/>
          <w:jc w:val="center"/>
        </w:trPr>
        <w:tc>
          <w:tcPr>
            <w:tcW w:w="1789" w:type="dxa"/>
            <w:shd w:val="clear" w:color="auto" w:fill="auto"/>
            <w:tcMar>
              <w:top w:w="150" w:type="dxa"/>
              <w:left w:w="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脓毒症</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72项指标</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提前6小时</w:t>
            </w:r>
          </w:p>
        </w:tc>
        <w:tc>
          <w:tcPr>
            <w:tcW w:w="1931" w:type="dxa"/>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0.91</w:t>
            </w:r>
          </w:p>
        </w:tc>
      </w:tr>
      <w:tr w:rsidR="005A09A8" w:rsidRPr="005A09A8" w:rsidTr="005A09A8">
        <w:trPr>
          <w:jc w:val="center"/>
        </w:trPr>
        <w:tc>
          <w:tcPr>
            <w:tcW w:w="1789" w:type="dxa"/>
            <w:shd w:val="clear" w:color="auto" w:fill="auto"/>
            <w:tcMar>
              <w:top w:w="150" w:type="dxa"/>
              <w:left w:w="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AKI</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尿量+肌酐</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提前4小时</w:t>
            </w:r>
          </w:p>
        </w:tc>
        <w:tc>
          <w:tcPr>
            <w:tcW w:w="1931" w:type="dxa"/>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0.89</w:t>
            </w:r>
          </w:p>
        </w:tc>
      </w:tr>
      <w:tr w:rsidR="005A09A8" w:rsidRPr="005A09A8" w:rsidTr="005A09A8">
        <w:trPr>
          <w:jc w:val="center"/>
        </w:trPr>
        <w:tc>
          <w:tcPr>
            <w:tcW w:w="1789" w:type="dxa"/>
            <w:shd w:val="clear" w:color="auto" w:fill="auto"/>
            <w:tcMar>
              <w:top w:w="150" w:type="dxa"/>
              <w:left w:w="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VTE</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12项评分</w:t>
            </w:r>
          </w:p>
        </w:tc>
        <w:tc>
          <w:tcPr>
            <w:tcW w:w="0" w:type="auto"/>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实时预警</w:t>
            </w:r>
          </w:p>
        </w:tc>
        <w:tc>
          <w:tcPr>
            <w:tcW w:w="1931" w:type="dxa"/>
            <w:shd w:val="clear" w:color="auto" w:fill="auto"/>
            <w:tcMar>
              <w:top w:w="150" w:type="dxa"/>
              <w:left w:w="150" w:type="dxa"/>
              <w:bottom w:w="150" w:type="dxa"/>
              <w:right w:w="150" w:type="dxa"/>
            </w:tcMar>
            <w:vAlign w:val="center"/>
          </w:tcPr>
          <w:p w:rsidR="005A09A8" w:rsidRPr="005A09A8" w:rsidRDefault="005A09A8" w:rsidP="00EA2776">
            <w:pPr>
              <w:spacing w:before="120" w:after="120"/>
              <w:ind w:leftChars="50" w:left="105"/>
              <w:jc w:val="center"/>
              <w:rPr>
                <w:rFonts w:ascii="宋体" w:eastAsia="宋体" w:hAnsi="宋体" w:cs="宋体"/>
                <w:sz w:val="24"/>
                <w:szCs w:val="24"/>
              </w:rPr>
            </w:pPr>
            <w:r w:rsidRPr="005A09A8">
              <w:rPr>
                <w:rFonts w:ascii="宋体" w:eastAsia="宋体" w:hAnsi="宋体" w:cs="宋体" w:hint="eastAsia"/>
                <w:sz w:val="24"/>
                <w:szCs w:val="24"/>
                <w:lang w:bidi="ar"/>
              </w:rPr>
              <w:t>0.93</w:t>
            </w:r>
          </w:p>
        </w:tc>
      </w:tr>
    </w:tbl>
    <w:p w:rsidR="005A09A8" w:rsidRPr="005A09A8" w:rsidRDefault="005A09A8" w:rsidP="005A09A8">
      <w:pPr>
        <w:pStyle w:val="afc"/>
        <w:shd w:val="clear" w:color="auto" w:fill="FFFFFF"/>
        <w:spacing w:before="0" w:beforeAutospacing="0" w:after="0" w:afterAutospacing="0" w:line="400" w:lineRule="atLeast"/>
        <w:ind w:left="1560"/>
        <w:jc w:val="both"/>
        <w:rPr>
          <w:rFonts w:ascii="Times New Roman" w:hAnsi="Times New Roman"/>
          <w:b/>
          <w:sz w:val="28"/>
          <w:szCs w:val="28"/>
        </w:rPr>
      </w:pPr>
      <w:r w:rsidRPr="005A09A8">
        <w:rPr>
          <w:rFonts w:ascii="Times New Roman" w:hAnsi="Times New Roman" w:hint="eastAsia"/>
          <w:b/>
          <w:sz w:val="28"/>
          <w:szCs w:val="28"/>
        </w:rPr>
        <w:t>2</w:t>
      </w:r>
      <w:r w:rsidRPr="005A09A8">
        <w:rPr>
          <w:rFonts w:ascii="Times New Roman" w:hAnsi="Times New Roman" w:hint="eastAsia"/>
          <w:b/>
          <w:sz w:val="28"/>
          <w:szCs w:val="28"/>
        </w:rPr>
        <w:t>、智能医嘱功能</w:t>
      </w:r>
    </w:p>
    <w:p w:rsidR="005A09A8" w:rsidRPr="00301155" w:rsidRDefault="005A09A8" w:rsidP="005A09A8">
      <w:pPr>
        <w:pStyle w:val="afc"/>
        <w:numPr>
          <w:ilvl w:val="0"/>
          <w:numId w:val="10"/>
        </w:numPr>
        <w:spacing w:before="120" w:beforeAutospacing="0" w:after="120" w:afterAutospacing="0" w:line="360" w:lineRule="auto"/>
        <w:ind w:left="1560" w:firstLine="0"/>
        <w:jc w:val="both"/>
        <w:rPr>
          <w:rFonts w:ascii="Times New Roman" w:hAnsi="Times New Roman"/>
        </w:rPr>
      </w:pPr>
      <w:r w:rsidRPr="00301155">
        <w:rPr>
          <w:rFonts w:ascii="Times New Roman" w:hAnsi="Times New Roman" w:hint="eastAsia"/>
        </w:rPr>
        <w:t>药物配伍检查：覆盖《中国药典》全部配伍禁忌</w:t>
      </w:r>
    </w:p>
    <w:p w:rsidR="005A09A8" w:rsidRPr="00301155" w:rsidRDefault="005A09A8" w:rsidP="005A09A8">
      <w:pPr>
        <w:pStyle w:val="afc"/>
        <w:numPr>
          <w:ilvl w:val="0"/>
          <w:numId w:val="10"/>
        </w:numPr>
        <w:spacing w:before="120" w:beforeAutospacing="0" w:after="120" w:afterAutospacing="0" w:line="360" w:lineRule="auto"/>
        <w:ind w:left="1560" w:firstLine="0"/>
        <w:jc w:val="both"/>
        <w:rPr>
          <w:rFonts w:ascii="Times New Roman" w:hAnsi="Times New Roman"/>
        </w:rPr>
      </w:pPr>
      <w:r w:rsidRPr="00301155">
        <w:rPr>
          <w:rFonts w:ascii="Times New Roman" w:hAnsi="Times New Roman" w:hint="eastAsia"/>
        </w:rPr>
        <w:t>剂量计算引擎：支持体重</w:t>
      </w:r>
      <w:r w:rsidRPr="00301155">
        <w:rPr>
          <w:rFonts w:ascii="Times New Roman" w:hAnsi="Times New Roman" w:hint="eastAsia"/>
        </w:rPr>
        <w:t>/</w:t>
      </w:r>
      <w:r w:rsidRPr="00301155">
        <w:rPr>
          <w:rFonts w:ascii="Times New Roman" w:hAnsi="Times New Roman" w:hint="eastAsia"/>
        </w:rPr>
        <w:t>体表面积</w:t>
      </w:r>
      <w:r w:rsidRPr="00301155">
        <w:rPr>
          <w:rFonts w:ascii="Times New Roman" w:hAnsi="Times New Roman" w:hint="eastAsia"/>
        </w:rPr>
        <w:t>/</w:t>
      </w:r>
      <w:r w:rsidRPr="00301155">
        <w:rPr>
          <w:rFonts w:ascii="Times New Roman" w:hAnsi="Times New Roman" w:hint="eastAsia"/>
        </w:rPr>
        <w:t>肌酐清除率多模计算</w:t>
      </w:r>
    </w:p>
    <w:p w:rsidR="005A09A8" w:rsidRPr="00301155" w:rsidRDefault="005A09A8" w:rsidP="005A09A8">
      <w:pPr>
        <w:pStyle w:val="afc"/>
        <w:numPr>
          <w:ilvl w:val="0"/>
          <w:numId w:val="10"/>
        </w:numPr>
        <w:spacing w:before="120" w:beforeAutospacing="0" w:after="120" w:afterAutospacing="0" w:line="360" w:lineRule="auto"/>
        <w:ind w:left="1560" w:firstLine="0"/>
        <w:jc w:val="both"/>
        <w:rPr>
          <w:rFonts w:ascii="Times New Roman" w:hAnsi="Times New Roman"/>
        </w:rPr>
      </w:pPr>
      <w:r w:rsidRPr="00301155">
        <w:rPr>
          <w:rFonts w:ascii="Times New Roman" w:hAnsi="Times New Roman" w:hint="eastAsia"/>
        </w:rPr>
        <w:t>执行闭环管理：</w:t>
      </w:r>
      <w:r w:rsidRPr="00301155">
        <w:rPr>
          <w:rFonts w:ascii="Times New Roman" w:hAnsi="Times New Roman" w:hint="eastAsia"/>
        </w:rPr>
        <w:t>PDA</w:t>
      </w:r>
      <w:r w:rsidRPr="00301155">
        <w:rPr>
          <w:rFonts w:ascii="Times New Roman" w:hAnsi="Times New Roman" w:hint="eastAsia"/>
        </w:rPr>
        <w:t>扫描核对</w:t>
      </w:r>
      <w:r w:rsidRPr="00301155">
        <w:rPr>
          <w:rFonts w:ascii="Times New Roman" w:hAnsi="Times New Roman" w:hint="eastAsia"/>
        </w:rPr>
        <w:t>+</w:t>
      </w:r>
      <w:r w:rsidRPr="00301155">
        <w:rPr>
          <w:rFonts w:ascii="Times New Roman" w:hAnsi="Times New Roman" w:hint="eastAsia"/>
        </w:rPr>
        <w:t>执行时间轴追溯</w:t>
      </w:r>
    </w:p>
    <w:p w:rsidR="005A09A8" w:rsidRPr="005A09A8" w:rsidRDefault="005A09A8" w:rsidP="005A09A8">
      <w:pPr>
        <w:ind w:firstLineChars="600" w:firstLine="1687"/>
        <w:jc w:val="left"/>
        <w:rPr>
          <w:rFonts w:ascii="Times New Roman" w:eastAsia="宋体"/>
          <w:b/>
          <w:color w:val="000000"/>
          <w:sz w:val="28"/>
          <w:szCs w:val="28"/>
        </w:rPr>
      </w:pPr>
      <w:r w:rsidRPr="005A09A8">
        <w:rPr>
          <w:rFonts w:ascii="Times New Roman" w:eastAsia="宋体" w:hint="eastAsia"/>
          <w:b/>
          <w:color w:val="000000"/>
          <w:sz w:val="28"/>
          <w:szCs w:val="28"/>
        </w:rPr>
        <w:t>3</w:t>
      </w:r>
      <w:r w:rsidRPr="005A09A8">
        <w:rPr>
          <w:rFonts w:ascii="Times New Roman" w:eastAsia="宋体" w:hint="eastAsia"/>
          <w:b/>
          <w:color w:val="000000"/>
          <w:sz w:val="28"/>
          <w:szCs w:val="28"/>
        </w:rPr>
        <w:t>、智能医嘱功能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5"/>
        <w:gridCol w:w="2365"/>
        <w:gridCol w:w="2085"/>
        <w:gridCol w:w="1249"/>
      </w:tblGrid>
      <w:tr w:rsidR="005A09A8" w:rsidTr="00EA2776">
        <w:trPr>
          <w:tblHeader/>
          <w:jc w:val="center"/>
        </w:trPr>
        <w:tc>
          <w:tcPr>
            <w:tcW w:w="1245" w:type="dxa"/>
            <w:shd w:val="clear" w:color="auto" w:fill="auto"/>
            <w:tcMar>
              <w:top w:w="150" w:type="dxa"/>
              <w:left w:w="0" w:type="dxa"/>
              <w:bottom w:w="150" w:type="dxa"/>
              <w:right w:w="150" w:type="dxa"/>
            </w:tcMar>
            <w:vAlign w:val="center"/>
          </w:tcPr>
          <w:p w:rsidR="005A09A8" w:rsidRDefault="005A09A8" w:rsidP="005A09A8">
            <w:pPr>
              <w:spacing w:before="120" w:after="120"/>
              <w:ind w:leftChars="50" w:left="105"/>
              <w:jc w:val="center"/>
              <w:rPr>
                <w:b/>
                <w:bCs/>
                <w:sz w:val="28"/>
                <w:szCs w:val="28"/>
              </w:rPr>
            </w:pPr>
            <w:r>
              <w:rPr>
                <w:rFonts w:ascii="宋体" w:eastAsia="宋体" w:hAnsi="宋体" w:cs="宋体"/>
                <w:b/>
                <w:bCs/>
                <w:sz w:val="28"/>
                <w:szCs w:val="28"/>
                <w:lang w:bidi="ar"/>
              </w:rPr>
              <w:t>模块</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b/>
                <w:bCs/>
                <w:sz w:val="28"/>
                <w:szCs w:val="28"/>
              </w:rPr>
            </w:pPr>
            <w:r>
              <w:rPr>
                <w:rFonts w:ascii="宋体" w:eastAsia="宋体" w:hAnsi="宋体" w:cs="宋体"/>
                <w:b/>
                <w:bCs/>
                <w:sz w:val="28"/>
                <w:szCs w:val="28"/>
                <w:lang w:bidi="ar"/>
              </w:rPr>
              <w:t>指标</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b/>
                <w:bCs/>
                <w:sz w:val="28"/>
                <w:szCs w:val="28"/>
              </w:rPr>
            </w:pPr>
            <w:r>
              <w:rPr>
                <w:rFonts w:ascii="宋体" w:eastAsia="宋体" w:hAnsi="宋体" w:cs="宋体"/>
                <w:b/>
                <w:bCs/>
                <w:sz w:val="28"/>
                <w:szCs w:val="28"/>
                <w:lang w:bidi="ar"/>
              </w:rPr>
              <w:t>算法</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b/>
                <w:bCs/>
                <w:sz w:val="28"/>
                <w:szCs w:val="28"/>
              </w:rPr>
            </w:pPr>
            <w:r>
              <w:rPr>
                <w:rFonts w:ascii="宋体" w:eastAsia="宋体" w:hAnsi="宋体" w:cs="宋体"/>
                <w:b/>
                <w:bCs/>
                <w:sz w:val="28"/>
                <w:szCs w:val="28"/>
                <w:lang w:bidi="ar"/>
              </w:rPr>
              <w:t>可视化</w:t>
            </w:r>
          </w:p>
        </w:tc>
      </w:tr>
      <w:tr w:rsidR="005A09A8" w:rsidTr="005A09A8">
        <w:trPr>
          <w:trHeight w:val="886"/>
          <w:jc w:val="center"/>
        </w:trPr>
        <w:tc>
          <w:tcPr>
            <w:tcW w:w="1245" w:type="dxa"/>
            <w:shd w:val="clear" w:color="auto" w:fill="auto"/>
            <w:tcMar>
              <w:top w:w="150" w:type="dxa"/>
              <w:left w:w="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院感</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CLABSI发生率</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风险调整模型</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热力图</w:t>
            </w:r>
          </w:p>
        </w:tc>
      </w:tr>
      <w:tr w:rsidR="005A09A8" w:rsidTr="00EA2776">
        <w:trPr>
          <w:jc w:val="center"/>
        </w:trPr>
        <w:tc>
          <w:tcPr>
            <w:tcW w:w="1245" w:type="dxa"/>
            <w:shd w:val="clear" w:color="auto" w:fill="auto"/>
            <w:tcMar>
              <w:top w:w="150" w:type="dxa"/>
              <w:left w:w="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用药</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抗生素使用强度</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DDD值计算</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趋势图</w:t>
            </w:r>
          </w:p>
        </w:tc>
      </w:tr>
      <w:tr w:rsidR="005A09A8" w:rsidTr="00EA2776">
        <w:trPr>
          <w:jc w:val="center"/>
        </w:trPr>
        <w:tc>
          <w:tcPr>
            <w:tcW w:w="1245" w:type="dxa"/>
            <w:shd w:val="clear" w:color="auto" w:fill="auto"/>
            <w:tcMar>
              <w:top w:w="150" w:type="dxa"/>
              <w:left w:w="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流程</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抢救响应时间</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流程挖掘</w:t>
            </w:r>
          </w:p>
        </w:tc>
        <w:tc>
          <w:tcPr>
            <w:tcW w:w="0" w:type="auto"/>
            <w:shd w:val="clear" w:color="auto" w:fill="auto"/>
            <w:tcMar>
              <w:top w:w="150" w:type="dxa"/>
              <w:left w:w="150" w:type="dxa"/>
              <w:bottom w:w="150" w:type="dxa"/>
              <w:right w:w="150" w:type="dxa"/>
            </w:tcMar>
            <w:vAlign w:val="center"/>
          </w:tcPr>
          <w:p w:rsidR="005A09A8" w:rsidRDefault="005A09A8" w:rsidP="005A09A8">
            <w:pPr>
              <w:spacing w:before="120" w:after="120"/>
              <w:ind w:leftChars="50" w:left="105"/>
              <w:jc w:val="center"/>
              <w:rPr>
                <w:sz w:val="28"/>
                <w:szCs w:val="28"/>
              </w:rPr>
            </w:pPr>
            <w:r>
              <w:rPr>
                <w:rFonts w:ascii="宋体" w:eastAsia="宋体" w:hAnsi="宋体" w:cs="宋体"/>
                <w:sz w:val="28"/>
                <w:szCs w:val="28"/>
                <w:lang w:bidi="ar"/>
              </w:rPr>
              <w:t>甘特图</w:t>
            </w:r>
          </w:p>
        </w:tc>
      </w:tr>
    </w:tbl>
    <w:p w:rsidR="005A09A8" w:rsidRDefault="005A09A8">
      <w:pPr>
        <w:ind w:firstLineChars="200" w:firstLine="480"/>
        <w:jc w:val="left"/>
        <w:rPr>
          <w:rFonts w:ascii="宋体" w:eastAsia="宋体" w:hAnsi="宋体"/>
          <w:sz w:val="24"/>
          <w:szCs w:val="24"/>
        </w:rPr>
      </w:pPr>
    </w:p>
    <w:p w:rsidR="00E76AE2" w:rsidRDefault="006120CE">
      <w:pPr>
        <w:pStyle w:val="1"/>
        <w:spacing w:line="360" w:lineRule="auto"/>
        <w:ind w:left="0"/>
        <w:jc w:val="left"/>
        <w:rPr>
          <w:rFonts w:ascii="宋体" w:eastAsia="宋体" w:hAnsi="宋体"/>
          <w:color w:val="000000" w:themeColor="text1"/>
        </w:rPr>
      </w:pPr>
      <w:bookmarkStart w:id="15" w:name="_Toc202971907"/>
      <w:r>
        <w:rPr>
          <w:rFonts w:ascii="宋体" w:eastAsia="宋体" w:hAnsi="宋体" w:hint="eastAsia"/>
          <w:color w:val="000000" w:themeColor="text1"/>
        </w:rPr>
        <w:lastRenderedPageBreak/>
        <w:t>系统</w:t>
      </w:r>
      <w:r w:rsidR="00565946">
        <w:rPr>
          <w:rFonts w:ascii="宋体" w:eastAsia="宋体" w:hAnsi="宋体" w:hint="eastAsia"/>
          <w:color w:val="000000" w:themeColor="text1"/>
        </w:rPr>
        <w:t>接口</w:t>
      </w:r>
      <w:r w:rsidR="00012177">
        <w:rPr>
          <w:rFonts w:ascii="宋体" w:eastAsia="宋体" w:hAnsi="宋体" w:hint="eastAsia"/>
          <w:color w:val="000000" w:themeColor="text1"/>
        </w:rPr>
        <w:t>及质保</w:t>
      </w:r>
      <w:r w:rsidR="00565946">
        <w:rPr>
          <w:rFonts w:ascii="宋体" w:eastAsia="宋体" w:hAnsi="宋体" w:hint="eastAsia"/>
          <w:color w:val="000000" w:themeColor="text1"/>
        </w:rPr>
        <w:t>要求</w:t>
      </w:r>
      <w:bookmarkEnd w:id="15"/>
    </w:p>
    <w:p w:rsidR="00E76AE2" w:rsidRDefault="006120CE">
      <w:pPr>
        <w:pStyle w:val="2"/>
        <w:spacing w:line="360" w:lineRule="auto"/>
        <w:rPr>
          <w:rFonts w:ascii="宋体" w:eastAsia="宋体" w:hAnsi="宋体"/>
          <w:color w:val="000000" w:themeColor="text1"/>
        </w:rPr>
      </w:pPr>
      <w:bookmarkStart w:id="16" w:name="_Toc202971908"/>
      <w:r>
        <w:rPr>
          <w:rFonts w:ascii="宋体" w:eastAsia="宋体" w:hAnsi="宋体" w:hint="eastAsia"/>
          <w:color w:val="000000" w:themeColor="text1"/>
        </w:rPr>
        <w:t>与其它系统接口关系及方式</w:t>
      </w:r>
      <w:bookmarkEnd w:id="16"/>
    </w:p>
    <w:tbl>
      <w:tblPr>
        <w:tblStyle w:val="aff1"/>
        <w:tblW w:w="9498" w:type="dxa"/>
        <w:tblInd w:w="108" w:type="dxa"/>
        <w:tblLook w:val="04A0" w:firstRow="1" w:lastRow="0" w:firstColumn="1" w:lastColumn="0" w:noHBand="0" w:noVBand="1"/>
      </w:tblPr>
      <w:tblGrid>
        <w:gridCol w:w="2552"/>
        <w:gridCol w:w="2977"/>
        <w:gridCol w:w="3969"/>
      </w:tblGrid>
      <w:tr w:rsidR="00E76AE2">
        <w:tc>
          <w:tcPr>
            <w:tcW w:w="2552" w:type="dxa"/>
            <w:shd w:val="clear" w:color="auto" w:fill="4472C4" w:themeFill="accent1"/>
          </w:tcPr>
          <w:p w:rsidR="00E76AE2" w:rsidRDefault="006120CE">
            <w:pPr>
              <w:jc w:val="center"/>
              <w:rPr>
                <w:rFonts w:ascii="宋体" w:eastAsia="宋体" w:hAnsi="宋体"/>
                <w:sz w:val="24"/>
                <w:szCs w:val="24"/>
              </w:rPr>
            </w:pPr>
            <w:r>
              <w:rPr>
                <w:rFonts w:ascii="宋体" w:eastAsia="宋体" w:hAnsi="宋体" w:hint="eastAsia"/>
                <w:sz w:val="24"/>
                <w:szCs w:val="24"/>
              </w:rPr>
              <w:t>系统名称</w:t>
            </w:r>
          </w:p>
        </w:tc>
        <w:tc>
          <w:tcPr>
            <w:tcW w:w="2977" w:type="dxa"/>
            <w:shd w:val="clear" w:color="auto" w:fill="4472C4" w:themeFill="accent1"/>
          </w:tcPr>
          <w:p w:rsidR="00E76AE2" w:rsidRDefault="006120CE">
            <w:pPr>
              <w:jc w:val="center"/>
              <w:rPr>
                <w:rFonts w:ascii="宋体" w:eastAsia="宋体" w:hAnsi="宋体"/>
                <w:sz w:val="24"/>
                <w:szCs w:val="24"/>
              </w:rPr>
            </w:pPr>
            <w:r>
              <w:rPr>
                <w:rFonts w:ascii="宋体" w:eastAsia="宋体" w:hAnsi="宋体" w:hint="eastAsia"/>
                <w:sz w:val="24"/>
                <w:szCs w:val="24"/>
              </w:rPr>
              <w:t>接口方式</w:t>
            </w:r>
          </w:p>
        </w:tc>
        <w:tc>
          <w:tcPr>
            <w:tcW w:w="3969" w:type="dxa"/>
            <w:shd w:val="clear" w:color="auto" w:fill="4472C4" w:themeFill="accent1"/>
          </w:tcPr>
          <w:p w:rsidR="00E76AE2" w:rsidRDefault="006120CE">
            <w:pPr>
              <w:jc w:val="center"/>
              <w:rPr>
                <w:rFonts w:ascii="宋体" w:eastAsia="宋体" w:hAnsi="宋体"/>
                <w:sz w:val="24"/>
                <w:szCs w:val="24"/>
              </w:rPr>
            </w:pPr>
            <w:r>
              <w:rPr>
                <w:rFonts w:ascii="宋体" w:eastAsia="宋体" w:hAnsi="宋体" w:hint="eastAsia"/>
                <w:sz w:val="24"/>
                <w:szCs w:val="24"/>
              </w:rPr>
              <w:t>依赖关系</w:t>
            </w:r>
          </w:p>
        </w:tc>
      </w:tr>
      <w:tr w:rsidR="00E76AE2">
        <w:tc>
          <w:tcPr>
            <w:tcW w:w="2552" w:type="dxa"/>
          </w:tcPr>
          <w:p w:rsidR="00E76AE2" w:rsidRDefault="006120CE">
            <w:pPr>
              <w:jc w:val="center"/>
              <w:rPr>
                <w:rFonts w:ascii="宋体" w:eastAsia="宋体" w:hAnsi="宋体"/>
                <w:sz w:val="24"/>
                <w:szCs w:val="24"/>
              </w:rPr>
            </w:pPr>
            <w:r>
              <w:rPr>
                <w:rFonts w:ascii="宋体" w:eastAsia="宋体" w:hAnsi="宋体" w:hint="eastAsia"/>
                <w:sz w:val="24"/>
                <w:szCs w:val="24"/>
              </w:rPr>
              <w:t>HIS</w:t>
            </w:r>
          </w:p>
        </w:tc>
        <w:tc>
          <w:tcPr>
            <w:tcW w:w="2977" w:type="dxa"/>
          </w:tcPr>
          <w:p w:rsidR="00E76AE2" w:rsidRDefault="006120CE">
            <w:pPr>
              <w:jc w:val="center"/>
              <w:rPr>
                <w:rFonts w:ascii="宋体" w:eastAsia="宋体" w:hAnsi="宋体"/>
                <w:sz w:val="24"/>
                <w:szCs w:val="24"/>
              </w:rPr>
            </w:pPr>
            <w:r>
              <w:rPr>
                <w:rFonts w:ascii="宋体" w:eastAsia="宋体" w:hAnsi="宋体" w:hint="eastAsia"/>
                <w:sz w:val="24"/>
                <w:szCs w:val="24"/>
              </w:rPr>
              <w:t>视图、存储过程、消息</w:t>
            </w:r>
          </w:p>
        </w:tc>
        <w:tc>
          <w:tcPr>
            <w:tcW w:w="3969" w:type="dxa"/>
          </w:tcPr>
          <w:p w:rsidR="00E76AE2" w:rsidRDefault="006120CE">
            <w:pPr>
              <w:jc w:val="center"/>
              <w:rPr>
                <w:rFonts w:ascii="宋体" w:eastAsia="宋体" w:hAnsi="宋体"/>
                <w:sz w:val="24"/>
                <w:szCs w:val="24"/>
              </w:rPr>
            </w:pPr>
            <w:r>
              <w:rPr>
                <w:rFonts w:ascii="宋体" w:eastAsia="宋体" w:hAnsi="宋体" w:hint="eastAsia"/>
                <w:sz w:val="24"/>
                <w:szCs w:val="24"/>
              </w:rPr>
              <w:t>重要</w:t>
            </w:r>
          </w:p>
        </w:tc>
      </w:tr>
      <w:tr w:rsidR="00E76AE2">
        <w:tc>
          <w:tcPr>
            <w:tcW w:w="2552" w:type="dxa"/>
          </w:tcPr>
          <w:p w:rsidR="00E76AE2" w:rsidRDefault="006120CE">
            <w:pPr>
              <w:jc w:val="center"/>
              <w:rPr>
                <w:rFonts w:ascii="宋体" w:eastAsia="宋体" w:hAnsi="宋体"/>
                <w:sz w:val="24"/>
                <w:szCs w:val="24"/>
              </w:rPr>
            </w:pPr>
            <w:r>
              <w:rPr>
                <w:rFonts w:ascii="宋体" w:eastAsia="宋体" w:hAnsi="宋体" w:hint="eastAsia"/>
                <w:sz w:val="24"/>
                <w:szCs w:val="24"/>
              </w:rPr>
              <w:t>LIS（检验系统）</w:t>
            </w:r>
          </w:p>
        </w:tc>
        <w:tc>
          <w:tcPr>
            <w:tcW w:w="2977" w:type="dxa"/>
          </w:tcPr>
          <w:p w:rsidR="00E76AE2" w:rsidRDefault="006120CE">
            <w:pPr>
              <w:jc w:val="center"/>
              <w:rPr>
                <w:rFonts w:ascii="宋体" w:eastAsia="宋体" w:hAnsi="宋体"/>
                <w:sz w:val="24"/>
                <w:szCs w:val="24"/>
              </w:rPr>
            </w:pPr>
            <w:r>
              <w:rPr>
                <w:rFonts w:ascii="宋体" w:eastAsia="宋体" w:hAnsi="宋体" w:hint="eastAsia"/>
                <w:sz w:val="24"/>
                <w:szCs w:val="24"/>
              </w:rPr>
              <w:t>视图、存储过程、消息</w:t>
            </w:r>
          </w:p>
        </w:tc>
        <w:tc>
          <w:tcPr>
            <w:tcW w:w="3969" w:type="dxa"/>
          </w:tcPr>
          <w:p w:rsidR="00E76AE2" w:rsidRDefault="006120CE">
            <w:pPr>
              <w:jc w:val="center"/>
              <w:rPr>
                <w:rFonts w:ascii="宋体" w:eastAsia="宋体" w:hAnsi="宋体"/>
                <w:sz w:val="24"/>
                <w:szCs w:val="24"/>
              </w:rPr>
            </w:pPr>
            <w:r>
              <w:rPr>
                <w:rFonts w:ascii="宋体" w:eastAsia="宋体" w:hAnsi="宋体" w:hint="eastAsia"/>
                <w:sz w:val="24"/>
                <w:szCs w:val="24"/>
              </w:rPr>
              <w:t>重要</w:t>
            </w:r>
          </w:p>
        </w:tc>
      </w:tr>
      <w:tr w:rsidR="00565946">
        <w:tc>
          <w:tcPr>
            <w:tcW w:w="2552"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PACS（影像系统）</w:t>
            </w:r>
          </w:p>
        </w:tc>
        <w:tc>
          <w:tcPr>
            <w:tcW w:w="2977"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视图、存储过程、消息</w:t>
            </w:r>
          </w:p>
        </w:tc>
        <w:tc>
          <w:tcPr>
            <w:tcW w:w="3969" w:type="dxa"/>
          </w:tcPr>
          <w:p w:rsidR="00565946" w:rsidRDefault="00565946" w:rsidP="00565946">
            <w:pPr>
              <w:jc w:val="center"/>
            </w:pPr>
            <w:r w:rsidRPr="005D1B6B">
              <w:rPr>
                <w:rFonts w:ascii="宋体" w:eastAsia="宋体" w:hAnsi="宋体" w:hint="eastAsia"/>
                <w:sz w:val="24"/>
                <w:szCs w:val="24"/>
              </w:rPr>
              <w:t>重要</w:t>
            </w:r>
          </w:p>
        </w:tc>
      </w:tr>
      <w:tr w:rsidR="00565946">
        <w:tc>
          <w:tcPr>
            <w:tcW w:w="2552"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EMR（电子病历）</w:t>
            </w:r>
          </w:p>
        </w:tc>
        <w:tc>
          <w:tcPr>
            <w:tcW w:w="2977"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视图、存储过程、消息</w:t>
            </w:r>
          </w:p>
        </w:tc>
        <w:tc>
          <w:tcPr>
            <w:tcW w:w="3969" w:type="dxa"/>
          </w:tcPr>
          <w:p w:rsidR="00565946" w:rsidRDefault="00565946" w:rsidP="00565946">
            <w:pPr>
              <w:jc w:val="center"/>
            </w:pPr>
            <w:r w:rsidRPr="005D1B6B">
              <w:rPr>
                <w:rFonts w:ascii="宋体" w:eastAsia="宋体" w:hAnsi="宋体" w:hint="eastAsia"/>
                <w:sz w:val="24"/>
                <w:szCs w:val="24"/>
              </w:rPr>
              <w:t>重要</w:t>
            </w:r>
          </w:p>
        </w:tc>
      </w:tr>
      <w:tr w:rsidR="00565946">
        <w:tc>
          <w:tcPr>
            <w:tcW w:w="2552"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单点登录系统</w:t>
            </w:r>
          </w:p>
        </w:tc>
        <w:tc>
          <w:tcPr>
            <w:tcW w:w="2977"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视图、消息</w:t>
            </w:r>
          </w:p>
        </w:tc>
        <w:tc>
          <w:tcPr>
            <w:tcW w:w="3969" w:type="dxa"/>
          </w:tcPr>
          <w:p w:rsidR="00565946" w:rsidRDefault="00565946" w:rsidP="00565946">
            <w:pPr>
              <w:jc w:val="center"/>
            </w:pPr>
            <w:r w:rsidRPr="005D1B6B">
              <w:rPr>
                <w:rFonts w:ascii="宋体" w:eastAsia="宋体" w:hAnsi="宋体" w:hint="eastAsia"/>
                <w:sz w:val="24"/>
                <w:szCs w:val="24"/>
              </w:rPr>
              <w:t>重要</w:t>
            </w:r>
          </w:p>
        </w:tc>
      </w:tr>
      <w:tr w:rsidR="00565946">
        <w:tc>
          <w:tcPr>
            <w:tcW w:w="2552"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无纸化病案系统</w:t>
            </w:r>
          </w:p>
        </w:tc>
        <w:tc>
          <w:tcPr>
            <w:tcW w:w="2977"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视图、存储过程、消息</w:t>
            </w:r>
          </w:p>
        </w:tc>
        <w:tc>
          <w:tcPr>
            <w:tcW w:w="3969" w:type="dxa"/>
          </w:tcPr>
          <w:p w:rsidR="00565946" w:rsidRDefault="00565946" w:rsidP="00565946">
            <w:pPr>
              <w:jc w:val="center"/>
            </w:pPr>
            <w:r w:rsidRPr="005D1B6B">
              <w:rPr>
                <w:rFonts w:ascii="宋体" w:eastAsia="宋体" w:hAnsi="宋体" w:hint="eastAsia"/>
                <w:sz w:val="24"/>
                <w:szCs w:val="24"/>
              </w:rPr>
              <w:t>重要</w:t>
            </w:r>
          </w:p>
        </w:tc>
      </w:tr>
      <w:tr w:rsidR="00565946">
        <w:tc>
          <w:tcPr>
            <w:tcW w:w="2552"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低代码平台</w:t>
            </w:r>
          </w:p>
        </w:tc>
        <w:tc>
          <w:tcPr>
            <w:tcW w:w="2977" w:type="dxa"/>
          </w:tcPr>
          <w:p w:rsidR="00565946" w:rsidRDefault="00565946" w:rsidP="00565946">
            <w:pPr>
              <w:jc w:val="center"/>
              <w:rPr>
                <w:rFonts w:ascii="宋体" w:eastAsia="宋体" w:hAnsi="宋体"/>
                <w:sz w:val="24"/>
                <w:szCs w:val="24"/>
              </w:rPr>
            </w:pPr>
            <w:r>
              <w:rPr>
                <w:rFonts w:ascii="宋体" w:eastAsia="宋体" w:hAnsi="宋体" w:hint="eastAsia"/>
                <w:sz w:val="24"/>
                <w:szCs w:val="24"/>
              </w:rPr>
              <w:t>视图、存储过程</w:t>
            </w:r>
          </w:p>
        </w:tc>
        <w:tc>
          <w:tcPr>
            <w:tcW w:w="3969" w:type="dxa"/>
          </w:tcPr>
          <w:p w:rsidR="00565946" w:rsidRDefault="00565946" w:rsidP="00565946">
            <w:pPr>
              <w:jc w:val="center"/>
            </w:pPr>
            <w:r w:rsidRPr="005D1B6B">
              <w:rPr>
                <w:rFonts w:ascii="宋体" w:eastAsia="宋体" w:hAnsi="宋体" w:hint="eastAsia"/>
                <w:sz w:val="24"/>
                <w:szCs w:val="24"/>
              </w:rPr>
              <w:t>重要</w:t>
            </w:r>
          </w:p>
        </w:tc>
      </w:tr>
      <w:tr w:rsidR="00AD2E84">
        <w:tc>
          <w:tcPr>
            <w:tcW w:w="2552" w:type="dxa"/>
          </w:tcPr>
          <w:p w:rsidR="00AD2E84" w:rsidRDefault="00AD2E84" w:rsidP="00565946">
            <w:pPr>
              <w:jc w:val="center"/>
              <w:rPr>
                <w:rFonts w:ascii="宋体" w:eastAsia="宋体" w:hAnsi="宋体"/>
                <w:sz w:val="24"/>
                <w:szCs w:val="24"/>
              </w:rPr>
            </w:pPr>
            <w:r>
              <w:rPr>
                <w:rFonts w:ascii="宋体" w:eastAsia="宋体" w:hAnsi="宋体" w:hint="eastAsia"/>
                <w:sz w:val="24"/>
                <w:szCs w:val="24"/>
              </w:rPr>
              <w:t>病历质控系统</w:t>
            </w:r>
          </w:p>
        </w:tc>
        <w:tc>
          <w:tcPr>
            <w:tcW w:w="2977" w:type="dxa"/>
          </w:tcPr>
          <w:p w:rsidR="00AD2E84" w:rsidRDefault="00AD2E84" w:rsidP="00565946">
            <w:pPr>
              <w:jc w:val="center"/>
              <w:rPr>
                <w:rFonts w:ascii="宋体" w:eastAsia="宋体" w:hAnsi="宋体"/>
                <w:sz w:val="24"/>
                <w:szCs w:val="24"/>
              </w:rPr>
            </w:pPr>
            <w:r>
              <w:rPr>
                <w:rFonts w:ascii="宋体" w:eastAsia="宋体" w:hAnsi="宋体" w:hint="eastAsia"/>
                <w:sz w:val="24"/>
                <w:szCs w:val="24"/>
              </w:rPr>
              <w:t>视图、存储过程、消息</w:t>
            </w:r>
          </w:p>
        </w:tc>
        <w:tc>
          <w:tcPr>
            <w:tcW w:w="3969" w:type="dxa"/>
          </w:tcPr>
          <w:p w:rsidR="00AD2E84" w:rsidRPr="005D1B6B" w:rsidRDefault="00AD2E84" w:rsidP="00565946">
            <w:pPr>
              <w:jc w:val="center"/>
              <w:rPr>
                <w:rFonts w:ascii="宋体" w:eastAsia="宋体" w:hAnsi="宋体"/>
                <w:sz w:val="24"/>
                <w:szCs w:val="24"/>
              </w:rPr>
            </w:pPr>
            <w:r w:rsidRPr="005D1B6B">
              <w:rPr>
                <w:rFonts w:ascii="宋体" w:eastAsia="宋体" w:hAnsi="宋体" w:hint="eastAsia"/>
                <w:sz w:val="24"/>
                <w:szCs w:val="24"/>
              </w:rPr>
              <w:t>重要</w:t>
            </w:r>
          </w:p>
        </w:tc>
      </w:tr>
    </w:tbl>
    <w:p w:rsidR="00565946" w:rsidRPr="00565946" w:rsidRDefault="00565946" w:rsidP="00565946">
      <w:pPr>
        <w:pStyle w:val="2"/>
        <w:numPr>
          <w:ilvl w:val="0"/>
          <w:numId w:val="0"/>
        </w:numPr>
        <w:spacing w:line="360" w:lineRule="auto"/>
        <w:ind w:left="34"/>
        <w:rPr>
          <w:rFonts w:ascii="宋体" w:eastAsia="宋体" w:hAnsi="宋体"/>
          <w:color w:val="000000" w:themeColor="text1"/>
        </w:rPr>
      </w:pPr>
      <w:bookmarkStart w:id="17" w:name="_Toc202971909"/>
      <w:r>
        <w:rPr>
          <w:rFonts w:ascii="宋体" w:eastAsia="宋体" w:hAnsi="宋体" w:hint="eastAsia"/>
          <w:color w:val="000000" w:themeColor="text1"/>
        </w:rPr>
        <w:t>3</w:t>
      </w:r>
      <w:r>
        <w:rPr>
          <w:rFonts w:ascii="宋体" w:eastAsia="宋体" w:hAnsi="宋体"/>
          <w:color w:val="000000" w:themeColor="text1"/>
        </w:rPr>
        <w:t>.2</w:t>
      </w:r>
      <w:r>
        <w:rPr>
          <w:rFonts w:ascii="宋体" w:eastAsia="宋体" w:hAnsi="宋体" w:hint="eastAsia"/>
          <w:color w:val="000000" w:themeColor="text1"/>
        </w:rPr>
        <w:t>系统质保要求</w:t>
      </w:r>
      <w:bookmarkEnd w:id="17"/>
    </w:p>
    <w:p w:rsidR="00E76AE2" w:rsidRPr="00565946" w:rsidRDefault="00565946" w:rsidP="00437659">
      <w:pPr>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437659">
        <w:rPr>
          <w:rFonts w:ascii="宋体" w:eastAsia="宋体" w:hAnsi="宋体"/>
          <w:sz w:val="24"/>
          <w:szCs w:val="24"/>
        </w:rPr>
        <w:t xml:space="preserve"> </w:t>
      </w:r>
      <w:r w:rsidR="00D3359C">
        <w:rPr>
          <w:rFonts w:ascii="宋体" w:eastAsia="宋体" w:hAnsi="宋体" w:hint="eastAsia"/>
          <w:sz w:val="24"/>
          <w:szCs w:val="24"/>
        </w:rPr>
        <w:t>项目验收后</w:t>
      </w:r>
      <w:r w:rsidR="00437659">
        <w:rPr>
          <w:rFonts w:ascii="宋体" w:eastAsia="宋体" w:hAnsi="宋体" w:hint="eastAsia"/>
          <w:sz w:val="24"/>
          <w:szCs w:val="24"/>
        </w:rPr>
        <w:t>提供</w:t>
      </w:r>
      <w:r w:rsidR="00D3359C">
        <w:rPr>
          <w:rFonts w:ascii="宋体" w:eastAsia="宋体" w:hAnsi="宋体" w:hint="eastAsia"/>
          <w:sz w:val="24"/>
          <w:szCs w:val="24"/>
        </w:rPr>
        <w:t>原厂质保1</w:t>
      </w:r>
      <w:r w:rsidR="00D3359C">
        <w:rPr>
          <w:rFonts w:ascii="宋体" w:eastAsia="宋体" w:hAnsi="宋体"/>
          <w:sz w:val="24"/>
          <w:szCs w:val="24"/>
        </w:rPr>
        <w:t>2</w:t>
      </w:r>
      <w:r w:rsidR="00D3359C">
        <w:rPr>
          <w:rFonts w:ascii="宋体" w:eastAsia="宋体" w:hAnsi="宋体" w:hint="eastAsia"/>
          <w:sz w:val="24"/>
          <w:szCs w:val="24"/>
        </w:rPr>
        <w:t>个月，在质保期内软件功能增补不另收费。质保期过后，每年维保费不超过合同总价8</w:t>
      </w:r>
      <w:r w:rsidR="00D3359C">
        <w:rPr>
          <w:rFonts w:ascii="宋体" w:eastAsia="宋体" w:hAnsi="宋体"/>
          <w:sz w:val="24"/>
          <w:szCs w:val="24"/>
        </w:rPr>
        <w:t>%</w:t>
      </w:r>
      <w:r w:rsidR="00D3359C">
        <w:rPr>
          <w:rFonts w:ascii="宋体" w:eastAsia="宋体" w:hAnsi="宋体" w:hint="eastAsia"/>
          <w:sz w:val="24"/>
          <w:szCs w:val="24"/>
        </w:rPr>
        <w:t>。</w:t>
      </w:r>
    </w:p>
    <w:p w:rsidR="005A09A8" w:rsidRDefault="005A09A8" w:rsidP="005A09A8">
      <w:pPr>
        <w:pStyle w:val="1"/>
        <w:spacing w:line="360" w:lineRule="auto"/>
        <w:ind w:left="0"/>
        <w:jc w:val="left"/>
        <w:rPr>
          <w:rFonts w:ascii="宋体" w:eastAsia="宋体" w:hAnsi="宋体"/>
          <w:color w:val="000000" w:themeColor="text1"/>
        </w:rPr>
      </w:pPr>
      <w:bookmarkStart w:id="18" w:name="_Toc202971910"/>
      <w:r>
        <w:rPr>
          <w:rFonts w:ascii="宋体" w:eastAsia="宋体" w:hAnsi="宋体" w:hint="eastAsia"/>
          <w:color w:val="000000" w:themeColor="text1"/>
        </w:rPr>
        <w:lastRenderedPageBreak/>
        <w:t>总结</w:t>
      </w:r>
      <w:bookmarkEnd w:id="18"/>
    </w:p>
    <w:p w:rsidR="005A09A8" w:rsidRDefault="005A09A8" w:rsidP="005A09A8">
      <w:pPr>
        <w:ind w:firstLineChars="200" w:firstLine="560"/>
        <w:rPr>
          <w:rFonts w:ascii="Times New Roman" w:eastAsia="宋体"/>
          <w:color w:val="000000"/>
          <w:sz w:val="24"/>
          <w:szCs w:val="24"/>
        </w:rPr>
      </w:pPr>
      <w:r>
        <w:rPr>
          <w:rFonts w:ascii="宋体" w:eastAsia="宋体" w:hAnsi="宋体" w:cs="宋体" w:hint="eastAsia"/>
          <w:color w:val="404040"/>
          <w:sz w:val="28"/>
          <w:szCs w:val="28"/>
          <w:shd w:val="clear" w:color="auto" w:fill="FFFFFF"/>
        </w:rPr>
        <w:t>本方案通过深度整合临床需求与技术能力，构建了覆盖"数据采集-智能分析-管理决策"全链条的重症监护信息系统平台。系统不仅满足最新政策要求，更为医院带来显著的临床效益与管理提升，是重症医学数字化转型的核心基础设施。</w:t>
      </w:r>
    </w:p>
    <w:p w:rsidR="005A09A8" w:rsidRPr="005A09A8" w:rsidRDefault="005A09A8">
      <w:pPr>
        <w:jc w:val="left"/>
        <w:rPr>
          <w:rFonts w:ascii="宋体" w:eastAsia="宋体" w:hAnsi="宋体"/>
          <w:sz w:val="24"/>
          <w:szCs w:val="24"/>
        </w:rPr>
      </w:pPr>
    </w:p>
    <w:p w:rsidR="00565946" w:rsidRDefault="00565946">
      <w:pPr>
        <w:jc w:val="left"/>
        <w:rPr>
          <w:rFonts w:ascii="宋体" w:eastAsia="宋体" w:hAnsi="宋体"/>
          <w:sz w:val="24"/>
          <w:szCs w:val="24"/>
        </w:rPr>
      </w:pPr>
    </w:p>
    <w:sectPr w:rsidR="00565946">
      <w:headerReference w:type="default" r:id="rId10"/>
      <w:footerReference w:type="even" r:id="rId11"/>
      <w:footerReference w:type="default" r:id="rId12"/>
      <w:pgSz w:w="11906" w:h="16838"/>
      <w:pgMar w:top="1304" w:right="1418" w:bottom="1304" w:left="1418" w:header="680" w:footer="62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C37" w:rsidRDefault="00656C37">
      <w:pPr>
        <w:spacing w:line="240" w:lineRule="auto"/>
      </w:pPr>
      <w:r>
        <w:separator/>
      </w:r>
    </w:p>
  </w:endnote>
  <w:endnote w:type="continuationSeparator" w:id="0">
    <w:p w:rsidR="00656C37" w:rsidRDefault="00656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Malgun Gothic Semilight"/>
    <w:charset w:val="80"/>
    <w:family w:val="auto"/>
    <w:pitch w:val="default"/>
    <w:sig w:usb0="00000000" w:usb1="00000000" w:usb2="00000010" w:usb3="00000000" w:csb0="003E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default"/>
    <w:sig w:usb0="00000000"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Batang">
    <w:altName w:val="바탕"/>
    <w:panose1 w:val="02030600000101010101"/>
    <w:charset w:val="81"/>
    <w:family w:val="auto"/>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2"/>
      </w:rPr>
      <w:id w:val="751780884"/>
    </w:sdtPr>
    <w:sdtEndPr>
      <w:rPr>
        <w:rStyle w:val="aff2"/>
      </w:rPr>
    </w:sdtEndPr>
    <w:sdtContent>
      <w:p w:rsidR="006120CE" w:rsidRDefault="006120CE">
        <w:pPr>
          <w:pStyle w:val="af5"/>
          <w:framePr w:wrap="auto" w:vAnchor="text" w:hAnchor="margin" w:xAlign="center" w:y="1"/>
          <w:rPr>
            <w:rStyle w:val="aff2"/>
          </w:rPr>
        </w:pPr>
        <w:r>
          <w:rPr>
            <w:rStyle w:val="aff2"/>
          </w:rPr>
          <w:fldChar w:fldCharType="begin"/>
        </w:r>
        <w:r>
          <w:rPr>
            <w:rStyle w:val="aff2"/>
          </w:rPr>
          <w:instrText xml:space="preserve"> PAGE </w:instrText>
        </w:r>
        <w:r>
          <w:rPr>
            <w:rStyle w:val="aff2"/>
          </w:rPr>
          <w:fldChar w:fldCharType="end"/>
        </w:r>
      </w:p>
    </w:sdtContent>
  </w:sdt>
  <w:p w:rsidR="006120CE" w:rsidRDefault="006120C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2"/>
      </w:rPr>
      <w:id w:val="-38899978"/>
    </w:sdtPr>
    <w:sdtEndPr>
      <w:rPr>
        <w:rStyle w:val="aff2"/>
      </w:rPr>
    </w:sdtEndPr>
    <w:sdtContent>
      <w:p w:rsidR="006120CE" w:rsidRDefault="006120CE">
        <w:pPr>
          <w:pStyle w:val="af5"/>
          <w:framePr w:wrap="auto" w:vAnchor="text" w:hAnchor="margin" w:xAlign="center" w:y="1"/>
          <w:rPr>
            <w:rStyle w:val="aff2"/>
          </w:rPr>
        </w:pPr>
        <w:r>
          <w:rPr>
            <w:rStyle w:val="aff2"/>
          </w:rPr>
          <w:fldChar w:fldCharType="begin"/>
        </w:r>
        <w:r>
          <w:rPr>
            <w:rStyle w:val="aff2"/>
          </w:rPr>
          <w:instrText xml:space="preserve"> PAGE </w:instrText>
        </w:r>
        <w:r>
          <w:rPr>
            <w:rStyle w:val="aff2"/>
          </w:rPr>
          <w:fldChar w:fldCharType="separate"/>
        </w:r>
        <w:r w:rsidR="00BA61CC">
          <w:rPr>
            <w:rStyle w:val="aff2"/>
            <w:noProof/>
          </w:rPr>
          <w:t>1</w:t>
        </w:r>
        <w:r>
          <w:rPr>
            <w:rStyle w:val="aff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C37" w:rsidRDefault="00656C37">
      <w:r>
        <w:separator/>
      </w:r>
    </w:p>
  </w:footnote>
  <w:footnote w:type="continuationSeparator" w:id="0">
    <w:p w:rsidR="00656C37" w:rsidRDefault="0065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CE" w:rsidRDefault="00656C37">
    <w:pPr>
      <w:pStyle w:val="af7"/>
      <w:jc w:val="right"/>
      <w:rPr>
        <w:rFonts w:eastAsia="微软雅黑"/>
      </w:rPr>
    </w:pPr>
    <w:sdt>
      <w:sdtPr>
        <w:rPr>
          <w:rFonts w:ascii="微软雅黑" w:eastAsia="微软雅黑" w:hAnsi="微软雅黑" w:hint="eastAsia"/>
        </w:rPr>
        <w:id w:val="181826388"/>
        <w:showingPlcHdr/>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89C12F"/>
    <w:multiLevelType w:val="singleLevel"/>
    <w:tmpl w:val="E789C12F"/>
    <w:lvl w:ilvl="0">
      <w:start w:val="1"/>
      <w:numFmt w:val="decimal"/>
      <w:lvlText w:val="%1."/>
      <w:lvlJc w:val="left"/>
      <w:pPr>
        <w:tabs>
          <w:tab w:val="left" w:pos="420"/>
        </w:tabs>
        <w:ind w:left="845" w:hanging="425"/>
      </w:pPr>
      <w:rPr>
        <w:rFonts w:hint="default"/>
      </w:rPr>
    </w:lvl>
  </w:abstractNum>
  <w:abstractNum w:abstractNumId="1" w15:restartNumberingAfterBreak="0">
    <w:nsid w:val="09E3016E"/>
    <w:multiLevelType w:val="multilevel"/>
    <w:tmpl w:val="09E3016E"/>
    <w:lvl w:ilvl="0">
      <w:start w:val="1"/>
      <w:numFmt w:val="bullet"/>
      <w:pStyle w:val="GBullet3"/>
      <w:lvlText w:val=""/>
      <w:lvlJc w:val="left"/>
      <w:pPr>
        <w:tabs>
          <w:tab w:val="left" w:pos="1000"/>
        </w:tabs>
        <w:ind w:left="1000" w:hanging="260"/>
      </w:pPr>
      <w:rPr>
        <w:rFonts w:ascii="Wingdings" w:hAnsi="Wingdings" w:hint="default"/>
      </w:rPr>
    </w:lvl>
    <w:lvl w:ilvl="1">
      <w:start w:val="1"/>
      <w:numFmt w:val="lowerLetter"/>
      <w:lvlText w:val="%2)"/>
      <w:lvlJc w:val="left"/>
      <w:pPr>
        <w:tabs>
          <w:tab w:val="left" w:pos="1580"/>
        </w:tabs>
        <w:ind w:left="1580" w:hanging="420"/>
      </w:pPr>
    </w:lvl>
    <w:lvl w:ilvl="2">
      <w:start w:val="1"/>
      <w:numFmt w:val="lowerRoman"/>
      <w:lvlText w:val="%3."/>
      <w:lvlJc w:val="right"/>
      <w:pPr>
        <w:tabs>
          <w:tab w:val="left" w:pos="2000"/>
        </w:tabs>
        <w:ind w:left="2000" w:hanging="420"/>
      </w:pPr>
    </w:lvl>
    <w:lvl w:ilvl="3">
      <w:start w:val="1"/>
      <w:numFmt w:val="decimal"/>
      <w:lvlText w:val="%4."/>
      <w:lvlJc w:val="left"/>
      <w:pPr>
        <w:tabs>
          <w:tab w:val="left" w:pos="2420"/>
        </w:tabs>
        <w:ind w:left="2420" w:hanging="420"/>
      </w:pPr>
    </w:lvl>
    <w:lvl w:ilvl="4">
      <w:start w:val="1"/>
      <w:numFmt w:val="lowerLetter"/>
      <w:lvlText w:val="%5)"/>
      <w:lvlJc w:val="left"/>
      <w:pPr>
        <w:tabs>
          <w:tab w:val="left" w:pos="2840"/>
        </w:tabs>
        <w:ind w:left="2840" w:hanging="420"/>
      </w:pPr>
    </w:lvl>
    <w:lvl w:ilvl="5">
      <w:start w:val="1"/>
      <w:numFmt w:val="lowerRoman"/>
      <w:lvlText w:val="%6."/>
      <w:lvlJc w:val="right"/>
      <w:pPr>
        <w:tabs>
          <w:tab w:val="left" w:pos="3260"/>
        </w:tabs>
        <w:ind w:left="3260" w:hanging="420"/>
      </w:pPr>
    </w:lvl>
    <w:lvl w:ilvl="6">
      <w:start w:val="1"/>
      <w:numFmt w:val="decimal"/>
      <w:lvlText w:val="%7."/>
      <w:lvlJc w:val="left"/>
      <w:pPr>
        <w:tabs>
          <w:tab w:val="left" w:pos="3680"/>
        </w:tabs>
        <w:ind w:left="3680" w:hanging="420"/>
      </w:pPr>
    </w:lvl>
    <w:lvl w:ilvl="7">
      <w:start w:val="1"/>
      <w:numFmt w:val="lowerLetter"/>
      <w:lvlText w:val="%8)"/>
      <w:lvlJc w:val="left"/>
      <w:pPr>
        <w:tabs>
          <w:tab w:val="left" w:pos="4100"/>
        </w:tabs>
        <w:ind w:left="4100" w:hanging="420"/>
      </w:pPr>
    </w:lvl>
    <w:lvl w:ilvl="8">
      <w:start w:val="1"/>
      <w:numFmt w:val="lowerRoman"/>
      <w:lvlText w:val="%9."/>
      <w:lvlJc w:val="right"/>
      <w:pPr>
        <w:tabs>
          <w:tab w:val="left" w:pos="4520"/>
        </w:tabs>
        <w:ind w:left="4520" w:hanging="420"/>
      </w:pPr>
    </w:lvl>
  </w:abstractNum>
  <w:abstractNum w:abstractNumId="2" w15:restartNumberingAfterBreak="0">
    <w:nsid w:val="1AEC0365"/>
    <w:multiLevelType w:val="hybridMultilevel"/>
    <w:tmpl w:val="5AAE42A2"/>
    <w:lvl w:ilvl="0" w:tplc="FEEADA54">
      <w:start w:val="1"/>
      <w:numFmt w:val="decimal"/>
      <w:lvlText w:val="%1、"/>
      <w:lvlJc w:val="left"/>
      <w:pPr>
        <w:ind w:left="365" w:hanging="3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3B3A24"/>
    <w:multiLevelType w:val="multilevel"/>
    <w:tmpl w:val="203B3A24"/>
    <w:lvl w:ilvl="0">
      <w:start w:val="1"/>
      <w:numFmt w:val="chineseCountingThousand"/>
      <w:pStyle w:val="1"/>
      <w:suff w:val="space"/>
      <w:lvlText w:val="第%1章"/>
      <w:lvlJc w:val="left"/>
      <w:pPr>
        <w:ind w:left="142" w:firstLine="0"/>
      </w:pPr>
      <w:rPr>
        <w:rFonts w:hint="eastAsia"/>
        <w:lang w:val="en-US"/>
      </w:rPr>
    </w:lvl>
    <w:lvl w:ilvl="1">
      <w:start w:val="1"/>
      <w:numFmt w:val="decimal"/>
      <w:pStyle w:val="2"/>
      <w:isLgl/>
      <w:suff w:val="space"/>
      <w:lvlText w:val="%1.%2"/>
      <w:lvlJc w:val="left"/>
      <w:pPr>
        <w:ind w:left="34" w:firstLine="0"/>
      </w:pPr>
      <w:rPr>
        <w:rFonts w:ascii="微软雅黑" w:eastAsia="微软雅黑" w:hAnsi="微软雅黑" w:hint="eastAsia"/>
        <w:sz w:val="28"/>
        <w:szCs w:val="28"/>
      </w:rPr>
    </w:lvl>
    <w:lvl w:ilvl="2">
      <w:start w:val="1"/>
      <w:numFmt w:val="decimal"/>
      <w:pStyle w:val="3"/>
      <w:isLgl/>
      <w:suff w:val="space"/>
      <w:lvlText w:val="%1.%2.%3"/>
      <w:lvlJc w:val="left"/>
      <w:pPr>
        <w:ind w:left="426" w:firstLine="0"/>
      </w:pPr>
      <w:rPr>
        <w:rFonts w:ascii="微软雅黑" w:hAnsi="微软雅黑" w:hint="eastAsia"/>
        <w:sz w:val="30"/>
        <w:szCs w:val="30"/>
      </w:rPr>
    </w:lvl>
    <w:lvl w:ilvl="3">
      <w:start w:val="1"/>
      <w:numFmt w:val="decimal"/>
      <w:pStyle w:val="4"/>
      <w:isLgl/>
      <w:suff w:val="space"/>
      <w:lvlText w:val="%1.%2.%3.%4"/>
      <w:lvlJc w:val="left"/>
      <w:pPr>
        <w:ind w:left="0" w:firstLine="0"/>
      </w:pPr>
      <w:rPr>
        <w:rFonts w:ascii="微软雅黑" w:eastAsia="微软雅黑" w:hAnsi="微软雅黑" w:hint="eastAsia"/>
        <w:sz w:val="24"/>
        <w:szCs w:val="24"/>
      </w:rPr>
    </w:lvl>
    <w:lvl w:ilvl="4">
      <w:start w:val="1"/>
      <w:numFmt w:val="decimal"/>
      <w:pStyle w:val="5"/>
      <w:isLgl/>
      <w:suff w:val="space"/>
      <w:lvlText w:val="%1.%2.%3.%4.%5"/>
      <w:lvlJc w:val="left"/>
      <w:pPr>
        <w:ind w:left="0" w:firstLine="0"/>
      </w:pPr>
      <w:rPr>
        <w:rFonts w:ascii="微软雅黑" w:eastAsia="微软雅黑" w:hAnsi="微软雅黑" w:hint="eastAsia"/>
      </w:rPr>
    </w:lvl>
    <w:lvl w:ilvl="5">
      <w:start w:val="1"/>
      <w:numFmt w:val="decimal"/>
      <w:pStyle w:val="6"/>
      <w:isLgl/>
      <w:suff w:val="space"/>
      <w:lvlText w:val="%1.%2.%3.%4.%5.%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30A566D1"/>
    <w:multiLevelType w:val="hybridMultilevel"/>
    <w:tmpl w:val="658AE866"/>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4F0F2EB8"/>
    <w:multiLevelType w:val="hybridMultilevel"/>
    <w:tmpl w:val="E17AB280"/>
    <w:lvl w:ilvl="0" w:tplc="40B26D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289077B"/>
    <w:multiLevelType w:val="hybridMultilevel"/>
    <w:tmpl w:val="4CF26214"/>
    <w:lvl w:ilvl="0" w:tplc="518013B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7EF6434"/>
    <w:multiLevelType w:val="singleLevel"/>
    <w:tmpl w:val="57EF6434"/>
    <w:lvl w:ilvl="0">
      <w:start w:val="1"/>
      <w:numFmt w:val="bullet"/>
      <w:lvlText w:val=""/>
      <w:lvlJc w:val="left"/>
      <w:pPr>
        <w:ind w:left="420" w:hanging="420"/>
      </w:pPr>
      <w:rPr>
        <w:rFonts w:ascii="Wingdings" w:hAnsi="Wingdings" w:hint="default"/>
      </w:rPr>
    </w:lvl>
  </w:abstractNum>
  <w:abstractNum w:abstractNumId="8" w15:restartNumberingAfterBreak="0">
    <w:nsid w:val="5FA178D4"/>
    <w:multiLevelType w:val="multilevel"/>
    <w:tmpl w:val="5FA178D4"/>
    <w:lvl w:ilvl="0">
      <w:start w:val="1"/>
      <w:numFmt w:val="decimal"/>
      <w:pStyle w:val="50"/>
      <w:lvlText w:val="5.5.2.3.%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21D3DF3"/>
    <w:multiLevelType w:val="multilevel"/>
    <w:tmpl w:val="621D3DF3"/>
    <w:lvl w:ilvl="0">
      <w:start w:val="1"/>
      <w:numFmt w:val="bullet"/>
      <w:pStyle w:val="StyleStyleStyleTahomaLinespacing15linesFirstline2"/>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9"/>
  </w:num>
  <w:num w:numId="3">
    <w:abstractNumId w:val="8"/>
  </w:num>
  <w:num w:numId="4">
    <w:abstractNumId w:val="1"/>
  </w:num>
  <w:num w:numId="5">
    <w:abstractNumId w:val="7"/>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02"/>
    <w:rsid w:val="AF574BF0"/>
    <w:rsid w:val="DBCE0D3E"/>
    <w:rsid w:val="DBDE9EED"/>
    <w:rsid w:val="F7FCE3E5"/>
    <w:rsid w:val="FDCC68D2"/>
    <w:rsid w:val="0000361C"/>
    <w:rsid w:val="000076E4"/>
    <w:rsid w:val="00007EF5"/>
    <w:rsid w:val="00012177"/>
    <w:rsid w:val="0002764A"/>
    <w:rsid w:val="000371D5"/>
    <w:rsid w:val="00045F9D"/>
    <w:rsid w:val="00046AB2"/>
    <w:rsid w:val="00053EC4"/>
    <w:rsid w:val="00055240"/>
    <w:rsid w:val="0006516E"/>
    <w:rsid w:val="00066134"/>
    <w:rsid w:val="000710AC"/>
    <w:rsid w:val="00073F7A"/>
    <w:rsid w:val="00080648"/>
    <w:rsid w:val="00085DC5"/>
    <w:rsid w:val="00093D89"/>
    <w:rsid w:val="00094017"/>
    <w:rsid w:val="000B723D"/>
    <w:rsid w:val="000C538B"/>
    <w:rsid w:val="000D2659"/>
    <w:rsid w:val="000D3AA8"/>
    <w:rsid w:val="000F5542"/>
    <w:rsid w:val="00114907"/>
    <w:rsid w:val="00114AE6"/>
    <w:rsid w:val="00121D8A"/>
    <w:rsid w:val="0012432A"/>
    <w:rsid w:val="00130191"/>
    <w:rsid w:val="001311DB"/>
    <w:rsid w:val="0013213C"/>
    <w:rsid w:val="001403E3"/>
    <w:rsid w:val="00143358"/>
    <w:rsid w:val="00153F77"/>
    <w:rsid w:val="00165D97"/>
    <w:rsid w:val="00170533"/>
    <w:rsid w:val="00181090"/>
    <w:rsid w:val="0018139A"/>
    <w:rsid w:val="00186451"/>
    <w:rsid w:val="00190697"/>
    <w:rsid w:val="0019355D"/>
    <w:rsid w:val="00196BBC"/>
    <w:rsid w:val="001A27E4"/>
    <w:rsid w:val="001A2FF4"/>
    <w:rsid w:val="001C5AC6"/>
    <w:rsid w:val="001C6C9A"/>
    <w:rsid w:val="001D21AC"/>
    <w:rsid w:val="001D6C95"/>
    <w:rsid w:val="001E20F6"/>
    <w:rsid w:val="001E2914"/>
    <w:rsid w:val="001E5504"/>
    <w:rsid w:val="001F3FC2"/>
    <w:rsid w:val="0020156E"/>
    <w:rsid w:val="002027D2"/>
    <w:rsid w:val="002034A1"/>
    <w:rsid w:val="00231AE1"/>
    <w:rsid w:val="00236D88"/>
    <w:rsid w:val="00237A0C"/>
    <w:rsid w:val="00241C5A"/>
    <w:rsid w:val="0025085E"/>
    <w:rsid w:val="00252208"/>
    <w:rsid w:val="00253625"/>
    <w:rsid w:val="00255867"/>
    <w:rsid w:val="00262B1A"/>
    <w:rsid w:val="00263B8A"/>
    <w:rsid w:val="00272FF0"/>
    <w:rsid w:val="002754DA"/>
    <w:rsid w:val="00277789"/>
    <w:rsid w:val="00282C05"/>
    <w:rsid w:val="00285E75"/>
    <w:rsid w:val="002A117E"/>
    <w:rsid w:val="002A7FD2"/>
    <w:rsid w:val="002B16B4"/>
    <w:rsid w:val="002D3722"/>
    <w:rsid w:val="002D4621"/>
    <w:rsid w:val="002E29AC"/>
    <w:rsid w:val="00300BF0"/>
    <w:rsid w:val="003038C5"/>
    <w:rsid w:val="00304438"/>
    <w:rsid w:val="00312A77"/>
    <w:rsid w:val="00325C2E"/>
    <w:rsid w:val="003543F5"/>
    <w:rsid w:val="003636CE"/>
    <w:rsid w:val="0036401B"/>
    <w:rsid w:val="00372C94"/>
    <w:rsid w:val="00377B02"/>
    <w:rsid w:val="00386911"/>
    <w:rsid w:val="00394CAE"/>
    <w:rsid w:val="003C12CD"/>
    <w:rsid w:val="003D1B33"/>
    <w:rsid w:val="003D365E"/>
    <w:rsid w:val="003D76EB"/>
    <w:rsid w:val="003E4293"/>
    <w:rsid w:val="0040109E"/>
    <w:rsid w:val="004173A9"/>
    <w:rsid w:val="00437547"/>
    <w:rsid w:val="00437659"/>
    <w:rsid w:val="0044317B"/>
    <w:rsid w:val="00444309"/>
    <w:rsid w:val="0044741C"/>
    <w:rsid w:val="004507D8"/>
    <w:rsid w:val="004575F9"/>
    <w:rsid w:val="00460E8C"/>
    <w:rsid w:val="004617A7"/>
    <w:rsid w:val="00470120"/>
    <w:rsid w:val="00477A30"/>
    <w:rsid w:val="004A756B"/>
    <w:rsid w:val="004B4665"/>
    <w:rsid w:val="004B4C27"/>
    <w:rsid w:val="004D0909"/>
    <w:rsid w:val="004D34A0"/>
    <w:rsid w:val="004D44E7"/>
    <w:rsid w:val="004D4AAC"/>
    <w:rsid w:val="004E2A6F"/>
    <w:rsid w:val="004E5079"/>
    <w:rsid w:val="004F467C"/>
    <w:rsid w:val="004F4A8D"/>
    <w:rsid w:val="00506D60"/>
    <w:rsid w:val="0051008E"/>
    <w:rsid w:val="00511DFC"/>
    <w:rsid w:val="00514B53"/>
    <w:rsid w:val="0052513E"/>
    <w:rsid w:val="00525F1B"/>
    <w:rsid w:val="00526329"/>
    <w:rsid w:val="00533EE4"/>
    <w:rsid w:val="005439DD"/>
    <w:rsid w:val="00547572"/>
    <w:rsid w:val="00552438"/>
    <w:rsid w:val="0055512E"/>
    <w:rsid w:val="00557A9A"/>
    <w:rsid w:val="00560CCF"/>
    <w:rsid w:val="005622BF"/>
    <w:rsid w:val="00562AC7"/>
    <w:rsid w:val="00565946"/>
    <w:rsid w:val="005A0450"/>
    <w:rsid w:val="005A09A8"/>
    <w:rsid w:val="005E4C8F"/>
    <w:rsid w:val="005E61F9"/>
    <w:rsid w:val="005F580C"/>
    <w:rsid w:val="006120CE"/>
    <w:rsid w:val="0065434D"/>
    <w:rsid w:val="00656C37"/>
    <w:rsid w:val="006804E8"/>
    <w:rsid w:val="0068191F"/>
    <w:rsid w:val="00692115"/>
    <w:rsid w:val="00692F23"/>
    <w:rsid w:val="006A18E1"/>
    <w:rsid w:val="006B7CCA"/>
    <w:rsid w:val="006C1FCB"/>
    <w:rsid w:val="006D3DEB"/>
    <w:rsid w:val="006E2402"/>
    <w:rsid w:val="00705344"/>
    <w:rsid w:val="0071193E"/>
    <w:rsid w:val="007221F2"/>
    <w:rsid w:val="00726E08"/>
    <w:rsid w:val="00730F59"/>
    <w:rsid w:val="00734B4D"/>
    <w:rsid w:val="007413B3"/>
    <w:rsid w:val="00752EB3"/>
    <w:rsid w:val="00762572"/>
    <w:rsid w:val="00765658"/>
    <w:rsid w:val="00785EC4"/>
    <w:rsid w:val="0079029F"/>
    <w:rsid w:val="007919F0"/>
    <w:rsid w:val="00793DB7"/>
    <w:rsid w:val="007B0327"/>
    <w:rsid w:val="007B4C27"/>
    <w:rsid w:val="007C349A"/>
    <w:rsid w:val="007C726B"/>
    <w:rsid w:val="007D5865"/>
    <w:rsid w:val="007E051B"/>
    <w:rsid w:val="007E515E"/>
    <w:rsid w:val="007F410A"/>
    <w:rsid w:val="007F7D97"/>
    <w:rsid w:val="00801A8A"/>
    <w:rsid w:val="008027E3"/>
    <w:rsid w:val="00804AC8"/>
    <w:rsid w:val="008060EC"/>
    <w:rsid w:val="0081354E"/>
    <w:rsid w:val="00814B31"/>
    <w:rsid w:val="008171EF"/>
    <w:rsid w:val="00822F4E"/>
    <w:rsid w:val="008262EA"/>
    <w:rsid w:val="00830C7A"/>
    <w:rsid w:val="00837D8F"/>
    <w:rsid w:val="00842059"/>
    <w:rsid w:val="0085799B"/>
    <w:rsid w:val="008732F0"/>
    <w:rsid w:val="00873C35"/>
    <w:rsid w:val="0087753E"/>
    <w:rsid w:val="008908B8"/>
    <w:rsid w:val="0089715E"/>
    <w:rsid w:val="008A3011"/>
    <w:rsid w:val="008A4026"/>
    <w:rsid w:val="008A4123"/>
    <w:rsid w:val="008A5F74"/>
    <w:rsid w:val="008A6687"/>
    <w:rsid w:val="008B7998"/>
    <w:rsid w:val="008C32E5"/>
    <w:rsid w:val="008D6ABF"/>
    <w:rsid w:val="008F1B23"/>
    <w:rsid w:val="008F3CA9"/>
    <w:rsid w:val="008F5F4D"/>
    <w:rsid w:val="00921128"/>
    <w:rsid w:val="009248EF"/>
    <w:rsid w:val="00927CBA"/>
    <w:rsid w:val="00944D08"/>
    <w:rsid w:val="0094693B"/>
    <w:rsid w:val="00975ED3"/>
    <w:rsid w:val="009C47F1"/>
    <w:rsid w:val="009D02E9"/>
    <w:rsid w:val="009D3B4C"/>
    <w:rsid w:val="009D4CAF"/>
    <w:rsid w:val="009D6651"/>
    <w:rsid w:val="009E5D26"/>
    <w:rsid w:val="009F3583"/>
    <w:rsid w:val="009F7C3E"/>
    <w:rsid w:val="00A16D79"/>
    <w:rsid w:val="00A2579C"/>
    <w:rsid w:val="00A31CD8"/>
    <w:rsid w:val="00A45874"/>
    <w:rsid w:val="00A5360F"/>
    <w:rsid w:val="00A5743D"/>
    <w:rsid w:val="00A70946"/>
    <w:rsid w:val="00A7685D"/>
    <w:rsid w:val="00A85379"/>
    <w:rsid w:val="00AA2A91"/>
    <w:rsid w:val="00AA3565"/>
    <w:rsid w:val="00AA4465"/>
    <w:rsid w:val="00AC2CB2"/>
    <w:rsid w:val="00AC5322"/>
    <w:rsid w:val="00AD0FEF"/>
    <w:rsid w:val="00AD2E84"/>
    <w:rsid w:val="00AE0130"/>
    <w:rsid w:val="00AF2F05"/>
    <w:rsid w:val="00AF41C2"/>
    <w:rsid w:val="00AF5154"/>
    <w:rsid w:val="00AF6912"/>
    <w:rsid w:val="00B022CF"/>
    <w:rsid w:val="00B07838"/>
    <w:rsid w:val="00B10D30"/>
    <w:rsid w:val="00B17D73"/>
    <w:rsid w:val="00B20654"/>
    <w:rsid w:val="00B20E68"/>
    <w:rsid w:val="00B36130"/>
    <w:rsid w:val="00B44818"/>
    <w:rsid w:val="00B47905"/>
    <w:rsid w:val="00B47FF2"/>
    <w:rsid w:val="00B51334"/>
    <w:rsid w:val="00B634C7"/>
    <w:rsid w:val="00B736A1"/>
    <w:rsid w:val="00B76605"/>
    <w:rsid w:val="00B81635"/>
    <w:rsid w:val="00B8238A"/>
    <w:rsid w:val="00B829DE"/>
    <w:rsid w:val="00B86462"/>
    <w:rsid w:val="00B8701A"/>
    <w:rsid w:val="00B925A0"/>
    <w:rsid w:val="00B97C47"/>
    <w:rsid w:val="00BA61CC"/>
    <w:rsid w:val="00BB56AC"/>
    <w:rsid w:val="00BB7672"/>
    <w:rsid w:val="00BC324C"/>
    <w:rsid w:val="00BC6B27"/>
    <w:rsid w:val="00BD038C"/>
    <w:rsid w:val="00C153C4"/>
    <w:rsid w:val="00C1768F"/>
    <w:rsid w:val="00C20DFB"/>
    <w:rsid w:val="00C2536C"/>
    <w:rsid w:val="00C25BC5"/>
    <w:rsid w:val="00C25DE5"/>
    <w:rsid w:val="00C27868"/>
    <w:rsid w:val="00C44CED"/>
    <w:rsid w:val="00C45DAE"/>
    <w:rsid w:val="00C51884"/>
    <w:rsid w:val="00C610CA"/>
    <w:rsid w:val="00C62402"/>
    <w:rsid w:val="00C7212D"/>
    <w:rsid w:val="00C826C2"/>
    <w:rsid w:val="00C8709E"/>
    <w:rsid w:val="00C90FBF"/>
    <w:rsid w:val="00C95584"/>
    <w:rsid w:val="00CB15E1"/>
    <w:rsid w:val="00CB6232"/>
    <w:rsid w:val="00CC199F"/>
    <w:rsid w:val="00CC641B"/>
    <w:rsid w:val="00CC6430"/>
    <w:rsid w:val="00CD2339"/>
    <w:rsid w:val="00CE448A"/>
    <w:rsid w:val="00CE763E"/>
    <w:rsid w:val="00CF469A"/>
    <w:rsid w:val="00D064E2"/>
    <w:rsid w:val="00D16FBE"/>
    <w:rsid w:val="00D21543"/>
    <w:rsid w:val="00D2738B"/>
    <w:rsid w:val="00D3131D"/>
    <w:rsid w:val="00D32CBD"/>
    <w:rsid w:val="00D3359C"/>
    <w:rsid w:val="00D3381A"/>
    <w:rsid w:val="00D33A87"/>
    <w:rsid w:val="00D40505"/>
    <w:rsid w:val="00D464DA"/>
    <w:rsid w:val="00D5572F"/>
    <w:rsid w:val="00D56999"/>
    <w:rsid w:val="00D61C44"/>
    <w:rsid w:val="00D8358F"/>
    <w:rsid w:val="00D85ADE"/>
    <w:rsid w:val="00DA0966"/>
    <w:rsid w:val="00DA1274"/>
    <w:rsid w:val="00DB117E"/>
    <w:rsid w:val="00DC3223"/>
    <w:rsid w:val="00DC71F0"/>
    <w:rsid w:val="00DD394F"/>
    <w:rsid w:val="00DD40C0"/>
    <w:rsid w:val="00DD5CE3"/>
    <w:rsid w:val="00DE192C"/>
    <w:rsid w:val="00DF010B"/>
    <w:rsid w:val="00E02611"/>
    <w:rsid w:val="00E16102"/>
    <w:rsid w:val="00E17BAE"/>
    <w:rsid w:val="00E208DA"/>
    <w:rsid w:val="00E24F1D"/>
    <w:rsid w:val="00E4187D"/>
    <w:rsid w:val="00E47D51"/>
    <w:rsid w:val="00E5062A"/>
    <w:rsid w:val="00E53859"/>
    <w:rsid w:val="00E744D7"/>
    <w:rsid w:val="00E76AE2"/>
    <w:rsid w:val="00E92850"/>
    <w:rsid w:val="00EA1B6A"/>
    <w:rsid w:val="00EC5B3B"/>
    <w:rsid w:val="00ED57C9"/>
    <w:rsid w:val="00ED6A35"/>
    <w:rsid w:val="00ED77B8"/>
    <w:rsid w:val="00EE22E8"/>
    <w:rsid w:val="00EF007A"/>
    <w:rsid w:val="00EF7F5B"/>
    <w:rsid w:val="00F0172A"/>
    <w:rsid w:val="00F03C02"/>
    <w:rsid w:val="00F05280"/>
    <w:rsid w:val="00F123B6"/>
    <w:rsid w:val="00F12DE1"/>
    <w:rsid w:val="00F21F0D"/>
    <w:rsid w:val="00F439A5"/>
    <w:rsid w:val="00F7452C"/>
    <w:rsid w:val="00F76651"/>
    <w:rsid w:val="00F776D9"/>
    <w:rsid w:val="00F84D7A"/>
    <w:rsid w:val="00F85343"/>
    <w:rsid w:val="00FA1604"/>
    <w:rsid w:val="00FB6751"/>
    <w:rsid w:val="00FE12D7"/>
    <w:rsid w:val="00FE4422"/>
    <w:rsid w:val="00FF5415"/>
    <w:rsid w:val="07DF2AF8"/>
    <w:rsid w:val="0E5E3E85"/>
    <w:rsid w:val="146F5A37"/>
    <w:rsid w:val="17DB76AC"/>
    <w:rsid w:val="193B129C"/>
    <w:rsid w:val="2C420F85"/>
    <w:rsid w:val="36DD557A"/>
    <w:rsid w:val="38407B81"/>
    <w:rsid w:val="3BCA14E2"/>
    <w:rsid w:val="3D8B0A02"/>
    <w:rsid w:val="3DF1E9D7"/>
    <w:rsid w:val="459B4B29"/>
    <w:rsid w:val="47BF2E94"/>
    <w:rsid w:val="56923591"/>
    <w:rsid w:val="58A91308"/>
    <w:rsid w:val="59FF2058"/>
    <w:rsid w:val="5FFF5408"/>
    <w:rsid w:val="684E5A28"/>
    <w:rsid w:val="6C275701"/>
    <w:rsid w:val="71FB452B"/>
    <w:rsid w:val="742F4960"/>
    <w:rsid w:val="76D74932"/>
    <w:rsid w:val="78CC4C1A"/>
    <w:rsid w:val="79CF40B6"/>
    <w:rsid w:val="7AA35EC8"/>
    <w:rsid w:val="7B0B353A"/>
    <w:rsid w:val="7D7FD3AC"/>
    <w:rsid w:val="7E723F7B"/>
    <w:rsid w:val="7EBD6171"/>
    <w:rsid w:val="7FF3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6F2B488-F782-49DC-9E9A-E8978690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rFonts w:ascii="微软雅黑" w:eastAsia="微软雅黑" w:hAnsi="Times New Roman" w:cs="Times New Roman"/>
      <w:sz w:val="21"/>
    </w:rPr>
  </w:style>
  <w:style w:type="paragraph" w:styleId="1">
    <w:name w:val="heading 1"/>
    <w:basedOn w:val="a"/>
    <w:next w:val="a"/>
    <w:link w:val="10"/>
    <w:uiPriority w:val="9"/>
    <w:qFormat/>
    <w:pPr>
      <w:pageBreakBefore/>
      <w:widowControl w:val="0"/>
      <w:numPr>
        <w:numId w:val="1"/>
      </w:numPr>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numPr>
        <w:ilvl w:val="1"/>
        <w:numId w:val="1"/>
      </w:numPr>
      <w:spacing w:before="280" w:after="280" w:line="415" w:lineRule="auto"/>
      <w:outlineLvl w:val="1"/>
    </w:pPr>
    <w:rPr>
      <w:rFonts w:ascii="Arial" w:hAnsi="Arial"/>
      <w:b/>
      <w:bCs/>
      <w:sz w:val="32"/>
      <w:szCs w:val="32"/>
    </w:rPr>
  </w:style>
  <w:style w:type="paragraph" w:styleId="3">
    <w:name w:val="heading 3"/>
    <w:basedOn w:val="a"/>
    <w:next w:val="a"/>
    <w:link w:val="30"/>
    <w:qFormat/>
    <w:pPr>
      <w:keepNext/>
      <w:keepLines/>
      <w:numPr>
        <w:ilvl w:val="2"/>
        <w:numId w:val="1"/>
      </w:numPr>
      <w:spacing w:before="200" w:after="200" w:line="415" w:lineRule="auto"/>
      <w:outlineLvl w:val="2"/>
    </w:pPr>
    <w:rPr>
      <w:b/>
      <w:bCs/>
      <w:sz w:val="30"/>
      <w:szCs w:val="32"/>
    </w:rPr>
  </w:style>
  <w:style w:type="paragraph" w:styleId="4">
    <w:name w:val="heading 4"/>
    <w:basedOn w:val="a"/>
    <w:next w:val="a"/>
    <w:link w:val="40"/>
    <w:uiPriority w:val="9"/>
    <w:qFormat/>
    <w:pPr>
      <w:keepNext/>
      <w:keepLines/>
      <w:numPr>
        <w:ilvl w:val="3"/>
        <w:numId w:val="1"/>
      </w:numPr>
      <w:spacing w:before="160" w:after="160" w:line="377" w:lineRule="auto"/>
      <w:outlineLvl w:val="3"/>
    </w:pPr>
    <w:rPr>
      <w:rFonts w:ascii="Arial" w:hAnsi="Arial"/>
      <w:b/>
      <w:bCs/>
      <w:sz w:val="28"/>
      <w:szCs w:val="28"/>
    </w:rPr>
  </w:style>
  <w:style w:type="paragraph" w:styleId="5">
    <w:name w:val="heading 5"/>
    <w:basedOn w:val="a"/>
    <w:next w:val="a"/>
    <w:link w:val="51"/>
    <w:qFormat/>
    <w:pPr>
      <w:keepNext/>
      <w:keepLines/>
      <w:numPr>
        <w:ilvl w:val="4"/>
        <w:numId w:val="1"/>
      </w:numPr>
      <w:spacing w:before="120" w:after="120" w:line="377" w:lineRule="auto"/>
      <w:outlineLvl w:val="4"/>
    </w:pPr>
    <w:rPr>
      <w:b/>
      <w:bCs/>
      <w:sz w:val="24"/>
      <w:szCs w:val="28"/>
    </w:rPr>
  </w:style>
  <w:style w:type="paragraph" w:styleId="6">
    <w:name w:val="heading 6"/>
    <w:basedOn w:val="a"/>
    <w:next w:val="a"/>
    <w:link w:val="60"/>
    <w:qFormat/>
    <w:pPr>
      <w:keepNext/>
      <w:keepLines/>
      <w:numPr>
        <w:ilvl w:val="5"/>
        <w:numId w:val="1"/>
      </w:numPr>
      <w:spacing w:before="60" w:after="60" w:line="319" w:lineRule="auto"/>
      <w:ind w:firstLineChars="400" w:firstLine="400"/>
      <w:outlineLvl w:val="5"/>
    </w:pPr>
    <w:rPr>
      <w:rFonts w:ascii="Arial" w:hAnsi="Arial"/>
      <w:b/>
      <w:bCs/>
    </w:rPr>
  </w:style>
  <w:style w:type="paragraph" w:styleId="7">
    <w:name w:val="heading 7"/>
    <w:basedOn w:val="a"/>
    <w:next w:val="a"/>
    <w:link w:val="70"/>
    <w:unhideWhenUsed/>
    <w:qFormat/>
    <w:pPr>
      <w:keepNext/>
      <w:keepLines/>
      <w:widowControl w:val="0"/>
      <w:spacing w:before="240" w:after="64" w:line="320" w:lineRule="auto"/>
      <w:ind w:left="1296" w:hanging="1296"/>
      <w:outlineLvl w:val="6"/>
    </w:pPr>
    <w:rPr>
      <w:rFonts w:asciiTheme="minorHAnsi" w:eastAsiaTheme="minorEastAsia" w:hAnsiTheme="minorHAnsi" w:cstheme="minorBidi"/>
      <w:b/>
      <w:bCs/>
      <w:kern w:val="2"/>
      <w:sz w:val="24"/>
      <w:szCs w:val="24"/>
    </w:rPr>
  </w:style>
  <w:style w:type="paragraph" w:styleId="8">
    <w:name w:val="heading 8"/>
    <w:basedOn w:val="a"/>
    <w:next w:val="a"/>
    <w:link w:val="80"/>
    <w:unhideWhenUsed/>
    <w:qFormat/>
    <w:pPr>
      <w:keepNext/>
      <w:keepLines/>
      <w:widowControl w:val="0"/>
      <w:spacing w:before="240" w:after="64" w:line="320" w:lineRule="auto"/>
      <w:ind w:left="1440" w:hanging="1440"/>
      <w:outlineLvl w:val="7"/>
    </w:pPr>
    <w:rPr>
      <w:rFonts w:asciiTheme="majorHAnsi" w:eastAsiaTheme="majorEastAsia" w:hAnsiTheme="majorHAnsi" w:cstheme="majorBidi"/>
      <w:kern w:val="2"/>
      <w:sz w:val="24"/>
      <w:szCs w:val="24"/>
    </w:rPr>
  </w:style>
  <w:style w:type="paragraph" w:styleId="9">
    <w:name w:val="heading 9"/>
    <w:basedOn w:val="a"/>
    <w:next w:val="a"/>
    <w:link w:val="90"/>
    <w:unhideWhenUsed/>
    <w:qFormat/>
    <w:pPr>
      <w:keepNext/>
      <w:keepLines/>
      <w:widowControl w:val="0"/>
      <w:spacing w:before="240" w:after="64" w:line="320" w:lineRule="auto"/>
      <w:ind w:left="1584" w:hanging="1584"/>
      <w:outlineLvl w:val="8"/>
    </w:pPr>
    <w:rPr>
      <w:rFonts w:asciiTheme="majorHAnsi" w:eastAsiaTheme="majorEastAsia" w:hAnsiTheme="majorHAnsi" w:cstheme="majorBidi"/>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widowControl w:val="0"/>
      <w:spacing w:line="240" w:lineRule="auto"/>
      <w:ind w:left="1260"/>
    </w:pPr>
    <w:rPr>
      <w:rFonts w:ascii="Times New Roman" w:eastAsia="宋体"/>
      <w:kern w:val="2"/>
      <w:szCs w:val="24"/>
    </w:rPr>
  </w:style>
  <w:style w:type="paragraph" w:styleId="a3">
    <w:name w:val="Normal Indent"/>
    <w:basedOn w:val="a"/>
    <w:link w:val="a4"/>
    <w:qFormat/>
    <w:pPr>
      <w:widowControl w:val="0"/>
      <w:spacing w:line="240" w:lineRule="auto"/>
      <w:ind w:firstLine="420"/>
    </w:pPr>
    <w:rPr>
      <w:rFonts w:ascii="宋体" w:eastAsia="宋体" w:hAnsi="宋体" w:cstheme="minorBidi"/>
      <w:kern w:val="2"/>
      <w:sz w:val="24"/>
      <w:szCs w:val="24"/>
    </w:rPr>
  </w:style>
  <w:style w:type="paragraph" w:styleId="a5">
    <w:name w:val="caption"/>
    <w:basedOn w:val="a"/>
    <w:next w:val="a"/>
    <w:link w:val="a6"/>
    <w:qFormat/>
    <w:pPr>
      <w:widowControl w:val="0"/>
      <w:spacing w:before="152" w:after="160" w:line="240" w:lineRule="auto"/>
    </w:pPr>
    <w:rPr>
      <w:rFonts w:ascii="Arial" w:eastAsia="黑体" w:hAnsi="Arial" w:cs="Arial"/>
      <w:kern w:val="2"/>
      <w:sz w:val="24"/>
      <w:szCs w:val="24"/>
    </w:rPr>
  </w:style>
  <w:style w:type="paragraph" w:styleId="a7">
    <w:name w:val="Document Map"/>
    <w:basedOn w:val="a"/>
    <w:link w:val="a8"/>
    <w:unhideWhenUsed/>
    <w:qFormat/>
    <w:pPr>
      <w:widowControl w:val="0"/>
      <w:spacing w:line="240" w:lineRule="auto"/>
    </w:pPr>
    <w:rPr>
      <w:rFonts w:ascii="Heiti SC Light" w:eastAsia="Heiti SC Light" w:hAnsiTheme="minorHAnsi" w:cstheme="minorBidi"/>
      <w:kern w:val="2"/>
      <w:sz w:val="24"/>
      <w:szCs w:val="24"/>
    </w:rPr>
  </w:style>
  <w:style w:type="paragraph" w:styleId="a9">
    <w:name w:val="annotation text"/>
    <w:basedOn w:val="a"/>
    <w:link w:val="aa"/>
    <w:qFormat/>
    <w:pPr>
      <w:widowControl w:val="0"/>
      <w:jc w:val="left"/>
    </w:pPr>
    <w:rPr>
      <w:rFonts w:ascii="Times New Roman"/>
      <w:kern w:val="2"/>
      <w:szCs w:val="24"/>
    </w:rPr>
  </w:style>
  <w:style w:type="paragraph" w:styleId="ab">
    <w:name w:val="Body Text"/>
    <w:basedOn w:val="a"/>
    <w:link w:val="ac"/>
    <w:qFormat/>
    <w:pPr>
      <w:widowControl w:val="0"/>
      <w:spacing w:after="120"/>
    </w:pPr>
    <w:rPr>
      <w:rFonts w:ascii="Times New Roman"/>
      <w:kern w:val="2"/>
      <w:szCs w:val="24"/>
    </w:rPr>
  </w:style>
  <w:style w:type="paragraph" w:styleId="ad">
    <w:name w:val="Body Text Indent"/>
    <w:basedOn w:val="a"/>
    <w:link w:val="ae"/>
    <w:qFormat/>
    <w:pPr>
      <w:widowControl w:val="0"/>
      <w:spacing w:after="120"/>
      <w:ind w:leftChars="200" w:left="420"/>
    </w:pPr>
    <w:rPr>
      <w:rFonts w:ascii="Times New Roman"/>
      <w:kern w:val="2"/>
      <w:szCs w:val="24"/>
    </w:rPr>
  </w:style>
  <w:style w:type="paragraph" w:styleId="21">
    <w:name w:val="List Bullet 2"/>
    <w:basedOn w:val="a"/>
    <w:uiPriority w:val="99"/>
    <w:unhideWhenUsed/>
    <w:qFormat/>
    <w:pPr>
      <w:widowControl w:val="0"/>
      <w:spacing w:line="240" w:lineRule="auto"/>
      <w:contextualSpacing/>
    </w:pPr>
    <w:rPr>
      <w:rFonts w:ascii="Calibri" w:eastAsia="宋体" w:hAnsi="Calibri"/>
      <w:kern w:val="2"/>
      <w:szCs w:val="21"/>
    </w:rPr>
  </w:style>
  <w:style w:type="paragraph" w:styleId="52">
    <w:name w:val="toc 5"/>
    <w:basedOn w:val="a"/>
    <w:next w:val="a"/>
    <w:uiPriority w:val="39"/>
    <w:unhideWhenUsed/>
    <w:qFormat/>
    <w:pPr>
      <w:widowControl w:val="0"/>
      <w:spacing w:line="240" w:lineRule="auto"/>
      <w:ind w:left="840"/>
    </w:pPr>
    <w:rPr>
      <w:rFonts w:ascii="Times New Roman" w:eastAsia="宋体"/>
      <w:kern w:val="2"/>
      <w:szCs w:val="24"/>
    </w:rPr>
  </w:style>
  <w:style w:type="paragraph" w:styleId="31">
    <w:name w:val="toc 3"/>
    <w:basedOn w:val="a"/>
    <w:next w:val="a"/>
    <w:uiPriority w:val="39"/>
    <w:unhideWhenUsed/>
    <w:qFormat/>
    <w:pPr>
      <w:widowControl w:val="0"/>
      <w:spacing w:line="240" w:lineRule="auto"/>
      <w:ind w:leftChars="400" w:left="840"/>
    </w:pPr>
    <w:rPr>
      <w:rFonts w:asciiTheme="minorHAnsi" w:eastAsiaTheme="minorEastAsia" w:hAnsiTheme="minorHAnsi" w:cstheme="minorBidi"/>
      <w:kern w:val="2"/>
      <w:szCs w:val="22"/>
    </w:rPr>
  </w:style>
  <w:style w:type="paragraph" w:styleId="af">
    <w:name w:val="Plain Text"/>
    <w:basedOn w:val="a"/>
    <w:link w:val="af0"/>
    <w:qFormat/>
    <w:pPr>
      <w:widowControl w:val="0"/>
      <w:spacing w:beforeLines="50" w:afterLines="50" w:line="400" w:lineRule="exact"/>
    </w:pPr>
    <w:rPr>
      <w:rFonts w:ascii="宋体" w:eastAsia="宋体" w:hAnsi="Courier New" w:cstheme="minorBidi"/>
      <w:kern w:val="2"/>
      <w:sz w:val="24"/>
      <w:szCs w:val="24"/>
    </w:rPr>
  </w:style>
  <w:style w:type="paragraph" w:styleId="81">
    <w:name w:val="toc 8"/>
    <w:basedOn w:val="a"/>
    <w:next w:val="a"/>
    <w:uiPriority w:val="39"/>
    <w:unhideWhenUsed/>
    <w:qFormat/>
    <w:pPr>
      <w:widowControl w:val="0"/>
      <w:spacing w:line="240" w:lineRule="auto"/>
      <w:ind w:left="1470"/>
    </w:pPr>
    <w:rPr>
      <w:rFonts w:ascii="Times New Roman" w:eastAsia="宋体"/>
      <w:kern w:val="2"/>
      <w:szCs w:val="24"/>
    </w:rPr>
  </w:style>
  <w:style w:type="paragraph" w:styleId="af1">
    <w:name w:val="Date"/>
    <w:basedOn w:val="a"/>
    <w:next w:val="a"/>
    <w:link w:val="af2"/>
    <w:uiPriority w:val="99"/>
    <w:unhideWhenUsed/>
    <w:qFormat/>
    <w:pPr>
      <w:widowControl w:val="0"/>
      <w:spacing w:line="240" w:lineRule="auto"/>
      <w:ind w:leftChars="2500" w:left="100"/>
    </w:pPr>
    <w:rPr>
      <w:rFonts w:asciiTheme="minorHAnsi" w:eastAsiaTheme="minorEastAsia" w:hAnsiTheme="minorHAnsi" w:cstheme="minorBidi"/>
      <w:kern w:val="2"/>
      <w:szCs w:val="22"/>
    </w:rPr>
  </w:style>
  <w:style w:type="paragraph" w:styleId="af3">
    <w:name w:val="Balloon Text"/>
    <w:basedOn w:val="a"/>
    <w:link w:val="af4"/>
    <w:uiPriority w:val="99"/>
    <w:unhideWhenUsed/>
    <w:qFormat/>
    <w:pPr>
      <w:widowControl w:val="0"/>
      <w:spacing w:line="240" w:lineRule="auto"/>
    </w:pPr>
    <w:rPr>
      <w:rFonts w:ascii="Heiti SC Light" w:eastAsia="Heiti SC Light" w:hAnsiTheme="minorHAnsi" w:cstheme="minorBidi"/>
      <w:kern w:val="2"/>
      <w:sz w:val="18"/>
      <w:szCs w:val="18"/>
    </w:rPr>
  </w:style>
  <w:style w:type="paragraph" w:styleId="af5">
    <w:name w:val="footer"/>
    <w:basedOn w:val="a"/>
    <w:link w:val="af6"/>
    <w:uiPriority w:val="99"/>
    <w:unhideWhenUsed/>
    <w:qFormat/>
    <w:pPr>
      <w:widowControl w:val="0"/>
      <w:tabs>
        <w:tab w:val="center" w:pos="4153"/>
        <w:tab w:val="right" w:pos="8306"/>
      </w:tabs>
      <w:snapToGrid w:val="0"/>
      <w:spacing w:line="240" w:lineRule="auto"/>
      <w:jc w:val="left"/>
    </w:pPr>
    <w:rPr>
      <w:rFonts w:asciiTheme="minorHAnsi" w:eastAsiaTheme="minorEastAsia" w:hAnsiTheme="minorHAnsi" w:cstheme="minorBidi"/>
      <w:kern w:val="2"/>
      <w:sz w:val="18"/>
      <w:szCs w:val="18"/>
    </w:rPr>
  </w:style>
  <w:style w:type="paragraph" w:styleId="af7">
    <w:name w:val="header"/>
    <w:basedOn w:val="a"/>
    <w:link w:val="af8"/>
    <w:uiPriority w:val="99"/>
    <w:unhideWhenUsed/>
    <w:qFormat/>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rPr>
  </w:style>
  <w:style w:type="paragraph" w:styleId="11">
    <w:name w:val="toc 1"/>
    <w:basedOn w:val="a"/>
    <w:next w:val="a"/>
    <w:uiPriority w:val="39"/>
    <w:unhideWhenUsed/>
    <w:qFormat/>
    <w:pPr>
      <w:widowControl w:val="0"/>
      <w:spacing w:line="240" w:lineRule="auto"/>
    </w:pPr>
    <w:rPr>
      <w:rFonts w:asciiTheme="minorHAnsi" w:eastAsiaTheme="minorEastAsia" w:hAnsiTheme="minorHAnsi" w:cstheme="minorBidi"/>
      <w:kern w:val="2"/>
      <w:szCs w:val="22"/>
    </w:rPr>
  </w:style>
  <w:style w:type="paragraph" w:styleId="41">
    <w:name w:val="toc 4"/>
    <w:basedOn w:val="a"/>
    <w:next w:val="a"/>
    <w:uiPriority w:val="39"/>
    <w:unhideWhenUsed/>
    <w:qFormat/>
    <w:pPr>
      <w:widowControl w:val="0"/>
      <w:spacing w:line="240" w:lineRule="auto"/>
      <w:ind w:left="630"/>
    </w:pPr>
    <w:rPr>
      <w:rFonts w:ascii="Times New Roman" w:eastAsia="宋体"/>
      <w:kern w:val="2"/>
      <w:szCs w:val="24"/>
    </w:rPr>
  </w:style>
  <w:style w:type="paragraph" w:styleId="af9">
    <w:name w:val="Subtitle"/>
    <w:basedOn w:val="a"/>
    <w:next w:val="a"/>
    <w:link w:val="afa"/>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b">
    <w:name w:val="List"/>
    <w:basedOn w:val="a"/>
    <w:qFormat/>
    <w:pPr>
      <w:widowControl w:val="0"/>
      <w:ind w:left="200" w:hangingChars="200" w:hanging="200"/>
    </w:pPr>
    <w:rPr>
      <w:rFonts w:ascii="Times New Roman" w:eastAsia="宋体"/>
      <w:kern w:val="2"/>
      <w:sz w:val="28"/>
      <w:szCs w:val="24"/>
    </w:rPr>
  </w:style>
  <w:style w:type="paragraph" w:styleId="61">
    <w:name w:val="toc 6"/>
    <w:basedOn w:val="a"/>
    <w:next w:val="a"/>
    <w:uiPriority w:val="39"/>
    <w:unhideWhenUsed/>
    <w:qFormat/>
    <w:pPr>
      <w:widowControl w:val="0"/>
      <w:spacing w:line="240" w:lineRule="auto"/>
      <w:ind w:left="1050"/>
    </w:pPr>
    <w:rPr>
      <w:rFonts w:ascii="Times New Roman" w:eastAsia="宋体"/>
      <w:kern w:val="2"/>
      <w:szCs w:val="24"/>
    </w:rPr>
  </w:style>
  <w:style w:type="paragraph" w:styleId="22">
    <w:name w:val="toc 2"/>
    <w:basedOn w:val="a"/>
    <w:next w:val="a"/>
    <w:uiPriority w:val="39"/>
    <w:unhideWhenUsed/>
    <w:qFormat/>
    <w:pPr>
      <w:widowControl w:val="0"/>
      <w:spacing w:line="240" w:lineRule="auto"/>
      <w:ind w:leftChars="200" w:left="420"/>
    </w:pPr>
    <w:rPr>
      <w:rFonts w:asciiTheme="minorHAnsi" w:eastAsiaTheme="minorEastAsia" w:hAnsiTheme="minorHAnsi" w:cstheme="minorBidi"/>
      <w:kern w:val="2"/>
      <w:szCs w:val="22"/>
    </w:rPr>
  </w:style>
  <w:style w:type="paragraph" w:styleId="91">
    <w:name w:val="toc 9"/>
    <w:basedOn w:val="a"/>
    <w:next w:val="a"/>
    <w:uiPriority w:val="39"/>
    <w:unhideWhenUsed/>
    <w:qFormat/>
    <w:pPr>
      <w:widowControl w:val="0"/>
      <w:spacing w:line="240" w:lineRule="auto"/>
      <w:ind w:left="1680"/>
    </w:pPr>
    <w:rPr>
      <w:rFonts w:ascii="Times New Roman" w:eastAsia="宋体"/>
      <w:kern w:val="2"/>
      <w:szCs w:val="24"/>
    </w:rPr>
  </w:style>
  <w:style w:type="paragraph" w:styleId="afc">
    <w:name w:val="Normal (Web)"/>
    <w:basedOn w:val="a"/>
    <w:qFormat/>
    <w:pPr>
      <w:spacing w:before="100" w:beforeAutospacing="1" w:after="100" w:afterAutospacing="1" w:line="240" w:lineRule="auto"/>
      <w:jc w:val="left"/>
    </w:pPr>
    <w:rPr>
      <w:rFonts w:ascii="宋体" w:eastAsia="宋体" w:hAnsi="宋体"/>
      <w:color w:val="000000"/>
      <w:sz w:val="24"/>
      <w:szCs w:val="24"/>
    </w:rPr>
  </w:style>
  <w:style w:type="paragraph" w:styleId="afd">
    <w:name w:val="Title"/>
    <w:basedOn w:val="a"/>
    <w:next w:val="a"/>
    <w:link w:val="afe"/>
    <w:qFormat/>
    <w:pPr>
      <w:widowControl w:val="0"/>
      <w:spacing w:before="240" w:after="60" w:line="240" w:lineRule="auto"/>
      <w:jc w:val="center"/>
      <w:outlineLvl w:val="0"/>
    </w:pPr>
    <w:rPr>
      <w:rFonts w:asciiTheme="majorHAnsi" w:eastAsia="宋体" w:hAnsiTheme="majorHAnsi" w:cstheme="majorBidi"/>
      <w:b/>
      <w:bCs/>
      <w:kern w:val="2"/>
      <w:sz w:val="32"/>
      <w:szCs w:val="32"/>
    </w:rPr>
  </w:style>
  <w:style w:type="paragraph" w:styleId="aff">
    <w:name w:val="annotation subject"/>
    <w:basedOn w:val="a9"/>
    <w:next w:val="a9"/>
    <w:link w:val="aff0"/>
    <w:qFormat/>
    <w:rPr>
      <w:b/>
      <w:bCs/>
    </w:rPr>
  </w:style>
  <w:style w:type="table" w:styleId="aff1">
    <w:name w:val="Table Grid"/>
    <w:basedOn w:val="a1"/>
    <w:qFormat/>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0"/>
    <w:unhideWhenUsed/>
    <w:qFormat/>
  </w:style>
  <w:style w:type="character" w:styleId="aff3">
    <w:name w:val="FollowedHyperlink"/>
    <w:uiPriority w:val="99"/>
    <w:unhideWhenUsed/>
    <w:rPr>
      <w:color w:val="800080"/>
      <w:u w:val="single"/>
    </w:rPr>
  </w:style>
  <w:style w:type="character" w:styleId="aff4">
    <w:name w:val="Emphasis"/>
    <w:qFormat/>
    <w:rPr>
      <w:rFonts w:eastAsia="宋体"/>
      <w:iCs/>
      <w:sz w:val="28"/>
    </w:rPr>
  </w:style>
  <w:style w:type="character" w:styleId="aff5">
    <w:name w:val="Hyperlink"/>
    <w:basedOn w:val="a0"/>
    <w:uiPriority w:val="99"/>
    <w:unhideWhenUsed/>
    <w:rPr>
      <w:color w:val="0563C1" w:themeColor="hyperlink"/>
      <w:u w:val="single"/>
    </w:rPr>
  </w:style>
  <w:style w:type="character" w:styleId="aff6">
    <w:name w:val="annotation reference"/>
    <w:basedOn w:val="a0"/>
    <w:rPr>
      <w:sz w:val="21"/>
      <w:szCs w:val="21"/>
    </w:rPr>
  </w:style>
  <w:style w:type="character" w:customStyle="1" w:styleId="10">
    <w:name w:val="标题 1 字符"/>
    <w:basedOn w:val="a0"/>
    <w:link w:val="1"/>
    <w:uiPriority w:val="9"/>
    <w:qFormat/>
    <w:rPr>
      <w:rFonts w:ascii="微软雅黑" w:eastAsia="微软雅黑" w:hAnsi="Times New Roman" w:cs="Times New Roman"/>
      <w:b/>
      <w:bCs/>
      <w:kern w:val="44"/>
      <w:sz w:val="44"/>
      <w:szCs w:val="44"/>
    </w:rPr>
  </w:style>
  <w:style w:type="character" w:customStyle="1" w:styleId="20">
    <w:name w:val="标题 2 字符"/>
    <w:basedOn w:val="a0"/>
    <w:link w:val="2"/>
    <w:uiPriority w:val="9"/>
    <w:qFormat/>
    <w:rPr>
      <w:rFonts w:ascii="Arial" w:eastAsia="微软雅黑" w:hAnsi="Arial" w:cs="Times New Roman"/>
      <w:b/>
      <w:bCs/>
      <w:kern w:val="0"/>
      <w:sz w:val="32"/>
      <w:szCs w:val="32"/>
    </w:rPr>
  </w:style>
  <w:style w:type="character" w:customStyle="1" w:styleId="30">
    <w:name w:val="标题 3 字符"/>
    <w:basedOn w:val="a0"/>
    <w:link w:val="3"/>
    <w:qFormat/>
    <w:rPr>
      <w:rFonts w:ascii="微软雅黑" w:eastAsia="微软雅黑" w:hAnsi="Times New Roman" w:cs="Times New Roman"/>
      <w:b/>
      <w:bCs/>
      <w:kern w:val="0"/>
      <w:sz w:val="30"/>
      <w:szCs w:val="32"/>
    </w:rPr>
  </w:style>
  <w:style w:type="character" w:customStyle="1" w:styleId="40">
    <w:name w:val="标题 4 字符"/>
    <w:basedOn w:val="a0"/>
    <w:link w:val="4"/>
    <w:uiPriority w:val="9"/>
    <w:rPr>
      <w:rFonts w:ascii="Arial" w:eastAsia="微软雅黑" w:hAnsi="Arial" w:cs="Times New Roman"/>
      <w:b/>
      <w:bCs/>
      <w:kern w:val="0"/>
      <w:sz w:val="28"/>
      <w:szCs w:val="28"/>
    </w:rPr>
  </w:style>
  <w:style w:type="character" w:customStyle="1" w:styleId="51">
    <w:name w:val="标题 5 字符"/>
    <w:basedOn w:val="a0"/>
    <w:link w:val="5"/>
    <w:rPr>
      <w:rFonts w:ascii="微软雅黑" w:eastAsia="微软雅黑" w:hAnsi="Times New Roman" w:cs="Times New Roman"/>
      <w:b/>
      <w:bCs/>
      <w:kern w:val="0"/>
      <w:szCs w:val="28"/>
    </w:rPr>
  </w:style>
  <w:style w:type="character" w:customStyle="1" w:styleId="60">
    <w:name w:val="标题 6 字符"/>
    <w:basedOn w:val="a0"/>
    <w:link w:val="6"/>
    <w:rPr>
      <w:rFonts w:ascii="Arial" w:eastAsia="微软雅黑" w:hAnsi="Arial" w:cs="Times New Roman"/>
      <w:b/>
      <w:bCs/>
      <w:kern w:val="0"/>
      <w:sz w:val="21"/>
      <w:szCs w:val="20"/>
    </w:rPr>
  </w:style>
  <w:style w:type="paragraph" w:customStyle="1" w:styleId="12">
    <w:name w:val="列出段落1"/>
    <w:basedOn w:val="a"/>
    <w:link w:val="aff7"/>
    <w:qFormat/>
    <w:pPr>
      <w:widowControl w:val="0"/>
      <w:spacing w:line="240" w:lineRule="auto"/>
      <w:ind w:firstLineChars="200" w:firstLine="420"/>
    </w:pPr>
    <w:rPr>
      <w:rFonts w:eastAsia="宋体"/>
      <w:kern w:val="2"/>
    </w:rPr>
  </w:style>
  <w:style w:type="character" w:customStyle="1" w:styleId="ae">
    <w:name w:val="正文文本缩进 字符"/>
    <w:basedOn w:val="a0"/>
    <w:link w:val="ad"/>
    <w:rPr>
      <w:rFonts w:ascii="Times New Roman" w:eastAsia="微软雅黑" w:hAnsi="Times New Roman" w:cs="Times New Roman"/>
      <w:sz w:val="21"/>
    </w:rPr>
  </w:style>
  <w:style w:type="character" w:customStyle="1" w:styleId="aff7">
    <w:name w:val="列出段落 字符"/>
    <w:link w:val="12"/>
    <w:qFormat/>
    <w:rPr>
      <w:rFonts w:ascii="微软雅黑" w:hAnsi="Times New Roman" w:cs="Times New Roman"/>
      <w:sz w:val="21"/>
      <w:szCs w:val="20"/>
    </w:rPr>
  </w:style>
  <w:style w:type="character" w:customStyle="1" w:styleId="70">
    <w:name w:val="标题 7 字符"/>
    <w:basedOn w:val="a0"/>
    <w:link w:val="7"/>
    <w:rPr>
      <w:rFonts w:asciiTheme="minorHAnsi" w:eastAsiaTheme="minorEastAsia" w:hAnsiTheme="minorHAnsi"/>
      <w:b/>
      <w:bCs/>
    </w:rPr>
  </w:style>
  <w:style w:type="character" w:customStyle="1" w:styleId="80">
    <w:name w:val="标题 8 字符"/>
    <w:basedOn w:val="a0"/>
    <w:link w:val="8"/>
    <w:rPr>
      <w:rFonts w:asciiTheme="majorHAnsi" w:eastAsiaTheme="majorEastAsia" w:hAnsiTheme="majorHAnsi" w:cstheme="majorBidi"/>
    </w:rPr>
  </w:style>
  <w:style w:type="character" w:customStyle="1" w:styleId="90">
    <w:name w:val="标题 9 字符"/>
    <w:basedOn w:val="a0"/>
    <w:link w:val="9"/>
    <w:rPr>
      <w:rFonts w:asciiTheme="majorHAnsi" w:eastAsiaTheme="majorEastAsia" w:hAnsiTheme="majorHAnsi" w:cstheme="majorBidi"/>
      <w:sz w:val="21"/>
      <w:szCs w:val="21"/>
    </w:rPr>
  </w:style>
  <w:style w:type="character" w:customStyle="1" w:styleId="af8">
    <w:name w:val="页眉 字符"/>
    <w:basedOn w:val="a0"/>
    <w:link w:val="af7"/>
    <w:uiPriority w:val="99"/>
    <w:qFormat/>
    <w:rPr>
      <w:rFonts w:asciiTheme="minorHAnsi" w:eastAsiaTheme="minorEastAsia" w:hAnsiTheme="minorHAnsi"/>
      <w:sz w:val="18"/>
      <w:szCs w:val="18"/>
    </w:rPr>
  </w:style>
  <w:style w:type="character" w:customStyle="1" w:styleId="af6">
    <w:name w:val="页脚 字符"/>
    <w:basedOn w:val="a0"/>
    <w:link w:val="af5"/>
    <w:uiPriority w:val="99"/>
    <w:qFormat/>
    <w:rPr>
      <w:rFonts w:asciiTheme="minorHAnsi" w:eastAsiaTheme="minorEastAsia" w:hAnsiTheme="minorHAnsi"/>
      <w:sz w:val="18"/>
      <w:szCs w:val="18"/>
    </w:rPr>
  </w:style>
  <w:style w:type="paragraph" w:styleId="aff8">
    <w:name w:val="List Paragraph"/>
    <w:basedOn w:val="a"/>
    <w:link w:val="13"/>
    <w:uiPriority w:val="34"/>
    <w:qFormat/>
    <w:pPr>
      <w:widowControl w:val="0"/>
      <w:spacing w:line="240" w:lineRule="auto"/>
      <w:ind w:firstLineChars="200" w:firstLine="420"/>
    </w:pPr>
    <w:rPr>
      <w:rFonts w:asciiTheme="minorHAnsi" w:eastAsiaTheme="minorEastAsia" w:hAnsiTheme="minorHAnsi" w:cstheme="minorBidi"/>
      <w:kern w:val="2"/>
      <w:szCs w:val="22"/>
    </w:rPr>
  </w:style>
  <w:style w:type="paragraph" w:customStyle="1" w:styleId="TOC1">
    <w:name w:val="TOC 标题1"/>
    <w:basedOn w:val="1"/>
    <w:next w:val="a"/>
    <w:uiPriority w:val="39"/>
    <w:unhideWhenUsed/>
    <w:qFormat/>
    <w:pPr>
      <w:keepNext/>
      <w:keepLines/>
      <w:pageBreakBefore w:val="0"/>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2">
    <w:name w:val="日期 字符"/>
    <w:basedOn w:val="a0"/>
    <w:link w:val="af1"/>
    <w:uiPriority w:val="99"/>
    <w:rPr>
      <w:rFonts w:asciiTheme="minorHAnsi" w:eastAsiaTheme="minorEastAsia" w:hAnsiTheme="minorHAnsi"/>
      <w:sz w:val="21"/>
      <w:szCs w:val="22"/>
    </w:rPr>
  </w:style>
  <w:style w:type="character" w:customStyle="1" w:styleId="af4">
    <w:name w:val="批注框文本 字符"/>
    <w:basedOn w:val="a0"/>
    <w:link w:val="af3"/>
    <w:uiPriority w:val="99"/>
    <w:rPr>
      <w:rFonts w:ascii="Heiti SC Light" w:eastAsia="Heiti SC Light" w:hAnsiTheme="minorHAnsi"/>
      <w:sz w:val="18"/>
      <w:szCs w:val="18"/>
    </w:rPr>
  </w:style>
  <w:style w:type="character" w:customStyle="1" w:styleId="a8">
    <w:name w:val="文档结构图 字符"/>
    <w:basedOn w:val="a0"/>
    <w:link w:val="a7"/>
    <w:rPr>
      <w:rFonts w:ascii="Heiti SC Light" w:eastAsia="Heiti SC Light" w:hAnsiTheme="minorHAnsi"/>
    </w:rPr>
  </w:style>
  <w:style w:type="character" w:customStyle="1" w:styleId="a4">
    <w:name w:val="正文缩进 字符"/>
    <w:link w:val="a3"/>
    <w:qFormat/>
  </w:style>
  <w:style w:type="character" w:customStyle="1" w:styleId="a6">
    <w:name w:val="题注 字符"/>
    <w:link w:val="a5"/>
    <w:qFormat/>
    <w:rPr>
      <w:rFonts w:ascii="Arial" w:eastAsia="黑体" w:hAnsi="Arial" w:cs="Arial"/>
    </w:rPr>
  </w:style>
  <w:style w:type="character" w:customStyle="1" w:styleId="af0">
    <w:name w:val="纯文本 字符"/>
    <w:link w:val="af"/>
    <w:rPr>
      <w:rFonts w:hAnsi="Courier New"/>
    </w:rPr>
  </w:style>
  <w:style w:type="character" w:customStyle="1" w:styleId="14">
    <w:name w:val="纯文本 字符1"/>
    <w:basedOn w:val="a0"/>
    <w:uiPriority w:val="99"/>
    <w:semiHidden/>
    <w:rPr>
      <w:rFonts w:asciiTheme="minorEastAsia" w:eastAsiaTheme="minorEastAsia" w:hAnsi="Courier New" w:cs="Courier New"/>
      <w:kern w:val="0"/>
      <w:sz w:val="21"/>
      <w:szCs w:val="20"/>
    </w:rPr>
  </w:style>
  <w:style w:type="character" w:customStyle="1" w:styleId="15">
    <w:name w:val="纯文本字符1"/>
    <w:basedOn w:val="a0"/>
    <w:uiPriority w:val="99"/>
    <w:semiHidden/>
    <w:rPr>
      <w:rFonts w:ascii="宋体" w:eastAsia="宋体" w:hAnsi="Courier" w:cs="Times New Roman"/>
    </w:rPr>
  </w:style>
  <w:style w:type="paragraph" w:customStyle="1" w:styleId="StyleStyleStyleTahomaLinespacing15linesFirstline2">
    <w:name w:val="Style Style Style Tahoma Line spacing:  1.5 lines + First line:  2 ..."/>
    <w:basedOn w:val="a"/>
    <w:qFormat/>
    <w:pPr>
      <w:numPr>
        <w:numId w:val="2"/>
      </w:numPr>
      <w:tabs>
        <w:tab w:val="clear" w:pos="720"/>
      </w:tabs>
      <w:spacing w:before="200" w:after="200" w:line="276" w:lineRule="auto"/>
      <w:ind w:left="0" w:firstLineChars="200" w:firstLine="420"/>
      <w:jc w:val="left"/>
    </w:pPr>
    <w:rPr>
      <w:rFonts w:ascii="Tahoma" w:eastAsia="宋体" w:hAnsi="Tahoma" w:cs="宋体"/>
      <w:sz w:val="20"/>
      <w:lang w:eastAsia="en-US" w:bidi="en-US"/>
    </w:rPr>
  </w:style>
  <w:style w:type="character" w:customStyle="1" w:styleId="afe">
    <w:name w:val="标题 字符"/>
    <w:basedOn w:val="a0"/>
    <w:link w:val="afd"/>
    <w:rPr>
      <w:rFonts w:asciiTheme="majorHAnsi" w:hAnsiTheme="majorHAnsi" w:cstheme="majorBidi"/>
      <w:b/>
      <w:bCs/>
      <w:sz w:val="32"/>
      <w:szCs w:val="32"/>
    </w:rPr>
  </w:style>
  <w:style w:type="paragraph" w:styleId="aff9">
    <w:name w:val="No Spacing"/>
    <w:uiPriority w:val="1"/>
    <w:qFormat/>
    <w:pPr>
      <w:widowControl w:val="0"/>
      <w:jc w:val="both"/>
    </w:pPr>
    <w:rPr>
      <w:rFonts w:ascii="Times New Roman" w:hAnsi="Times New Roman" w:cs="Times New Roman"/>
      <w:kern w:val="2"/>
      <w:sz w:val="21"/>
      <w:szCs w:val="24"/>
    </w:rPr>
  </w:style>
  <w:style w:type="paragraph" w:customStyle="1" w:styleId="16">
    <w:name w:val="修订1"/>
    <w:hidden/>
    <w:uiPriority w:val="99"/>
    <w:semiHidden/>
    <w:rPr>
      <w:rFonts w:ascii="Times New Roman" w:hAnsi="Times New Roman" w:cs="Times New Roman"/>
      <w:kern w:val="2"/>
      <w:sz w:val="21"/>
      <w:szCs w:val="24"/>
    </w:rPr>
  </w:style>
  <w:style w:type="character" w:customStyle="1" w:styleId="CharChar">
    <w:name w:val="_正文 Char Char"/>
    <w:link w:val="affa"/>
  </w:style>
  <w:style w:type="paragraph" w:customStyle="1" w:styleId="affa">
    <w:name w:val="_正文"/>
    <w:basedOn w:val="a"/>
    <w:link w:val="CharChar"/>
    <w:qFormat/>
    <w:pPr>
      <w:widowControl w:val="0"/>
    </w:pPr>
    <w:rPr>
      <w:rFonts w:ascii="宋体" w:eastAsia="宋体" w:hAnsi="宋体" w:cstheme="minorBidi"/>
      <w:kern w:val="2"/>
      <w:sz w:val="24"/>
      <w:szCs w:val="24"/>
    </w:rPr>
  </w:style>
  <w:style w:type="paragraph" w:customStyle="1" w:styleId="42">
    <w:name w:val="_标题4"/>
    <w:basedOn w:val="4"/>
    <w:next w:val="a"/>
    <w:link w:val="4Char"/>
    <w:qFormat/>
    <w:pPr>
      <w:widowControl w:val="0"/>
      <w:numPr>
        <w:ilvl w:val="0"/>
        <w:numId w:val="0"/>
      </w:numPr>
      <w:spacing w:before="280" w:after="290" w:line="372" w:lineRule="auto"/>
    </w:pPr>
    <w:rPr>
      <w:rFonts w:ascii="Tahoma" w:eastAsia="黑体" w:hAnsi="Tahoma"/>
      <w:b w:val="0"/>
      <w:kern w:val="2"/>
    </w:rPr>
  </w:style>
  <w:style w:type="character" w:customStyle="1" w:styleId="4Char">
    <w:name w:val="_标题4 Char"/>
    <w:basedOn w:val="a0"/>
    <w:link w:val="42"/>
    <w:locked/>
    <w:rPr>
      <w:rFonts w:ascii="Tahoma" w:eastAsia="黑体" w:hAnsi="Tahoma" w:cs="Times New Roman"/>
      <w:bCs/>
      <w:sz w:val="28"/>
      <w:szCs w:val="28"/>
    </w:rPr>
  </w:style>
  <w:style w:type="character" w:customStyle="1" w:styleId="13">
    <w:name w:val="列出段落 字符1"/>
    <w:link w:val="aff8"/>
    <w:uiPriority w:val="34"/>
    <w:qFormat/>
    <w:rPr>
      <w:rFonts w:asciiTheme="minorHAnsi" w:eastAsiaTheme="minorEastAsia" w:hAnsiTheme="minorHAnsi"/>
      <w:sz w:val="21"/>
      <w:szCs w:val="22"/>
    </w:rPr>
  </w:style>
  <w:style w:type="paragraph" w:customStyle="1" w:styleId="affb">
    <w:name w:val="_正文段落"/>
    <w:basedOn w:val="af"/>
    <w:link w:val="Char"/>
    <w:qFormat/>
    <w:pPr>
      <w:widowControl/>
      <w:spacing w:beforeLines="15" w:afterLines="30" w:line="360" w:lineRule="auto"/>
      <w:ind w:firstLineChars="200" w:firstLine="200"/>
      <w:jc w:val="left"/>
    </w:pPr>
    <w:rPr>
      <w:rFonts w:cs="Times New Roman"/>
      <w:szCs w:val="32"/>
    </w:rPr>
  </w:style>
  <w:style w:type="character" w:customStyle="1" w:styleId="Char">
    <w:name w:val="_正文段落 Char"/>
    <w:link w:val="affb"/>
    <w:rPr>
      <w:rFonts w:hAnsi="Courier New" w:cs="Times New Roman"/>
      <w:szCs w:val="32"/>
    </w:rPr>
  </w:style>
  <w:style w:type="paragraph" w:customStyle="1" w:styleId="50">
    <w:name w:val="_标题5"/>
    <w:basedOn w:val="5"/>
    <w:next w:val="affb"/>
    <w:link w:val="5Char"/>
    <w:qFormat/>
    <w:pPr>
      <w:widowControl w:val="0"/>
      <w:numPr>
        <w:ilvl w:val="0"/>
        <w:numId w:val="3"/>
      </w:numPr>
      <w:spacing w:before="280" w:after="290" w:line="372" w:lineRule="auto"/>
    </w:pPr>
    <w:rPr>
      <w:rFonts w:ascii="宋体" w:eastAsia="宋体" w:hAnsi="宋体"/>
      <w:b w:val="0"/>
      <w:kern w:val="2"/>
      <w:szCs w:val="24"/>
    </w:rPr>
  </w:style>
  <w:style w:type="paragraph" w:customStyle="1" w:styleId="32">
    <w:name w:val="_标题3"/>
    <w:basedOn w:val="3"/>
    <w:next w:val="affb"/>
    <w:qFormat/>
    <w:pPr>
      <w:widowControl w:val="0"/>
      <w:numPr>
        <w:ilvl w:val="0"/>
        <w:numId w:val="0"/>
      </w:numPr>
      <w:spacing w:beforeLines="50" w:afterLines="50" w:line="413" w:lineRule="auto"/>
      <w:ind w:left="3348" w:hanging="2268"/>
    </w:pPr>
    <w:rPr>
      <w:rFonts w:ascii="Arial" w:eastAsia="黑体" w:hAnsi="Arial"/>
      <w:b w:val="0"/>
      <w:kern w:val="2"/>
    </w:rPr>
  </w:style>
  <w:style w:type="character" w:customStyle="1" w:styleId="5Char">
    <w:name w:val="_标题5 Char"/>
    <w:basedOn w:val="a0"/>
    <w:link w:val="50"/>
    <w:locked/>
    <w:rPr>
      <w:rFonts w:cs="Times New Roman"/>
      <w:bCs/>
    </w:rPr>
  </w:style>
  <w:style w:type="character" w:customStyle="1" w:styleId="CharChar2">
    <w:name w:val="普通文字 Char Char2"/>
    <w:basedOn w:val="a0"/>
    <w:rPr>
      <w:rFonts w:ascii="宋体" w:eastAsia="宋体" w:hAnsi="Courier New" w:cs="Courier New"/>
      <w:szCs w:val="21"/>
    </w:rPr>
  </w:style>
  <w:style w:type="character" w:customStyle="1" w:styleId="afa">
    <w:name w:val="副标题 字符"/>
    <w:basedOn w:val="a0"/>
    <w:link w:val="af9"/>
    <w:rPr>
      <w:rFonts w:asciiTheme="majorHAnsi" w:hAnsiTheme="majorHAnsi" w:cstheme="majorBidi"/>
      <w:b/>
      <w:bCs/>
      <w:kern w:val="28"/>
      <w:sz w:val="32"/>
      <w:szCs w:val="32"/>
    </w:rPr>
  </w:style>
  <w:style w:type="paragraph" w:customStyle="1" w:styleId="Style32">
    <w:name w:val="_Style 32"/>
    <w:basedOn w:val="a"/>
    <w:pPr>
      <w:widowControl w:val="0"/>
      <w:spacing w:line="240" w:lineRule="auto"/>
    </w:pPr>
    <w:rPr>
      <w:rFonts w:eastAsia="宋体"/>
      <w:kern w:val="2"/>
      <w:szCs w:val="24"/>
    </w:rPr>
  </w:style>
  <w:style w:type="paragraph" w:customStyle="1" w:styleId="Default">
    <w:name w:val="Default"/>
    <w:pPr>
      <w:widowControl w:val="0"/>
      <w:autoSpaceDE w:val="0"/>
      <w:autoSpaceDN w:val="0"/>
      <w:adjustRightInd w:val="0"/>
    </w:pPr>
    <w:rPr>
      <w:rFonts w:ascii="仿宋_GB2312" w:hAnsi="Times New Roman" w:cs="仿宋_GB2312"/>
      <w:color w:val="000000"/>
      <w:sz w:val="24"/>
      <w:szCs w:val="24"/>
    </w:rPr>
  </w:style>
  <w:style w:type="character" w:customStyle="1" w:styleId="aa">
    <w:name w:val="批注文字 字符"/>
    <w:basedOn w:val="a0"/>
    <w:link w:val="a9"/>
    <w:rPr>
      <w:rFonts w:ascii="Times New Roman" w:eastAsia="微软雅黑" w:hAnsi="Times New Roman" w:cs="Times New Roman"/>
      <w:sz w:val="21"/>
    </w:rPr>
  </w:style>
  <w:style w:type="character" w:customStyle="1" w:styleId="Char1">
    <w:name w:val="正文缩进 Char1"/>
    <w:rPr>
      <w:rFonts w:ascii="Times New Roman" w:eastAsia="宋体" w:hAnsi="Times New Roman" w:cs="Times New Roman"/>
      <w:szCs w:val="20"/>
    </w:rPr>
  </w:style>
  <w:style w:type="paragraph" w:customStyle="1" w:styleId="affc">
    <w:name w:val="保留正文"/>
    <w:basedOn w:val="ab"/>
    <w:pPr>
      <w:keepNext/>
      <w:spacing w:after="160" w:line="240" w:lineRule="auto"/>
    </w:pPr>
    <w:rPr>
      <w:rFonts w:eastAsia="仿宋_GB2312"/>
    </w:rPr>
  </w:style>
  <w:style w:type="character" w:customStyle="1" w:styleId="ac">
    <w:name w:val="正文文本 字符"/>
    <w:basedOn w:val="a0"/>
    <w:link w:val="ab"/>
    <w:rPr>
      <w:rFonts w:ascii="Times New Roman" w:eastAsia="微软雅黑" w:hAnsi="Times New Roman" w:cs="Times New Roman"/>
      <w:sz w:val="21"/>
    </w:rPr>
  </w:style>
  <w:style w:type="paragraph" w:customStyle="1" w:styleId="affd">
    <w:name w:val="智业正文"/>
    <w:basedOn w:val="a"/>
    <w:link w:val="Char0"/>
    <w:qFormat/>
    <w:pPr>
      <w:widowControl w:val="0"/>
      <w:ind w:firstLineChars="200" w:firstLine="200"/>
    </w:pPr>
    <w:rPr>
      <w:rFonts w:ascii="仿宋_GB2312" w:eastAsia="仿宋_GB2312"/>
      <w:kern w:val="2"/>
      <w:sz w:val="28"/>
    </w:rPr>
  </w:style>
  <w:style w:type="character" w:customStyle="1" w:styleId="Char0">
    <w:name w:val="智业正文 Char"/>
    <w:link w:val="affd"/>
    <w:rPr>
      <w:rFonts w:ascii="仿宋_GB2312" w:eastAsia="仿宋_GB2312" w:hAnsi="Times New Roman" w:cs="Times New Roman"/>
      <w:sz w:val="28"/>
      <w:szCs w:val="20"/>
    </w:rPr>
  </w:style>
  <w:style w:type="character" w:customStyle="1" w:styleId="aff0">
    <w:name w:val="批注主题 字符"/>
    <w:basedOn w:val="aa"/>
    <w:link w:val="aff"/>
    <w:rPr>
      <w:rFonts w:ascii="Times New Roman" w:eastAsia="微软雅黑" w:hAnsi="Times New Roman" w:cs="Times New Roman"/>
      <w:b/>
      <w:bCs/>
      <w:sz w:val="21"/>
    </w:rPr>
  </w:style>
  <w:style w:type="paragraph" w:customStyle="1" w:styleId="U">
    <w:name w:val="U_正文"/>
    <w:basedOn w:val="a"/>
    <w:link w:val="UChar"/>
    <w:pPr>
      <w:widowControl w:val="0"/>
      <w:spacing w:beforeLines="20" w:afterLines="20" w:line="300" w:lineRule="auto"/>
      <w:ind w:firstLineChars="200" w:firstLine="200"/>
    </w:pPr>
    <w:rPr>
      <w:rFonts w:ascii="Times New Roman" w:eastAsia="宋体"/>
      <w:kern w:val="2"/>
      <w:sz w:val="24"/>
    </w:rPr>
  </w:style>
  <w:style w:type="paragraph" w:customStyle="1" w:styleId="GBullet3">
    <w:name w:val="G_Bullet3"/>
    <w:basedOn w:val="a"/>
    <w:qFormat/>
    <w:pPr>
      <w:widowControl w:val="0"/>
      <w:numPr>
        <w:numId w:val="4"/>
      </w:numPr>
      <w:spacing w:line="240" w:lineRule="auto"/>
    </w:pPr>
    <w:rPr>
      <w:rFonts w:ascii="Times New Roman" w:eastAsia="宋体"/>
      <w:bCs/>
      <w:color w:val="000000"/>
      <w:kern w:val="2"/>
      <w:sz w:val="24"/>
      <w:szCs w:val="21"/>
    </w:rPr>
  </w:style>
  <w:style w:type="character" w:customStyle="1" w:styleId="UChar">
    <w:name w:val="U_正文 Char"/>
    <w:link w:val="U"/>
    <w:rPr>
      <w:rFonts w:ascii="Times New Roman" w:hAnsi="Times New Roman" w:cs="Times New Roman"/>
      <w:szCs w:val="20"/>
    </w:rPr>
  </w:style>
  <w:style w:type="paragraph" w:customStyle="1" w:styleId="CharCharCharChar1">
    <w:name w:val="Char Char Char Char1"/>
    <w:basedOn w:val="a"/>
    <w:pPr>
      <w:widowControl w:val="0"/>
      <w:spacing w:line="240" w:lineRule="auto"/>
    </w:pPr>
    <w:rPr>
      <w:rFonts w:ascii="Tahoma" w:eastAsia="宋体" w:hAnsi="Tahoma"/>
      <w:kern w:val="2"/>
      <w:sz w:val="24"/>
    </w:rPr>
  </w:style>
  <w:style w:type="paragraph" w:customStyle="1" w:styleId="17">
    <w:name w:val="样式1"/>
    <w:basedOn w:val="af"/>
    <w:next w:val="afd"/>
    <w:link w:val="1Char"/>
    <w:qFormat/>
    <w:pPr>
      <w:spacing w:before="50" w:after="50" w:line="360" w:lineRule="auto"/>
      <w:jc w:val="center"/>
    </w:pPr>
    <w:rPr>
      <w:rFonts w:cs="Times New Roman"/>
      <w:b/>
    </w:rPr>
  </w:style>
  <w:style w:type="character" w:customStyle="1" w:styleId="1Char">
    <w:name w:val="样式1 Char"/>
    <w:link w:val="17"/>
    <w:rPr>
      <w:rFonts w:hAnsi="Courier New" w:cs="Times New Roman"/>
      <w:b/>
    </w:rPr>
  </w:style>
  <w:style w:type="paragraph" w:customStyle="1" w:styleId="Style9">
    <w:name w:val="_Style 9"/>
    <w:basedOn w:val="a"/>
    <w:uiPriority w:val="34"/>
    <w:qFormat/>
    <w:pPr>
      <w:spacing w:after="120" w:line="400" w:lineRule="exact"/>
      <w:ind w:firstLineChars="200" w:firstLine="420"/>
      <w:jc w:val="left"/>
    </w:pPr>
    <w:rPr>
      <w:rFonts w:ascii="Calibri" w:eastAsia="宋体" w:hAnsi="Calibri"/>
      <w:sz w:val="24"/>
      <w:szCs w:val="22"/>
    </w:rPr>
  </w:style>
  <w:style w:type="paragraph" w:customStyle="1" w:styleId="DisplayText">
    <w:name w:val="_Display Text"/>
    <w:qFormat/>
    <w:rPr>
      <w:rFonts w:ascii="Arial" w:hAnsi="Arial" w:cs="Times New Roman"/>
      <w:sz w:val="24"/>
      <w:szCs w:val="22"/>
    </w:rPr>
  </w:style>
  <w:style w:type="paragraph" w:customStyle="1" w:styleId="z-1">
    <w:name w:val="z-窗体顶端1"/>
    <w:basedOn w:val="a"/>
    <w:next w:val="a"/>
    <w:link w:val="z-"/>
    <w:pPr>
      <w:pBdr>
        <w:bottom w:val="single" w:sz="6" w:space="1" w:color="auto"/>
      </w:pBdr>
      <w:spacing w:after="120" w:line="400" w:lineRule="exact"/>
      <w:jc w:val="center"/>
    </w:pPr>
    <w:rPr>
      <w:rFonts w:ascii="Arial" w:eastAsia="宋体" w:hAnsi="Calibri"/>
      <w:vanish/>
      <w:sz w:val="16"/>
      <w:szCs w:val="22"/>
    </w:rPr>
  </w:style>
  <w:style w:type="character" w:customStyle="1" w:styleId="z-">
    <w:name w:val="z-窗体顶端 字符"/>
    <w:basedOn w:val="a0"/>
    <w:link w:val="z-1"/>
    <w:rPr>
      <w:rFonts w:ascii="Arial" w:hAnsi="Calibri" w:cs="Times New Roman"/>
      <w:vanish/>
      <w:kern w:val="0"/>
      <w:sz w:val="16"/>
      <w:szCs w:val="22"/>
    </w:rPr>
  </w:style>
  <w:style w:type="paragraph" w:customStyle="1" w:styleId="z-10">
    <w:name w:val="z-窗体底端1"/>
    <w:basedOn w:val="a"/>
    <w:next w:val="a"/>
    <w:link w:val="z-0"/>
    <w:pPr>
      <w:pBdr>
        <w:top w:val="single" w:sz="6" w:space="1" w:color="auto"/>
      </w:pBdr>
      <w:spacing w:after="120" w:line="400" w:lineRule="exact"/>
      <w:jc w:val="center"/>
    </w:pPr>
    <w:rPr>
      <w:rFonts w:ascii="Arial" w:eastAsia="宋体" w:hAnsi="Calibri"/>
      <w:vanish/>
      <w:sz w:val="16"/>
      <w:szCs w:val="22"/>
    </w:rPr>
  </w:style>
  <w:style w:type="character" w:customStyle="1" w:styleId="z-0">
    <w:name w:val="z-窗体底端 字符"/>
    <w:basedOn w:val="a0"/>
    <w:link w:val="z-10"/>
    <w:rPr>
      <w:rFonts w:ascii="Arial" w:hAnsi="Calibri" w:cs="Times New Roman"/>
      <w:vanish/>
      <w:kern w:val="0"/>
      <w:sz w:val="16"/>
      <w:szCs w:val="22"/>
    </w:rPr>
  </w:style>
  <w:style w:type="paragraph" w:customStyle="1" w:styleId="affe">
    <w:name w:val="正文文字"/>
    <w:basedOn w:val="a"/>
    <w:pPr>
      <w:spacing w:after="120" w:line="240" w:lineRule="auto"/>
      <w:ind w:firstLine="482"/>
      <w:jc w:val="left"/>
    </w:pPr>
    <w:rPr>
      <w:rFonts w:ascii="Calibri" w:eastAsia="宋体" w:hAnsi="Calibri"/>
      <w:color w:val="000000"/>
      <w:sz w:val="28"/>
      <w:szCs w:val="28"/>
    </w:rPr>
  </w:style>
  <w:style w:type="paragraph" w:customStyle="1" w:styleId="43">
    <w:name w:val="正文4"/>
    <w:basedOn w:val="a"/>
    <w:qFormat/>
    <w:pPr>
      <w:spacing w:before="60" w:after="60"/>
      <w:jc w:val="left"/>
    </w:pPr>
    <w:rPr>
      <w:rFonts w:ascii="Times New Roman" w:eastAsia="宋体"/>
      <w:sz w:val="24"/>
    </w:rPr>
  </w:style>
  <w:style w:type="paragraph" w:customStyle="1" w:styleId="Style4">
    <w:name w:val="_Style 4"/>
    <w:pPr>
      <w:ind w:firstLineChars="200" w:firstLine="420"/>
    </w:pPr>
    <w:rPr>
      <w:rFonts w:ascii="Calibri" w:hAnsi="Calibri" w:cs="Times New Roman"/>
      <w:sz w:val="21"/>
      <w:szCs w:val="22"/>
    </w:rPr>
  </w:style>
  <w:style w:type="character" w:customStyle="1" w:styleId="18">
    <w:name w:val="明显参考1"/>
    <w:basedOn w:val="a0"/>
    <w:uiPriority w:val="32"/>
    <w:qFormat/>
    <w:rPr>
      <w:b/>
      <w:bCs/>
      <w:smallCaps/>
      <w:color w:val="ED7D31" w:themeColor="accent2"/>
      <w:spacing w:val="5"/>
      <w:u w:val="single"/>
    </w:rPr>
  </w:style>
  <w:style w:type="paragraph" w:customStyle="1" w:styleId="afff">
    <w:name w:val="段落正文"/>
    <w:basedOn w:val="a"/>
    <w:link w:val="Char2"/>
    <w:qFormat/>
    <w:pPr>
      <w:widowControl w:val="0"/>
      <w:spacing w:before="140" w:after="140" w:line="401" w:lineRule="auto"/>
      <w:ind w:firstLineChars="200" w:firstLine="200"/>
    </w:pPr>
    <w:rPr>
      <w:rFonts w:ascii="宋体" w:eastAsia="宋体" w:hAnsi="宋体"/>
      <w:kern w:val="2"/>
      <w:szCs w:val="24"/>
    </w:rPr>
  </w:style>
  <w:style w:type="character" w:customStyle="1" w:styleId="Char2">
    <w:name w:val="段落正文 Char"/>
    <w:basedOn w:val="a0"/>
    <w:link w:val="afff"/>
    <w:rPr>
      <w:rFonts w:cs="Times New Roman"/>
      <w:sz w:val="21"/>
    </w:rPr>
  </w:style>
  <w:style w:type="paragraph" w:customStyle="1" w:styleId="afff0">
    <w:name w:val="备注"/>
    <w:basedOn w:val="afff"/>
    <w:link w:val="Char3"/>
    <w:qFormat/>
    <w:pPr>
      <w:spacing w:before="156" w:after="156"/>
      <w:ind w:firstLine="480"/>
    </w:pPr>
    <w:rPr>
      <w:rFonts w:ascii="楷体_GB2312" w:eastAsia="楷体_GB2312"/>
      <w:color w:val="FF0000"/>
    </w:rPr>
  </w:style>
  <w:style w:type="character" w:customStyle="1" w:styleId="Char3">
    <w:name w:val="备注 Char"/>
    <w:basedOn w:val="Char2"/>
    <w:link w:val="afff0"/>
    <w:rPr>
      <w:rFonts w:ascii="楷体_GB2312" w:eastAsia="楷体_GB2312" w:cs="Times New Roman"/>
      <w:color w:val="FF0000"/>
      <w:sz w:val="21"/>
    </w:rPr>
  </w:style>
  <w:style w:type="paragraph" w:customStyle="1" w:styleId="afff1">
    <w:name w:val="列表二"/>
    <w:basedOn w:val="a"/>
    <w:link w:val="Char4"/>
    <w:qFormat/>
    <w:pPr>
      <w:widowControl w:val="0"/>
      <w:tabs>
        <w:tab w:val="left" w:pos="1315"/>
      </w:tabs>
      <w:spacing w:beforeLines="50" w:afterLines="50" w:line="400" w:lineRule="exact"/>
      <w:ind w:left="1276" w:hanging="425"/>
      <w:outlineLvl w:val="3"/>
    </w:pPr>
    <w:rPr>
      <w:rFonts w:ascii="宋体" w:eastAsia="宋体" w:hAnsi="宋体"/>
      <w:kern w:val="2"/>
      <w:sz w:val="24"/>
      <w:szCs w:val="24"/>
    </w:rPr>
  </w:style>
  <w:style w:type="character" w:customStyle="1" w:styleId="Char4">
    <w:name w:val="列表二 Char"/>
    <w:basedOn w:val="a0"/>
    <w:link w:val="afff1"/>
    <w:qFormat/>
    <w:rPr>
      <w:rFonts w:cs="Times New Roman"/>
    </w:rPr>
  </w:style>
  <w:style w:type="paragraph" w:customStyle="1" w:styleId="Normal0">
    <w:name w:val="Normal0"/>
    <w:rPr>
      <w:rFonts w:ascii="Times New Roman" w:hAnsi="Times New Roman" w:cs="Times New Roman"/>
      <w:lang w:eastAsia="en-US"/>
    </w:rPr>
  </w:style>
  <w:style w:type="paragraph" w:customStyle="1" w:styleId="Alink">
    <w:name w:val="Alink正文"/>
    <w:basedOn w:val="a"/>
    <w:pPr>
      <w:widowControl w:val="0"/>
      <w:spacing w:line="240" w:lineRule="auto"/>
      <w:ind w:firstLine="420"/>
    </w:pPr>
    <w:rPr>
      <w:rFonts w:ascii="Times New Roman" w:eastAsia="宋体"/>
      <w:kern w:val="2"/>
      <w:szCs w:val="24"/>
    </w:rPr>
  </w:style>
  <w:style w:type="character" w:customStyle="1" w:styleId="1Char1">
    <w:name w:val="标题 1 Char1"/>
    <w:basedOn w:val="a0"/>
    <w:rPr>
      <w:b/>
      <w:bCs/>
      <w:kern w:val="44"/>
      <w:sz w:val="44"/>
      <w:szCs w:val="44"/>
    </w:rPr>
  </w:style>
  <w:style w:type="character" w:customStyle="1" w:styleId="CharChar41">
    <w:name w:val="Char Char41"/>
    <w:rPr>
      <w:rFonts w:eastAsia="楷体_GB2312"/>
      <w:color w:val="000000"/>
      <w:kern w:val="2"/>
      <w:sz w:val="18"/>
      <w:szCs w:val="18"/>
      <w:lang w:val="en-US" w:eastAsia="zh-CN" w:bidi="ar-SA"/>
    </w:rPr>
  </w:style>
  <w:style w:type="paragraph" w:customStyle="1" w:styleId="p0">
    <w:name w:val="p0"/>
    <w:basedOn w:val="a"/>
    <w:pPr>
      <w:spacing w:line="240" w:lineRule="auto"/>
    </w:pPr>
    <w:rPr>
      <w:rFonts w:ascii="Calibri" w:eastAsia="宋体" w:hAnsi="Calibri" w:cs="宋体"/>
      <w:szCs w:val="21"/>
    </w:rPr>
  </w:style>
  <w:style w:type="character" w:customStyle="1" w:styleId="19">
    <w:name w:val="未处理的提及1"/>
    <w:basedOn w:val="a0"/>
    <w:uiPriority w:val="99"/>
    <w:unhideWhenUsed/>
    <w:rPr>
      <w:color w:val="605E5C"/>
      <w:shd w:val="clear" w:color="auto" w:fill="E1DFDD"/>
    </w:rPr>
  </w:style>
  <w:style w:type="paragraph" w:customStyle="1" w:styleId="afff2">
    <w:name w:val="首页标题样式"/>
    <w:basedOn w:val="a"/>
    <w:qFormat/>
    <w:pPr>
      <w:spacing w:before="100" w:beforeAutospacing="1" w:after="120" w:line="180" w:lineRule="auto"/>
      <w:jc w:val="center"/>
    </w:pPr>
    <w:rPr>
      <w:rFonts w:ascii="宋体" w:hAnsi="宋体" w:cs="微软雅黑"/>
      <w:b/>
      <w:sz w:val="52"/>
      <w:szCs w:val="52"/>
    </w:rPr>
  </w:style>
  <w:style w:type="paragraph" w:customStyle="1" w:styleId="Text">
    <w:name w:val="Text"/>
    <w:rsid w:val="005A09A8"/>
    <w:pPr>
      <w:spacing w:before="200" w:after="200"/>
      <w:ind w:left="720"/>
      <w:jc w:val="both"/>
    </w:pPr>
    <w:rPr>
      <w:rFonts w:ascii="Courier New" w:eastAsia="Batang" w:hAnsi="Courier New"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20</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dc:creator>
  <cp:lastModifiedBy>赵晴峰</cp:lastModifiedBy>
  <cp:revision>126</cp:revision>
  <cp:lastPrinted>2022-10-09T14:04:00Z</cp:lastPrinted>
  <dcterms:created xsi:type="dcterms:W3CDTF">2019-10-15T11:59:00Z</dcterms:created>
  <dcterms:modified xsi:type="dcterms:W3CDTF">2025-07-09T08:48:00Z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F93B29F652F7408C916946EE26B7748F</vt:lpwstr>
  </property>
</Properties>
</file>