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21DB8">
      <w:pPr>
        <w:widowControl/>
        <w:numPr>
          <w:ilvl w:val="-1"/>
          <w:numId w:val="0"/>
        </w:numPr>
        <w:spacing w:line="240" w:lineRule="auto"/>
        <w:ind w:firstLine="0"/>
        <w:jc w:val="left"/>
        <w:rPr>
          <w:rFonts w:hint="eastAsia" w:ascii="仿宋" w:hAnsi="仿宋" w:eastAsia="仿宋" w:cs="仿宋"/>
          <w:b/>
          <w:bCs/>
          <w:color w:val="000000" w:themeColor="text1"/>
          <w:kern w:val="0"/>
          <w:sz w:val="28"/>
          <w:szCs w:val="28"/>
          <w:shd w:val="clear" w:color="auto" w:fill="FFFFFF"/>
        </w:rPr>
      </w:pPr>
      <w:bookmarkStart w:id="2" w:name="_GoBack"/>
      <w:bookmarkEnd w:id="2"/>
      <w:r>
        <w:rPr>
          <w:rFonts w:hint="eastAsia" w:ascii="仿宋" w:hAnsi="仿宋" w:eastAsia="仿宋" w:cs="仿宋"/>
          <w:b/>
          <w:bCs/>
          <w:color w:val="000000" w:themeColor="text1"/>
          <w:kern w:val="0"/>
          <w:sz w:val="28"/>
          <w:szCs w:val="28"/>
          <w:shd w:val="clear" w:color="auto" w:fill="FFFFFF"/>
          <w:lang w:val="en-US" w:eastAsia="zh-CN"/>
        </w:rPr>
        <w:t xml:space="preserve">                 </w:t>
      </w:r>
      <w:r>
        <w:rPr>
          <w:rFonts w:hint="eastAsia" w:ascii="仿宋" w:hAnsi="仿宋" w:eastAsia="仿宋" w:cs="仿宋"/>
          <w:b/>
          <w:bCs/>
          <w:color w:val="000000" w:themeColor="text1"/>
          <w:kern w:val="0"/>
          <w:sz w:val="28"/>
          <w:szCs w:val="28"/>
          <w:shd w:val="clear" w:color="auto" w:fill="FFFFFF"/>
        </w:rPr>
        <w:t>互联网医院信息平台</w:t>
      </w:r>
      <w:r>
        <w:rPr>
          <w:rFonts w:hint="eastAsia" w:ascii="仿宋" w:hAnsi="仿宋" w:eastAsia="仿宋" w:cs="仿宋"/>
          <w:b/>
          <w:bCs/>
          <w:color w:val="000000" w:themeColor="text1"/>
          <w:kern w:val="0"/>
          <w:sz w:val="28"/>
          <w:szCs w:val="28"/>
          <w:shd w:val="clear" w:color="auto" w:fill="FFFFFF"/>
          <w:lang w:val="en-US" w:eastAsia="zh-CN"/>
        </w:rPr>
        <w:t>采购需求</w:t>
      </w:r>
    </w:p>
    <w:tbl>
      <w:tblPr>
        <w:tblStyle w:val="10"/>
        <w:tblW w:w="8268" w:type="dxa"/>
        <w:jc w:val="center"/>
        <w:tblLayout w:type="fixed"/>
        <w:tblCellMar>
          <w:top w:w="0" w:type="dxa"/>
          <w:left w:w="108" w:type="dxa"/>
          <w:bottom w:w="0" w:type="dxa"/>
          <w:right w:w="108" w:type="dxa"/>
        </w:tblCellMar>
      </w:tblPr>
      <w:tblGrid>
        <w:gridCol w:w="1127"/>
        <w:gridCol w:w="1488"/>
        <w:gridCol w:w="1627"/>
        <w:gridCol w:w="4026"/>
      </w:tblGrid>
      <w:tr w14:paraId="6CE1A644">
        <w:tblPrEx>
          <w:tblCellMar>
            <w:top w:w="0" w:type="dxa"/>
            <w:left w:w="108" w:type="dxa"/>
            <w:bottom w:w="0" w:type="dxa"/>
            <w:right w:w="108" w:type="dxa"/>
          </w:tblCellMar>
        </w:tblPrEx>
        <w:trPr>
          <w:trHeight w:val="151"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0D1E33A3">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应用端口</w:t>
            </w:r>
          </w:p>
        </w:tc>
        <w:tc>
          <w:tcPr>
            <w:tcW w:w="1488" w:type="dxa"/>
            <w:tcBorders>
              <w:top w:val="single" w:color="000000" w:sz="4" w:space="0"/>
              <w:left w:val="single" w:color="000000" w:sz="4" w:space="0"/>
              <w:bottom w:val="single" w:color="000000" w:sz="4" w:space="0"/>
              <w:right w:val="single" w:color="000000" w:sz="4" w:space="0"/>
            </w:tcBorders>
            <w:vAlign w:val="center"/>
          </w:tcPr>
          <w:p w14:paraId="2CC0F683">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产品能力</w:t>
            </w:r>
          </w:p>
        </w:tc>
        <w:tc>
          <w:tcPr>
            <w:tcW w:w="1627" w:type="dxa"/>
            <w:tcBorders>
              <w:top w:val="single" w:color="000000" w:sz="4" w:space="0"/>
              <w:left w:val="single" w:color="000000" w:sz="4" w:space="0"/>
              <w:bottom w:val="single" w:color="000000" w:sz="4" w:space="0"/>
              <w:right w:val="single" w:color="000000" w:sz="4" w:space="0"/>
            </w:tcBorders>
            <w:vAlign w:val="center"/>
          </w:tcPr>
          <w:p w14:paraId="49F33C8A">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产品功能/服务</w:t>
            </w:r>
          </w:p>
        </w:tc>
        <w:tc>
          <w:tcPr>
            <w:tcW w:w="4026" w:type="dxa"/>
            <w:tcBorders>
              <w:top w:val="single" w:color="000000" w:sz="4" w:space="0"/>
              <w:left w:val="single" w:color="000000" w:sz="4" w:space="0"/>
              <w:bottom w:val="single" w:color="000000" w:sz="4" w:space="0"/>
              <w:right w:val="single" w:color="000000" w:sz="4" w:space="0"/>
            </w:tcBorders>
            <w:vAlign w:val="center"/>
          </w:tcPr>
          <w:p w14:paraId="034B753D">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szCs w:val="21"/>
              </w:rPr>
              <w:t>功能描述</w:t>
            </w:r>
          </w:p>
        </w:tc>
      </w:tr>
      <w:tr w14:paraId="0020A06E">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right w:val="single" w:color="000000" w:sz="4" w:space="0"/>
            </w:tcBorders>
            <w:vAlign w:val="center"/>
          </w:tcPr>
          <w:p w14:paraId="798D2D7A">
            <w:pPr>
              <w:jc w:val="center"/>
              <w:textAlignment w:val="center"/>
              <w:rPr>
                <w:rFonts w:ascii="仿宋_GB2312" w:hAnsi="仿宋_GB2312" w:eastAsia="仿宋_GB2312" w:cs="仿宋_GB2312"/>
                <w:b/>
                <w:bCs/>
                <w:kern w:val="0"/>
                <w:szCs w:val="21"/>
              </w:rPr>
            </w:pPr>
            <w:r>
              <w:rPr>
                <w:rFonts w:hint="eastAsia" w:ascii="仿宋_GB2312" w:hAnsi="仿宋_GB2312" w:eastAsia="仿宋_GB2312" w:cs="仿宋_GB2312"/>
                <w:kern w:val="0"/>
                <w:sz w:val="20"/>
                <w:szCs w:val="20"/>
              </w:rPr>
              <w:t>患者端</w:t>
            </w:r>
          </w:p>
        </w:tc>
        <w:tc>
          <w:tcPr>
            <w:tcW w:w="1488" w:type="dxa"/>
            <w:tcBorders>
              <w:top w:val="single" w:color="000000" w:sz="4" w:space="0"/>
              <w:left w:val="single" w:color="000000" w:sz="4" w:space="0"/>
              <w:bottom w:val="single" w:color="000000" w:sz="4" w:space="0"/>
              <w:right w:val="single" w:color="000000" w:sz="4" w:space="0"/>
            </w:tcBorders>
            <w:vAlign w:val="center"/>
          </w:tcPr>
          <w:p w14:paraId="6FF2883E">
            <w:pPr>
              <w:widowControl/>
              <w:jc w:val="center"/>
              <w:textAlignment w:val="center"/>
              <w:rPr>
                <w:rFonts w:ascii="仿宋_GB2312" w:hAnsi="仿宋_GB2312" w:eastAsia="仿宋_GB2312" w:cs="仿宋_GB2312"/>
                <w:b w:val="0"/>
                <w:bCs/>
                <w:kern w:val="0"/>
                <w:szCs w:val="21"/>
              </w:rPr>
            </w:pPr>
            <w:r>
              <w:rPr>
                <w:rFonts w:hint="eastAsia" w:ascii="仿宋_GB2312" w:hAnsi="仿宋_GB2312" w:eastAsia="仿宋_GB2312" w:cs="仿宋_GB2312"/>
                <w:b w:val="0"/>
                <w:bCs/>
                <w:kern w:val="0"/>
                <w:szCs w:val="21"/>
              </w:rPr>
              <w:t>多端入口</w:t>
            </w:r>
          </w:p>
        </w:tc>
        <w:tc>
          <w:tcPr>
            <w:tcW w:w="1627" w:type="dxa"/>
            <w:tcBorders>
              <w:top w:val="single" w:color="000000" w:sz="4" w:space="0"/>
              <w:left w:val="single" w:color="000000" w:sz="4" w:space="0"/>
              <w:bottom w:val="single" w:color="000000" w:sz="4" w:space="0"/>
              <w:right w:val="single" w:color="000000" w:sz="4" w:space="0"/>
            </w:tcBorders>
            <w:vAlign w:val="center"/>
          </w:tcPr>
          <w:p w14:paraId="525E1B51">
            <w:pPr>
              <w:widowControl/>
              <w:jc w:val="center"/>
              <w:textAlignment w:val="center"/>
              <w:rPr>
                <w:rFonts w:ascii="仿宋_GB2312" w:hAnsi="仿宋_GB2312" w:eastAsia="仿宋_GB2312" w:cs="仿宋_GB2312"/>
                <w:b/>
                <w:bCs/>
                <w:kern w:val="0"/>
                <w:szCs w:val="21"/>
              </w:rPr>
            </w:pPr>
          </w:p>
        </w:tc>
        <w:tc>
          <w:tcPr>
            <w:tcW w:w="4026" w:type="dxa"/>
            <w:tcBorders>
              <w:top w:val="single" w:color="000000" w:sz="4" w:space="0"/>
              <w:left w:val="single" w:color="000000" w:sz="4" w:space="0"/>
              <w:bottom w:val="single" w:color="000000" w:sz="4" w:space="0"/>
              <w:right w:val="single" w:color="000000" w:sz="4" w:space="0"/>
            </w:tcBorders>
            <w:vAlign w:val="center"/>
          </w:tcPr>
          <w:p w14:paraId="1AF43275">
            <w:pPr>
              <w:widowControl/>
              <w:jc w:val="left"/>
              <w:textAlignment w:val="center"/>
              <w:rPr>
                <w:rFonts w:eastAsia="仿宋_GB2312" w:cs="仿宋_GB2312" w:asciiTheme="minorHAnsi" w:hAnsiTheme="minorHAnsi"/>
                <w:b w:val="0"/>
                <w:bCs/>
                <w:szCs w:val="21"/>
              </w:rPr>
            </w:pPr>
            <w:r>
              <w:rPr>
                <w:rFonts w:hint="eastAsia" w:ascii="仿宋_GB2312" w:hAnsi="仿宋_GB2312" w:eastAsia="仿宋_GB2312" w:cs="仿宋_GB2312"/>
                <w:bCs/>
                <w:szCs w:val="21"/>
              </w:rPr>
              <w:t>至少</w:t>
            </w:r>
            <w:r>
              <w:rPr>
                <w:rFonts w:hint="eastAsia" w:ascii="仿宋_GB2312" w:hAnsi="仿宋_GB2312" w:eastAsia="仿宋_GB2312" w:cs="仿宋_GB2312"/>
                <w:b w:val="0"/>
                <w:bCs/>
                <w:szCs w:val="21"/>
              </w:rPr>
              <w:t>提供微信端入口</w:t>
            </w:r>
            <w:r>
              <w:rPr>
                <w:rFonts w:hint="eastAsia" w:ascii="仿宋_GB2312" w:hAnsi="仿宋_GB2312" w:eastAsia="仿宋_GB2312" w:cs="仿宋_GB2312"/>
                <w:bCs/>
                <w:szCs w:val="21"/>
              </w:rPr>
              <w:t>、</w:t>
            </w:r>
            <w:r>
              <w:rPr>
                <w:rFonts w:hint="eastAsia" w:ascii="仿宋_GB2312" w:hAnsi="仿宋_GB2312" w:eastAsia="仿宋_GB2312" w:cs="仿宋_GB2312"/>
                <w:b w:val="0"/>
                <w:bCs/>
                <w:szCs w:val="21"/>
              </w:rPr>
              <w:t>支付宝端入口</w:t>
            </w:r>
          </w:p>
        </w:tc>
      </w:tr>
      <w:tr w14:paraId="347A5A5B">
        <w:tblPrEx>
          <w:tblCellMar>
            <w:top w:w="0" w:type="dxa"/>
            <w:left w:w="108" w:type="dxa"/>
            <w:bottom w:w="0" w:type="dxa"/>
            <w:right w:w="108" w:type="dxa"/>
          </w:tblCellMar>
        </w:tblPrEx>
        <w:trPr>
          <w:trHeight w:val="1045" w:hRule="atLeast"/>
          <w:jc w:val="center"/>
        </w:trPr>
        <w:tc>
          <w:tcPr>
            <w:tcW w:w="1127" w:type="dxa"/>
            <w:vMerge w:val="continue"/>
            <w:tcBorders>
              <w:left w:val="single" w:color="000000" w:sz="4" w:space="0"/>
              <w:right w:val="single" w:color="000000" w:sz="4" w:space="0"/>
            </w:tcBorders>
            <w:vAlign w:val="center"/>
          </w:tcPr>
          <w:p w14:paraId="4F94C1CA">
            <w:pPr>
              <w:widowControl/>
              <w:jc w:val="center"/>
              <w:textAlignment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vAlign w:val="center"/>
          </w:tcPr>
          <w:p w14:paraId="42620D7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智慧就医服务-AI特色服务</w:t>
            </w:r>
          </w:p>
        </w:tc>
        <w:tc>
          <w:tcPr>
            <w:tcW w:w="1627" w:type="dxa"/>
            <w:tcBorders>
              <w:top w:val="single" w:color="000000" w:sz="4" w:space="0"/>
              <w:left w:val="single" w:color="000000" w:sz="4" w:space="0"/>
              <w:bottom w:val="single" w:color="000000" w:sz="4" w:space="0"/>
              <w:right w:val="single" w:color="000000" w:sz="4" w:space="0"/>
            </w:tcBorders>
            <w:vAlign w:val="center"/>
          </w:tcPr>
          <w:p w14:paraId="4C0513F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AI智能客服</w:t>
            </w:r>
          </w:p>
        </w:tc>
        <w:tc>
          <w:tcPr>
            <w:tcW w:w="4026" w:type="dxa"/>
            <w:tcBorders>
              <w:top w:val="single" w:color="000000" w:sz="4" w:space="0"/>
              <w:left w:val="single" w:color="000000" w:sz="4" w:space="0"/>
              <w:bottom w:val="single" w:color="000000" w:sz="4" w:space="0"/>
              <w:right w:val="single" w:color="000000" w:sz="4" w:space="0"/>
            </w:tcBorders>
            <w:vAlign w:val="center"/>
          </w:tcPr>
          <w:p w14:paraId="22D3383C">
            <w:pPr>
              <w:jc w:val="left"/>
              <w:rPr>
                <w:rFonts w:eastAsia="仿宋_GB2312" w:cs="仿宋_GB2312" w:asciiTheme="minorHAnsi" w:hAnsiTheme="minorHAnsi"/>
                <w:sz w:val="20"/>
                <w:szCs w:val="20"/>
              </w:rPr>
            </w:pPr>
            <w:r>
              <w:rPr>
                <w:rFonts w:hint="eastAsia" w:ascii="仿宋_GB2312" w:hAnsi="仿宋_GB2312" w:eastAsia="仿宋_GB2312" w:cs="仿宋_GB2312"/>
                <w:sz w:val="20"/>
                <w:szCs w:val="20"/>
              </w:rPr>
              <w:t>用户可向AI询问使用过程中的问题，并可转到人工客服</w:t>
            </w:r>
            <w:r>
              <w:rPr>
                <w:rFonts w:hint="eastAsia" w:ascii="仿宋" w:hAnsi="仿宋" w:eastAsia="仿宋" w:cs="微软雅黑"/>
                <w:sz w:val="20"/>
                <w:szCs w:val="20"/>
              </w:rPr>
              <w:t>（向患者提供客服电话）</w:t>
            </w:r>
            <w:r>
              <w:rPr>
                <w:rFonts w:hint="eastAsia" w:ascii="仿宋_GB2312" w:hAnsi="仿宋_GB2312" w:eastAsia="仿宋_GB2312" w:cs="仿宋_GB2312"/>
                <w:sz w:val="20"/>
                <w:szCs w:val="20"/>
              </w:rPr>
              <w:t>。AI</w:t>
            </w:r>
            <w:r>
              <w:rPr>
                <w:rFonts w:hint="eastAsia" w:ascii="仿宋_GB2312" w:hAnsi="仿宋_GB2312" w:eastAsia="仿宋_GB2312" w:cs="仿宋_GB2312"/>
                <w:kern w:val="0"/>
                <w:sz w:val="20"/>
                <w:szCs w:val="20"/>
              </w:rPr>
              <w:t>智能</w:t>
            </w:r>
            <w:r>
              <w:rPr>
                <w:rFonts w:hint="eastAsia" w:ascii="仿宋_GB2312" w:hAnsi="仿宋_GB2312" w:eastAsia="仿宋_GB2312" w:cs="仿宋_GB2312"/>
                <w:sz w:val="20"/>
                <w:szCs w:val="20"/>
              </w:rPr>
              <w:t>客服的知识库可在后台维护。</w:t>
            </w:r>
          </w:p>
        </w:tc>
      </w:tr>
      <w:tr w14:paraId="43DC079E">
        <w:tblPrEx>
          <w:tblCellMar>
            <w:top w:w="0" w:type="dxa"/>
            <w:left w:w="108" w:type="dxa"/>
            <w:bottom w:w="0" w:type="dxa"/>
            <w:right w:w="108" w:type="dxa"/>
          </w:tblCellMar>
        </w:tblPrEx>
        <w:trPr>
          <w:trHeight w:val="1045" w:hRule="atLeast"/>
          <w:jc w:val="center"/>
        </w:trPr>
        <w:tc>
          <w:tcPr>
            <w:tcW w:w="1127" w:type="dxa"/>
            <w:vMerge w:val="continue"/>
            <w:tcBorders>
              <w:left w:val="single" w:color="000000" w:sz="4" w:space="0"/>
              <w:right w:val="single" w:color="000000" w:sz="4" w:space="0"/>
            </w:tcBorders>
            <w:vAlign w:val="center"/>
          </w:tcPr>
          <w:p w14:paraId="6DEA1374">
            <w:pPr>
              <w:widowControl/>
              <w:jc w:val="center"/>
              <w:textAlignment w:val="center"/>
              <w:rPr>
                <w:rFonts w:ascii="仿宋_GB2312" w:hAnsi="仿宋_GB2312" w:eastAsia="仿宋_GB2312" w:cs="仿宋_GB2312"/>
                <w:kern w:val="0"/>
                <w:sz w:val="20"/>
                <w:szCs w:val="20"/>
              </w:rPr>
            </w:pPr>
          </w:p>
        </w:tc>
        <w:tc>
          <w:tcPr>
            <w:tcW w:w="1488" w:type="dxa"/>
            <w:vMerge w:val="continue"/>
            <w:tcBorders>
              <w:top w:val="single" w:color="000000" w:sz="4" w:space="0"/>
              <w:left w:val="single" w:color="000000" w:sz="4" w:space="0"/>
              <w:right w:val="single" w:color="000000" w:sz="4" w:space="0"/>
            </w:tcBorders>
            <w:vAlign w:val="center"/>
          </w:tcPr>
          <w:p w14:paraId="78382970">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068890EF">
            <w:pPr>
              <w:widowControl/>
              <w:jc w:val="center"/>
              <w:textAlignment w:val="cente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AI</w:t>
            </w:r>
            <w:r>
              <w:rPr>
                <w:rFonts w:hint="eastAsia" w:ascii="仿宋_GB2312" w:hAnsi="仿宋_GB2312" w:eastAsia="仿宋_GB2312" w:cs="仿宋_GB2312"/>
                <w:kern w:val="0"/>
                <w:sz w:val="20"/>
                <w:szCs w:val="20"/>
              </w:rPr>
              <w:t>智能分诊</w:t>
            </w:r>
          </w:p>
        </w:tc>
        <w:tc>
          <w:tcPr>
            <w:tcW w:w="4026" w:type="dxa"/>
            <w:tcBorders>
              <w:top w:val="single" w:color="000000" w:sz="4" w:space="0"/>
              <w:left w:val="single" w:color="000000" w:sz="4" w:space="0"/>
              <w:bottom w:val="single" w:color="000000" w:sz="4" w:space="0"/>
              <w:right w:val="single" w:color="000000" w:sz="4" w:space="0"/>
            </w:tcBorders>
            <w:vAlign w:val="center"/>
          </w:tcPr>
          <w:p w14:paraId="7130B4A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根据互动问答，AI基于患者输入的症状、检查报告及病史数据，实现快速分诊，推荐优先就诊科室。</w:t>
            </w:r>
          </w:p>
        </w:tc>
      </w:tr>
      <w:tr w14:paraId="0F72056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47969A37">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028C0A6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15D2B07B">
            <w:pPr>
              <w:widowControl/>
              <w:jc w:val="center"/>
              <w:textAlignment w:val="center"/>
              <w:rPr>
                <w:rFonts w:ascii="仿宋" w:hAnsi="仿宋" w:eastAsia="仿宋" w:cs="仿宋_GB2312"/>
                <w:sz w:val="20"/>
                <w:szCs w:val="20"/>
              </w:rPr>
            </w:pPr>
            <w:r>
              <w:rPr>
                <w:rFonts w:ascii="仿宋" w:hAnsi="仿宋" w:eastAsia="仿宋" w:cs="仿宋_GB2312"/>
                <w:kern w:val="0"/>
                <w:sz w:val="20"/>
                <w:szCs w:val="20"/>
              </w:rPr>
              <w:t>AI</w:t>
            </w:r>
            <w:r>
              <w:rPr>
                <w:rFonts w:hint="eastAsia" w:ascii="仿宋" w:hAnsi="仿宋" w:eastAsia="仿宋" w:cs="微软雅黑"/>
                <w:kern w:val="0"/>
                <w:sz w:val="20"/>
                <w:szCs w:val="20"/>
              </w:rPr>
              <w:t>报告解读引导</w:t>
            </w:r>
          </w:p>
        </w:tc>
        <w:tc>
          <w:tcPr>
            <w:tcW w:w="4026" w:type="dxa"/>
            <w:tcBorders>
              <w:top w:val="single" w:color="000000" w:sz="4" w:space="0"/>
              <w:left w:val="single" w:color="000000" w:sz="4" w:space="0"/>
              <w:bottom w:val="single" w:color="000000" w:sz="4" w:space="0"/>
              <w:right w:val="single" w:color="000000" w:sz="4" w:space="0"/>
            </w:tcBorders>
            <w:vAlign w:val="center"/>
          </w:tcPr>
          <w:p w14:paraId="379E3655">
            <w:pPr>
              <w:jc w:val="left"/>
              <w:rPr>
                <w:rFonts w:ascii="仿宋_GB2312" w:hAnsi="仿宋_GB2312" w:eastAsia="仿宋_GB2312" w:cs="仿宋_GB2312"/>
                <w:sz w:val="20"/>
                <w:szCs w:val="20"/>
              </w:rPr>
            </w:pPr>
            <w:r>
              <w:rPr>
                <w:rFonts w:hint="eastAsia" w:ascii="仿宋" w:hAnsi="仿宋" w:eastAsia="仿宋" w:cs="仿宋_GB2312"/>
                <w:sz w:val="20"/>
                <w:szCs w:val="20"/>
              </w:rPr>
              <w:t>根据患者的检验检查单，进行</w:t>
            </w:r>
            <w:r>
              <w:rPr>
                <w:rFonts w:ascii="仿宋" w:hAnsi="仿宋" w:eastAsia="仿宋" w:cs="仿宋_GB2312"/>
                <w:sz w:val="20"/>
                <w:szCs w:val="20"/>
              </w:rPr>
              <w:t>AI解读，并能根据异常情况，推荐相关的医生、科室或者是进一步的</w:t>
            </w:r>
            <w:r>
              <w:rPr>
                <w:rFonts w:hint="eastAsia" w:ascii="仿宋" w:hAnsi="仿宋" w:eastAsia="仿宋" w:cs="仿宋_GB2312"/>
                <w:sz w:val="20"/>
                <w:szCs w:val="20"/>
              </w:rPr>
              <w:t>复诊</w:t>
            </w:r>
            <w:r>
              <w:rPr>
                <w:rFonts w:ascii="仿宋" w:hAnsi="仿宋" w:eastAsia="仿宋" w:cs="仿宋_GB2312"/>
                <w:sz w:val="20"/>
                <w:szCs w:val="20"/>
              </w:rPr>
              <w:t>，并支持按流量预警及调控。用户可以通过与AI就医助理的对话完成导诊、挂号、留言等操作</w:t>
            </w:r>
            <w:r>
              <w:rPr>
                <w:rFonts w:hint="eastAsia" w:ascii="仿宋" w:hAnsi="仿宋" w:eastAsia="仿宋" w:cs="微软雅黑"/>
                <w:sz w:val="20"/>
                <w:szCs w:val="20"/>
              </w:rPr>
              <w:t>引导</w:t>
            </w:r>
            <w:r>
              <w:rPr>
                <w:rFonts w:hint="eastAsia" w:ascii="仿宋" w:hAnsi="仿宋" w:eastAsia="仿宋" w:cs="仿宋_GB2312"/>
                <w:sz w:val="20"/>
                <w:szCs w:val="20"/>
              </w:rPr>
              <w:t>。</w:t>
            </w:r>
          </w:p>
        </w:tc>
      </w:tr>
      <w:tr w14:paraId="541FB5DA">
        <w:tblPrEx>
          <w:tblCellMar>
            <w:top w:w="0" w:type="dxa"/>
            <w:left w:w="108" w:type="dxa"/>
            <w:bottom w:w="0" w:type="dxa"/>
            <w:right w:w="108" w:type="dxa"/>
          </w:tblCellMar>
        </w:tblPrEx>
        <w:trPr>
          <w:trHeight w:val="2941" w:hRule="atLeast"/>
          <w:jc w:val="center"/>
        </w:trPr>
        <w:tc>
          <w:tcPr>
            <w:tcW w:w="1127" w:type="dxa"/>
            <w:vMerge w:val="continue"/>
            <w:tcBorders>
              <w:left w:val="single" w:color="000000" w:sz="4" w:space="0"/>
              <w:right w:val="single" w:color="000000" w:sz="4" w:space="0"/>
            </w:tcBorders>
            <w:vAlign w:val="center"/>
          </w:tcPr>
          <w:p w14:paraId="41EBFF84">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4A6C9AF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7AFFDF3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精准AI预问诊</w:t>
            </w:r>
          </w:p>
        </w:tc>
        <w:tc>
          <w:tcPr>
            <w:tcW w:w="4026" w:type="dxa"/>
            <w:tcBorders>
              <w:top w:val="single" w:color="000000" w:sz="4" w:space="0"/>
              <w:left w:val="single" w:color="000000" w:sz="4" w:space="0"/>
              <w:right w:val="single" w:color="000000" w:sz="4" w:space="0"/>
            </w:tcBorders>
            <w:vAlign w:val="center"/>
          </w:tcPr>
          <w:p w14:paraId="0C209801">
            <w:pPr>
              <w:widowControl/>
              <w:jc w:val="left"/>
              <w:textAlignment w:val="center"/>
              <w:rPr>
                <w:rFonts w:ascii="微软雅黑" w:hAnsi="微软雅黑" w:eastAsia="微软雅黑" w:cs="微软雅黑"/>
                <w:sz w:val="20"/>
                <w:szCs w:val="20"/>
              </w:rPr>
            </w:pPr>
            <w:r>
              <w:rPr>
                <w:rFonts w:hint="eastAsia" w:ascii="仿宋_GB2312" w:hAnsi="仿宋_GB2312" w:eastAsia="仿宋_GB2312" w:cs="仿宋_GB2312"/>
                <w:sz w:val="20"/>
                <w:szCs w:val="20"/>
              </w:rPr>
              <w:t>支持对于不同类型患者提供特色化预问诊内容，</w:t>
            </w:r>
            <w:r>
              <w:rPr>
                <w:rFonts w:hint="eastAsia" w:ascii="仿宋" w:hAnsi="仿宋" w:eastAsia="仿宋" w:cs="微软雅黑"/>
                <w:sz w:val="20"/>
                <w:szCs w:val="20"/>
              </w:rPr>
              <w:t>支持患者通过语音录入进行预问诊，</w:t>
            </w:r>
            <w:r>
              <w:rPr>
                <w:rFonts w:hint="eastAsia" w:ascii="仿宋_GB2312" w:hAnsi="仿宋_GB2312" w:eastAsia="仿宋_GB2312" w:cs="仿宋_GB2312"/>
                <w:sz w:val="20"/>
                <w:szCs w:val="20"/>
              </w:rPr>
              <w:t>根据科室、病种不同，能提供不同的预问诊内容，并支持</w:t>
            </w:r>
            <w:r>
              <w:rPr>
                <w:rFonts w:hint="eastAsia" w:ascii="仿宋" w:hAnsi="仿宋" w:eastAsia="仿宋" w:cs="微软雅黑"/>
                <w:sz w:val="20"/>
                <w:szCs w:val="20"/>
              </w:rPr>
              <w:t>在签到排队场景、医生就诊场景使用患者提交的预问诊内容</w:t>
            </w:r>
            <w:r>
              <w:rPr>
                <w:rFonts w:hint="eastAsia" w:ascii="仿宋_GB2312" w:hAnsi="仿宋_GB2312" w:eastAsia="仿宋_GB2312" w:cs="仿宋_GB2312"/>
                <w:sz w:val="20"/>
                <w:szCs w:val="20"/>
              </w:rPr>
              <w:t>。提供向门诊护士站、医生工作站、病历质控系统数据对接</w:t>
            </w:r>
            <w:r>
              <w:rPr>
                <w:rFonts w:hint="eastAsia" w:ascii="微软雅黑" w:hAnsi="微软雅黑" w:eastAsia="微软雅黑" w:cs="微软雅黑"/>
                <w:sz w:val="20"/>
                <w:szCs w:val="20"/>
              </w:rPr>
              <w:t>。</w:t>
            </w:r>
          </w:p>
        </w:tc>
      </w:tr>
      <w:tr w14:paraId="08DC256C">
        <w:tblPrEx>
          <w:tblCellMar>
            <w:top w:w="0" w:type="dxa"/>
            <w:left w:w="108" w:type="dxa"/>
            <w:bottom w:w="0" w:type="dxa"/>
            <w:right w:w="108" w:type="dxa"/>
          </w:tblCellMar>
        </w:tblPrEx>
        <w:trPr>
          <w:trHeight w:val="2941" w:hRule="atLeast"/>
          <w:jc w:val="center"/>
        </w:trPr>
        <w:tc>
          <w:tcPr>
            <w:tcW w:w="1127" w:type="dxa"/>
            <w:vMerge w:val="continue"/>
            <w:tcBorders>
              <w:left w:val="single" w:color="000000" w:sz="4" w:space="0"/>
              <w:right w:val="single" w:color="000000" w:sz="4" w:space="0"/>
            </w:tcBorders>
            <w:vAlign w:val="center"/>
          </w:tcPr>
          <w:p w14:paraId="278202D8">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1B9B7FA8">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2E54BDD1">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AI用药咨询</w:t>
            </w:r>
          </w:p>
        </w:tc>
        <w:tc>
          <w:tcPr>
            <w:tcW w:w="4026" w:type="dxa"/>
            <w:tcBorders>
              <w:top w:val="single" w:color="000000" w:sz="4" w:space="0"/>
              <w:left w:val="single" w:color="000000" w:sz="4" w:space="0"/>
              <w:right w:val="single" w:color="000000" w:sz="4" w:space="0"/>
            </w:tcBorders>
            <w:vAlign w:val="center"/>
          </w:tcPr>
          <w:p w14:paraId="079F5887">
            <w:pPr>
              <w:widowControl w:val="0"/>
              <w:jc w:val="left"/>
              <w:textAlignment w:val="auto"/>
              <w:rPr>
                <w:rFonts w:ascii="仿宋" w:hAnsi="仿宋" w:eastAsia="仿宋" w:cs="仿宋_GB2312"/>
                <w:sz w:val="20"/>
                <w:szCs w:val="20"/>
              </w:rPr>
            </w:pPr>
            <w:r>
              <w:rPr>
                <w:rFonts w:hint="eastAsia" w:ascii="仿宋" w:hAnsi="仿宋" w:eastAsia="仿宋" w:cs="仿宋_GB2312"/>
                <w:sz w:val="20"/>
                <w:szCs w:val="20"/>
              </w:rPr>
              <w:t>基于大模型的</w:t>
            </w:r>
            <w:r>
              <w:rPr>
                <w:rFonts w:ascii="仿宋" w:hAnsi="仿宋" w:eastAsia="仿宋" w:cs="仿宋_GB2312"/>
                <w:sz w:val="20"/>
                <w:szCs w:val="20"/>
              </w:rPr>
              <w:t>AI智能用药咨询问答。利用院</w:t>
            </w:r>
            <w:r>
              <w:rPr>
                <w:rFonts w:hint="eastAsia" w:ascii="仿宋" w:hAnsi="仿宋" w:eastAsia="仿宋" w:cs="仿宋_GB2312"/>
                <w:sz w:val="20"/>
                <w:szCs w:val="20"/>
              </w:rPr>
              <w:t>内提供的中医中药知识库回复患者相关的中药问答内容供患者参考。</w:t>
            </w:r>
          </w:p>
        </w:tc>
      </w:tr>
      <w:tr w14:paraId="1A8C2B19">
        <w:tblPrEx>
          <w:tblCellMar>
            <w:top w:w="0" w:type="dxa"/>
            <w:left w:w="108" w:type="dxa"/>
            <w:bottom w:w="0" w:type="dxa"/>
            <w:right w:w="108" w:type="dxa"/>
          </w:tblCellMar>
        </w:tblPrEx>
        <w:trPr>
          <w:trHeight w:val="2542" w:hRule="atLeast"/>
          <w:jc w:val="center"/>
        </w:trPr>
        <w:tc>
          <w:tcPr>
            <w:tcW w:w="1127" w:type="dxa"/>
            <w:vMerge w:val="continue"/>
            <w:tcBorders>
              <w:left w:val="single" w:color="000000" w:sz="4" w:space="0"/>
              <w:right w:val="single" w:color="000000" w:sz="4" w:space="0"/>
            </w:tcBorders>
            <w:shd w:val="clear" w:color="auto" w:fill="auto"/>
            <w:vAlign w:val="center"/>
          </w:tcPr>
          <w:p w14:paraId="64359F36">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06ED137A">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E4FA">
            <w:pPr>
              <w:widowControl/>
              <w:jc w:val="center"/>
              <w:textAlignment w:val="center"/>
              <w:rPr>
                <w:rFonts w:ascii="仿宋" w:hAnsi="仿宋" w:eastAsia="仿宋" w:cs="仿宋_GB2312"/>
                <w:kern w:val="0"/>
                <w:sz w:val="20"/>
                <w:szCs w:val="20"/>
              </w:rPr>
            </w:pPr>
            <w:r>
              <w:rPr>
                <w:rFonts w:hint="eastAsia" w:ascii="仿宋" w:hAnsi="仿宋" w:eastAsia="仿宋" w:cs="微软雅黑"/>
                <w:kern w:val="0"/>
                <w:sz w:val="20"/>
                <w:szCs w:val="20"/>
              </w:rPr>
              <w:t>院前</w:t>
            </w:r>
            <w:r>
              <w:rPr>
                <w:rFonts w:ascii="仿宋" w:hAnsi="仿宋" w:eastAsia="仿宋" w:cs="微软雅黑"/>
                <w:kern w:val="0"/>
                <w:sz w:val="20"/>
                <w:szCs w:val="20"/>
              </w:rPr>
              <w:t>AI</w:t>
            </w:r>
            <w:r>
              <w:rPr>
                <w:rFonts w:hint="eastAsia" w:ascii="仿宋" w:hAnsi="仿宋" w:eastAsia="仿宋" w:cs="微软雅黑"/>
                <w:kern w:val="0"/>
                <w:sz w:val="20"/>
                <w:szCs w:val="20"/>
              </w:rPr>
              <w:t>助手</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C095">
            <w:pPr>
              <w:widowControl w:val="0"/>
              <w:jc w:val="left"/>
              <w:textAlignment w:val="auto"/>
              <w:rPr>
                <w:rFonts w:ascii="仿宋" w:hAnsi="仿宋" w:eastAsia="仿宋" w:cs="微软雅黑"/>
                <w:sz w:val="20"/>
                <w:szCs w:val="20"/>
              </w:rPr>
            </w:pPr>
            <w:r>
              <w:rPr>
                <w:rFonts w:hint="eastAsia" w:ascii="仿宋" w:hAnsi="仿宋" w:eastAsia="仿宋" w:cs="微软雅黑"/>
                <w:sz w:val="20"/>
                <w:szCs w:val="20"/>
              </w:rPr>
              <w:t>在院前环节，提供</w:t>
            </w:r>
            <w:r>
              <w:rPr>
                <w:rFonts w:ascii="仿宋" w:hAnsi="仿宋" w:eastAsia="仿宋" w:cs="仿宋_GB2312"/>
                <w:sz w:val="20"/>
                <w:szCs w:val="20"/>
              </w:rPr>
              <w:t>AI</w:t>
            </w:r>
            <w:r>
              <w:rPr>
                <w:rFonts w:hint="eastAsia" w:ascii="仿宋" w:hAnsi="仿宋" w:eastAsia="仿宋" w:cs="微软雅黑"/>
                <w:sz w:val="20"/>
                <w:szCs w:val="20"/>
              </w:rPr>
              <w:t>患者助理服务，可以回复患者院前流程相关问题，进行院前宣教、引导等。</w:t>
            </w:r>
          </w:p>
        </w:tc>
      </w:tr>
      <w:tr w14:paraId="040CA897">
        <w:tblPrEx>
          <w:tblCellMar>
            <w:top w:w="0" w:type="dxa"/>
            <w:left w:w="108" w:type="dxa"/>
            <w:bottom w:w="0" w:type="dxa"/>
            <w:right w:w="108" w:type="dxa"/>
          </w:tblCellMar>
        </w:tblPrEx>
        <w:trPr>
          <w:trHeight w:val="4462" w:hRule="atLeast"/>
          <w:jc w:val="center"/>
        </w:trPr>
        <w:tc>
          <w:tcPr>
            <w:tcW w:w="1127" w:type="dxa"/>
            <w:vMerge w:val="continue"/>
            <w:tcBorders>
              <w:left w:val="single" w:color="000000" w:sz="4" w:space="0"/>
              <w:right w:val="single" w:color="000000" w:sz="4" w:space="0"/>
            </w:tcBorders>
            <w:shd w:val="clear" w:color="auto" w:fill="auto"/>
            <w:vAlign w:val="center"/>
          </w:tcPr>
          <w:p w14:paraId="492FA9AF">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8380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挂号服务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BD1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预约挂号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DEB6">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1.系统支持患者进行预约挂号，支持按科室与按病种两套挂号引导目录，可以选择就诊日期、就诊医生，支持多院区的号源的查询与选择、支持分时段预约、支持挂号记录查询与取消。</w:t>
            </w:r>
          </w:p>
          <w:p w14:paraId="7651B9D1">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2.支持挂号候补与加号功能。</w:t>
            </w:r>
          </w:p>
          <w:p w14:paraId="47FB1B83">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3.支持初诊、复诊患者挂号号源池分开，根</w:t>
            </w:r>
            <w:r>
              <w:rPr>
                <w:rFonts w:hint="eastAsia" w:ascii="仿宋" w:hAnsi="仿宋" w:eastAsia="仿宋" w:cs="仿宋_GB2312"/>
                <w:sz w:val="20"/>
                <w:szCs w:val="20"/>
              </w:rPr>
              <w:t>据患者类型可以挂对应号源池（需</w:t>
            </w:r>
            <w:r>
              <w:rPr>
                <w:rFonts w:ascii="仿宋" w:hAnsi="仿宋" w:eastAsia="仿宋" w:cs="仿宋_GB2312"/>
                <w:sz w:val="20"/>
                <w:szCs w:val="20"/>
              </w:rPr>
              <w:t>his</w:t>
            </w:r>
            <w:r>
              <w:rPr>
                <w:rFonts w:hint="eastAsia" w:ascii="仿宋" w:hAnsi="仿宋" w:eastAsia="仿宋" w:cs="仿宋_GB2312"/>
                <w:sz w:val="20"/>
                <w:szCs w:val="20"/>
              </w:rPr>
              <w:t>改造</w:t>
            </w:r>
            <w:r>
              <w:rPr>
                <w:rFonts w:ascii="仿宋" w:hAnsi="仿宋" w:eastAsia="仿宋" w:cs="仿宋_GB2312"/>
                <w:sz w:val="20"/>
                <w:szCs w:val="20"/>
              </w:rPr>
              <w:t>）</w:t>
            </w:r>
            <w:r>
              <w:rPr>
                <w:rFonts w:hint="eastAsia" w:ascii="仿宋" w:hAnsi="仿宋" w:eastAsia="仿宋" w:cs="微软雅黑"/>
                <w:sz w:val="20"/>
                <w:szCs w:val="20"/>
              </w:rPr>
              <w:t>，且系统提供配置开关，可以切换是否分为初诊、复诊两个号源池。</w:t>
            </w:r>
          </w:p>
          <w:p w14:paraId="1D10EEA3">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4.支持身份证、医保卡、电子医保凭证、护照、（需院内就诊设备如自助机相应改造）等多种预约凭证。</w:t>
            </w:r>
          </w:p>
          <w:p w14:paraId="61AA3A25">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5.整合诊前评估内容（部分内容，如身高、体重等简单信息），可将评估内容同步给HIS，需his改造。</w:t>
            </w:r>
          </w:p>
          <w:p w14:paraId="6F58BB1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6.预约挂号过程中，可弹框显示科室个性化提醒</w:t>
            </w:r>
            <w:r>
              <w:rPr>
                <w:rFonts w:hint="eastAsia" w:ascii="仿宋" w:hAnsi="仿宋" w:eastAsia="仿宋" w:cs="微软雅黑"/>
                <w:sz w:val="20"/>
                <w:szCs w:val="20"/>
              </w:rPr>
              <w:t>，不同科室的提醒支持配置</w:t>
            </w:r>
            <w:r>
              <w:rPr>
                <w:rFonts w:hint="eastAsia" w:ascii="仿宋" w:hAnsi="仿宋" w:eastAsia="仿宋" w:cs="仿宋_GB2312"/>
                <w:sz w:val="20"/>
                <w:szCs w:val="20"/>
              </w:rPr>
              <w:t>。</w:t>
            </w:r>
          </w:p>
          <w:p w14:paraId="04389FB6">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7.为患者提供加号</w:t>
            </w:r>
            <w:r>
              <w:rPr>
                <w:rFonts w:hint="eastAsia" w:ascii="仿宋" w:hAnsi="仿宋" w:eastAsia="仿宋" w:cs="微软雅黑"/>
                <w:sz w:val="20"/>
                <w:szCs w:val="20"/>
              </w:rPr>
              <w:t>功能，患者可以发起加号申请，医生同意后可为患者进行加号（</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r>
              <w:rPr>
                <w:rFonts w:ascii="仿宋" w:hAnsi="仿宋" w:eastAsia="仿宋" w:cs="微软雅黑"/>
                <w:sz w:val="20"/>
                <w:szCs w:val="20"/>
              </w:rPr>
              <w:t>）；提供</w:t>
            </w:r>
            <w:r>
              <w:rPr>
                <w:rFonts w:hint="eastAsia" w:ascii="仿宋" w:hAnsi="仿宋" w:eastAsia="仿宋" w:cs="仿宋_GB2312"/>
                <w:sz w:val="20"/>
                <w:szCs w:val="20"/>
              </w:rPr>
              <w:t>候补</w:t>
            </w:r>
            <w:r>
              <w:rPr>
                <w:rFonts w:hint="eastAsia" w:ascii="仿宋" w:hAnsi="仿宋" w:eastAsia="仿宋" w:cs="微软雅黑"/>
                <w:sz w:val="20"/>
                <w:szCs w:val="20"/>
              </w:rPr>
              <w:t>功能，支持患者进入候补队列，有号取消时可以给候补的患者来分派号源（</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r>
              <w:rPr>
                <w:rFonts w:ascii="仿宋" w:hAnsi="仿宋" w:eastAsia="仿宋" w:cs="微软雅黑"/>
                <w:sz w:val="20"/>
                <w:szCs w:val="20"/>
              </w:rPr>
              <w:t>）</w:t>
            </w:r>
            <w:r>
              <w:rPr>
                <w:rFonts w:hint="eastAsia" w:ascii="仿宋" w:hAnsi="仿宋" w:eastAsia="仿宋" w:cs="仿宋_GB2312"/>
                <w:sz w:val="20"/>
                <w:szCs w:val="20"/>
              </w:rPr>
              <w:t>。</w:t>
            </w:r>
          </w:p>
          <w:p w14:paraId="6C04B060">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8.支持挂号黑名单功能，管理平台可手动将挂号人移除黑名单和加入黑名单。</w:t>
            </w:r>
          </w:p>
        </w:tc>
      </w:tr>
      <w:tr w14:paraId="4BF0C29E">
        <w:tblPrEx>
          <w:tblCellMar>
            <w:top w:w="0" w:type="dxa"/>
            <w:left w:w="108" w:type="dxa"/>
            <w:bottom w:w="0" w:type="dxa"/>
            <w:right w:w="108" w:type="dxa"/>
          </w:tblCellMar>
        </w:tblPrEx>
        <w:trPr>
          <w:trHeight w:val="926" w:hRule="atLeast"/>
          <w:jc w:val="center"/>
        </w:trPr>
        <w:tc>
          <w:tcPr>
            <w:tcW w:w="1127" w:type="dxa"/>
            <w:vMerge w:val="continue"/>
            <w:tcBorders>
              <w:left w:val="single" w:color="000000" w:sz="4" w:space="0"/>
              <w:right w:val="single" w:color="000000" w:sz="4" w:space="0"/>
            </w:tcBorders>
            <w:shd w:val="clear" w:color="auto" w:fill="auto"/>
            <w:vAlign w:val="center"/>
          </w:tcPr>
          <w:p w14:paraId="6BB02E1B">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59E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973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当日挂号</w:t>
            </w:r>
          </w:p>
        </w:tc>
        <w:tc>
          <w:tcPr>
            <w:tcW w:w="4026" w:type="dxa"/>
            <w:tcBorders>
              <w:top w:val="single" w:color="000000" w:sz="4" w:space="0"/>
              <w:left w:val="single" w:color="000000" w:sz="4" w:space="0"/>
              <w:right w:val="single" w:color="000000" w:sz="4" w:space="0"/>
            </w:tcBorders>
            <w:shd w:val="clear" w:color="auto" w:fill="FFFFFF"/>
            <w:vAlign w:val="center"/>
          </w:tcPr>
          <w:p w14:paraId="6F28EE9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系统支持患者进行当日挂号，可以选择就诊科室、就诊医生，并支持分时段预约。</w:t>
            </w:r>
          </w:p>
        </w:tc>
      </w:tr>
      <w:tr w14:paraId="036BDA6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D26885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002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073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预约取号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0C7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用户</w:t>
            </w:r>
            <w:r>
              <w:rPr>
                <w:rFonts w:hint="eastAsia" w:ascii="仿宋" w:hAnsi="仿宋" w:eastAsia="仿宋" w:cs="仿宋_GB2312"/>
                <w:sz w:val="20"/>
                <w:szCs w:val="20"/>
              </w:rPr>
              <w:t>为</w:t>
            </w:r>
            <w:r>
              <w:rPr>
                <w:rFonts w:hint="eastAsia" w:ascii="仿宋" w:hAnsi="仿宋" w:eastAsia="仿宋" w:cs="微软雅黑"/>
                <w:sz w:val="20"/>
                <w:szCs w:val="20"/>
              </w:rPr>
              <w:t>经过验证（绑定病案号）的</w:t>
            </w:r>
            <w:r>
              <w:rPr>
                <w:rFonts w:hint="eastAsia" w:ascii="仿宋" w:hAnsi="仿宋" w:eastAsia="仿宋" w:cs="仿宋_GB2312"/>
                <w:sz w:val="20"/>
                <w:szCs w:val="20"/>
              </w:rPr>
              <w:t>就</w:t>
            </w:r>
            <w:r>
              <w:rPr>
                <w:rFonts w:hint="eastAsia" w:ascii="仿宋_GB2312" w:hAnsi="仿宋_GB2312" w:eastAsia="仿宋_GB2312" w:cs="仿宋_GB2312"/>
                <w:sz w:val="20"/>
                <w:szCs w:val="20"/>
              </w:rPr>
              <w:t>诊人查询可取号的预约记录，并进行在线支付取号。需his改造</w:t>
            </w:r>
          </w:p>
        </w:tc>
      </w:tr>
      <w:tr w14:paraId="140E8519">
        <w:tblPrEx>
          <w:tblCellMar>
            <w:top w:w="0" w:type="dxa"/>
            <w:left w:w="108" w:type="dxa"/>
            <w:bottom w:w="0" w:type="dxa"/>
            <w:right w:w="108" w:type="dxa"/>
          </w:tblCellMar>
        </w:tblPrEx>
        <w:trPr>
          <w:trHeight w:val="1038" w:hRule="atLeast"/>
          <w:jc w:val="center"/>
        </w:trPr>
        <w:tc>
          <w:tcPr>
            <w:tcW w:w="1127" w:type="dxa"/>
            <w:vMerge w:val="continue"/>
            <w:tcBorders>
              <w:left w:val="single" w:color="000000" w:sz="4" w:space="0"/>
              <w:right w:val="single" w:color="000000" w:sz="4" w:space="0"/>
            </w:tcBorders>
            <w:shd w:val="clear" w:color="auto" w:fill="auto"/>
            <w:vAlign w:val="center"/>
          </w:tcPr>
          <w:p w14:paraId="617EA27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52B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7CDF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排队叫号</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CF48">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实时显示患者在挂号科室的排队序号和当前叫号进度，患者可通过手机随时查看排队情况。</w:t>
            </w:r>
          </w:p>
        </w:tc>
      </w:tr>
      <w:tr w14:paraId="5284556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19665A56">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699F58F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787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便捷开单</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E81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系统支持患者申请开单，可开具的检验检查项目范围由后台配置（需政策支持），并由医生接诊、</w:t>
            </w:r>
            <w:r>
              <w:rPr>
                <w:rFonts w:hint="eastAsia" w:ascii="仿宋" w:hAnsi="仿宋" w:eastAsia="仿宋" w:cs="微软雅黑"/>
                <w:sz w:val="20"/>
                <w:szCs w:val="20"/>
              </w:rPr>
              <w:t>确认并开具门诊检查检验项目</w:t>
            </w:r>
            <w:r>
              <w:rPr>
                <w:rFonts w:hint="eastAsia" w:ascii="仿宋" w:hAnsi="仿宋" w:eastAsia="仿宋" w:cs="仿宋_GB2312"/>
                <w:sz w:val="20"/>
                <w:szCs w:val="20"/>
              </w:rPr>
              <w:t>后生效</w:t>
            </w:r>
            <w:r>
              <w:rPr>
                <w:rFonts w:hint="eastAsia" w:ascii="仿宋" w:hAnsi="仿宋" w:eastAsia="仿宋" w:cs="微软雅黑"/>
                <w:sz w:val="20"/>
                <w:szCs w:val="20"/>
              </w:rPr>
              <w:t>，</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p>
        </w:tc>
      </w:tr>
      <w:tr w14:paraId="3ABFB989">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3C848D42">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2E3F05B8">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BFB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检查检验预约</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E39B5">
            <w:pPr>
              <w:widowControl/>
              <w:jc w:val="left"/>
              <w:textAlignment w:val="center"/>
              <w:rPr>
                <w:rFonts w:ascii="仿宋_GB2312" w:hAnsi="仿宋_GB2312" w:eastAsia="仿宋_GB2312" w:cs="仿宋_GB2312"/>
                <w:sz w:val="20"/>
                <w:szCs w:val="20"/>
              </w:rPr>
            </w:pPr>
            <w:r>
              <w:rPr>
                <w:rFonts w:hint="eastAsia" w:ascii="仿宋" w:hAnsi="仿宋" w:eastAsia="仿宋" w:cs="微软雅黑"/>
                <w:sz w:val="20"/>
                <w:szCs w:val="20"/>
              </w:rPr>
              <w:t>支持患者查看待预约的检查项目在线预约检查时间，检查时间修改，查询预约记录等。未打印时可生成电子检查预约单，同步无纸化。（需</w:t>
            </w:r>
            <w:r>
              <w:rPr>
                <w:rFonts w:ascii="仿宋" w:hAnsi="仿宋" w:eastAsia="仿宋" w:cs="微软雅黑"/>
                <w:sz w:val="20"/>
                <w:szCs w:val="20"/>
              </w:rPr>
              <w:t>PACS</w:t>
            </w:r>
            <w:r>
              <w:rPr>
                <w:rFonts w:hint="eastAsia" w:ascii="仿宋" w:hAnsi="仿宋" w:eastAsia="仿宋" w:cs="微软雅黑"/>
                <w:sz w:val="20"/>
                <w:szCs w:val="20"/>
              </w:rPr>
              <w:t>系统改造</w:t>
            </w:r>
            <w:r>
              <w:rPr>
                <w:rFonts w:ascii="仿宋" w:hAnsi="仿宋" w:eastAsia="仿宋" w:cs="微软雅黑"/>
                <w:sz w:val="20"/>
                <w:szCs w:val="20"/>
              </w:rPr>
              <w:t>）</w:t>
            </w:r>
          </w:p>
        </w:tc>
      </w:tr>
      <w:tr w14:paraId="5D16369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DA52B87">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606D58D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B2D3">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内镜检查预约</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A8D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用户通过输入肠镜检查预约时间、勾选泻药名称，勾选是否有慢性便秘、肥胖、勾选过往肠镜检查肠道准备情况等信息，系统判别后自动推送相关肠道准备宣教资料，给予肠镜检查前肠道准备精准指导，指导的项目包括饮食控制注意事项，泻药怎么服用，肠道准备如何算高质量完成等。</w:t>
            </w:r>
          </w:p>
        </w:tc>
      </w:tr>
      <w:tr w14:paraId="300EC226">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B4BF7F7">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585A2AA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BE3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报告查询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BCF0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支持患者在线查看检查报告、检验报告、其他类型的报告（如体检报告等，需额外付费且相关院内系统要支持）支持报告数据为PDF，jpg,png等数据类型，需his改造</w:t>
            </w:r>
          </w:p>
        </w:tc>
      </w:tr>
      <w:tr w14:paraId="709EB91F">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40AE64C">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72CDB763">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AC81A">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病理远程会诊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ACEE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支持患者申请病理诊断门诊，病理科相关医生接诊后与患者沟通具体检查项目及预期收费金额，患者知晓并同意后，病理科在his中为患者患者开具收费项目，患者在线上支付费用后，邮寄相关蜡块、玻片等材料， 缴费后可以在查看电子票据，病理科医生在his中完成报告书写后，患者可以在报告查询页面查看到报告。</w:t>
            </w:r>
          </w:p>
        </w:tc>
      </w:tr>
      <w:tr w14:paraId="5CE162E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9A735A8">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4497811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0A29">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“亚危急值”预警</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EA3A7">
            <w:pPr>
              <w:jc w:val="left"/>
              <w:rPr>
                <w:rFonts w:ascii="仿宋_GB2312" w:hAnsi="仿宋_GB2312" w:eastAsia="仿宋_GB2312" w:cs="仿宋_GB2312"/>
                <w:sz w:val="20"/>
                <w:szCs w:val="20"/>
              </w:rPr>
            </w:pPr>
            <w:r>
              <w:rPr>
                <w:rFonts w:hint="eastAsia" w:ascii="仿宋" w:hAnsi="仿宋" w:eastAsia="仿宋" w:cs="仿宋_GB2312"/>
                <w:sz w:val="20"/>
                <w:szCs w:val="20"/>
              </w:rPr>
              <w:t>系统根据预设规则，</w:t>
            </w:r>
            <w:r>
              <w:rPr>
                <w:rFonts w:hint="eastAsia" w:ascii="仿宋" w:hAnsi="仿宋" w:eastAsia="仿宋" w:cs="微软雅黑"/>
                <w:sz w:val="20"/>
                <w:szCs w:val="20"/>
              </w:rPr>
              <w:t>在患者授权情况下，对部分指标支持从</w:t>
            </w:r>
            <w:r>
              <w:rPr>
                <w:rFonts w:ascii="仿宋" w:hAnsi="仿宋" w:eastAsia="仿宋" w:cs="微软雅黑"/>
                <w:sz w:val="20"/>
                <w:szCs w:val="20"/>
              </w:rPr>
              <w:t>his</w:t>
            </w:r>
            <w:r>
              <w:rPr>
                <w:rFonts w:hint="eastAsia" w:ascii="仿宋" w:hAnsi="仿宋" w:eastAsia="仿宋" w:cs="微软雅黑"/>
                <w:sz w:val="20"/>
                <w:szCs w:val="20"/>
              </w:rPr>
              <w:t>报告中获取指标数据，并</w:t>
            </w:r>
            <w:r>
              <w:rPr>
                <w:rFonts w:hint="eastAsia" w:ascii="仿宋" w:hAnsi="仿宋" w:eastAsia="仿宋" w:cs="仿宋_GB2312"/>
                <w:sz w:val="20"/>
                <w:szCs w:val="20"/>
              </w:rPr>
              <w:t>自动识别“亚危急值”，接近危急阈值的异常指标</w:t>
            </w:r>
            <w:r>
              <w:rPr>
                <w:rFonts w:hint="eastAsia" w:ascii="仿宋" w:hAnsi="仿宋" w:eastAsia="仿宋" w:cs="微软雅黑"/>
                <w:sz w:val="20"/>
                <w:szCs w:val="20"/>
              </w:rPr>
              <w:t>时生成相关预警事件</w:t>
            </w:r>
            <w:r>
              <w:rPr>
                <w:rFonts w:hint="eastAsia" w:ascii="仿宋" w:hAnsi="仿宋" w:eastAsia="仿宋" w:cs="仿宋_GB2312"/>
                <w:sz w:val="20"/>
                <w:szCs w:val="20"/>
              </w:rPr>
              <w:t>，</w:t>
            </w:r>
            <w:r>
              <w:rPr>
                <w:rFonts w:hint="eastAsia" w:ascii="仿宋" w:hAnsi="仿宋" w:eastAsia="仿宋" w:cs="微软雅黑"/>
                <w:sz w:val="20"/>
                <w:szCs w:val="20"/>
              </w:rPr>
              <w:t>根据需要提醒相关患者或者管理医护，</w:t>
            </w:r>
            <w:r>
              <w:rPr>
                <w:rFonts w:hint="eastAsia" w:ascii="仿宋_GB2312" w:hAnsi="仿宋_GB2312" w:eastAsia="仿宋_GB2312" w:cs="仿宋_GB2312"/>
                <w:sz w:val="20"/>
                <w:szCs w:val="20"/>
              </w:rPr>
              <w:t>实现分级预警、事前干预、智能召回、追踪分析</w:t>
            </w:r>
            <w:r>
              <w:rPr>
                <w:rFonts w:hint="eastAsia" w:ascii="微软雅黑" w:hAnsi="微软雅黑" w:eastAsia="微软雅黑" w:cs="微软雅黑"/>
                <w:sz w:val="20"/>
                <w:szCs w:val="20"/>
              </w:rPr>
              <w:t>。</w:t>
            </w:r>
          </w:p>
        </w:tc>
      </w:tr>
      <w:tr w14:paraId="5455E06F">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779AE94">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773B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住院服务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3D63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院前服务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CF13">
            <w:pPr>
              <w:tabs>
                <w:tab w:val="center" w:pos="4153"/>
                <w:tab w:val="right" w:pos="8306"/>
              </w:tabs>
              <w:snapToGrid w:val="0"/>
              <w:jc w:val="left"/>
              <w:rPr>
                <w:rFonts w:ascii="仿宋" w:hAnsi="仿宋" w:eastAsia="仿宋" w:cs="仿宋_GB2312"/>
                <w:sz w:val="20"/>
                <w:szCs w:val="20"/>
              </w:rPr>
            </w:pPr>
            <w:r>
              <w:rPr>
                <w:rFonts w:ascii="仿宋" w:hAnsi="仿宋" w:eastAsia="仿宋" w:cs="仿宋_GB2312"/>
                <w:sz w:val="20"/>
                <w:szCs w:val="20"/>
              </w:rPr>
              <w:t>1.</w:t>
            </w:r>
            <w:r>
              <w:rPr>
                <w:rFonts w:hint="eastAsia" w:ascii="仿宋" w:hAnsi="仿宋" w:eastAsia="仿宋" w:cs="微软雅黑"/>
                <w:sz w:val="20"/>
                <w:szCs w:val="20"/>
              </w:rPr>
              <w:t>支持患者通过在线诊疗模块申请</w:t>
            </w:r>
            <w:r>
              <w:rPr>
                <w:rFonts w:hint="eastAsia" w:ascii="仿宋" w:hAnsi="仿宋" w:eastAsia="仿宋" w:cs="仿宋_GB2312"/>
                <w:sz w:val="20"/>
                <w:szCs w:val="20"/>
              </w:rPr>
              <w:t>预约住院</w:t>
            </w:r>
            <w:r>
              <w:rPr>
                <w:rFonts w:hint="eastAsia" w:ascii="仿宋" w:hAnsi="仿宋" w:eastAsia="仿宋" w:cs="微软雅黑"/>
                <w:sz w:val="20"/>
                <w:szCs w:val="20"/>
              </w:rPr>
              <w:t>，医生查看患者资料、和患者沟通后，可至线下系统为患者开具住院证，在互联网医院/his端向患者发送相关信息通知。</w:t>
            </w:r>
          </w:p>
          <w:p w14:paraId="6F7F02D2">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2.系统支持生成院前服务中心二维码，引导用户</w:t>
            </w:r>
            <w:r>
              <w:rPr>
                <w:rFonts w:hint="eastAsia" w:ascii="仿宋" w:hAnsi="仿宋" w:eastAsia="仿宋" w:cs="仿宋_GB2312"/>
                <w:sz w:val="20"/>
                <w:szCs w:val="20"/>
              </w:rPr>
              <w:t>扫码</w:t>
            </w:r>
            <w:r>
              <w:rPr>
                <w:rFonts w:hint="eastAsia" w:ascii="仿宋" w:hAnsi="仿宋" w:eastAsia="仿宋" w:cs="微软雅黑"/>
                <w:sz w:val="20"/>
                <w:szCs w:val="20"/>
              </w:rPr>
              <w:t>后打开互联网医院小程序并直接</w:t>
            </w:r>
            <w:r>
              <w:rPr>
                <w:rFonts w:hint="eastAsia" w:ascii="仿宋" w:hAnsi="仿宋" w:eastAsia="仿宋" w:cs="仿宋_GB2312"/>
                <w:sz w:val="20"/>
                <w:szCs w:val="20"/>
              </w:rPr>
              <w:t>进入院前服务</w:t>
            </w:r>
            <w:r>
              <w:rPr>
                <w:rFonts w:hint="eastAsia" w:ascii="仿宋" w:hAnsi="仿宋" w:eastAsia="仿宋" w:cs="微软雅黑"/>
                <w:sz w:val="20"/>
                <w:szCs w:val="20"/>
              </w:rPr>
              <w:t>中心模块</w:t>
            </w:r>
            <w:r>
              <w:rPr>
                <w:rFonts w:hint="eastAsia" w:ascii="仿宋" w:hAnsi="仿宋" w:eastAsia="仿宋" w:cs="仿宋_GB2312"/>
                <w:sz w:val="20"/>
                <w:szCs w:val="20"/>
              </w:rPr>
              <w:t>；</w:t>
            </w:r>
          </w:p>
          <w:p w14:paraId="09435CAA">
            <w:pPr>
              <w:tabs>
                <w:tab w:val="center" w:pos="4153"/>
                <w:tab w:val="right" w:pos="8306"/>
              </w:tabs>
              <w:snapToGrid w:val="0"/>
              <w:jc w:val="left"/>
              <w:rPr>
                <w:rFonts w:ascii="仿宋" w:hAnsi="仿宋" w:eastAsia="仿宋" w:cs="仿宋_GB2312"/>
                <w:sz w:val="20"/>
                <w:szCs w:val="20"/>
              </w:rPr>
            </w:pPr>
            <w:r>
              <w:rPr>
                <w:rFonts w:hint="eastAsia" w:ascii="仿宋_GB2312" w:hAnsi="仿宋_GB2312" w:eastAsia="仿宋_GB2312" w:cs="仿宋_GB2312"/>
                <w:sz w:val="20"/>
                <w:szCs w:val="20"/>
              </w:rPr>
              <w:t>3.支持查看患者在办理院前的状态，如办院前、等通知等</w:t>
            </w:r>
            <w:r>
              <w:rPr>
                <w:rFonts w:hint="eastAsia" w:ascii="仿宋" w:hAnsi="仿宋" w:eastAsia="仿宋" w:cs="微软雅黑"/>
                <w:sz w:val="20"/>
                <w:szCs w:val="20"/>
              </w:rPr>
              <w:t>（状态需要从</w:t>
            </w:r>
            <w:r>
              <w:rPr>
                <w:rFonts w:ascii="仿宋" w:hAnsi="仿宋" w:eastAsia="仿宋" w:cs="微软雅黑"/>
                <w:sz w:val="20"/>
                <w:szCs w:val="20"/>
              </w:rPr>
              <w:t>his中获取）</w:t>
            </w:r>
            <w:r>
              <w:rPr>
                <w:rFonts w:hint="eastAsia" w:ascii="仿宋_GB2312" w:hAnsi="仿宋_GB2312" w:eastAsia="仿宋_GB2312" w:cs="仿宋_GB2312"/>
                <w:sz w:val="20"/>
                <w:szCs w:val="20"/>
              </w:rPr>
              <w:t>，并可在各个状态查看到当前应该办理的流程</w:t>
            </w:r>
            <w:r>
              <w:rPr>
                <w:rFonts w:hint="eastAsia" w:ascii="仿宋" w:hAnsi="仿宋" w:eastAsia="仿宋" w:cs="微软雅黑"/>
                <w:sz w:val="20"/>
                <w:szCs w:val="20"/>
              </w:rPr>
              <w:t>文字</w:t>
            </w:r>
            <w:r>
              <w:rPr>
                <w:rFonts w:hint="eastAsia" w:ascii="仿宋" w:hAnsi="仿宋" w:eastAsia="仿宋" w:cs="仿宋_GB2312"/>
                <w:sz w:val="20"/>
                <w:szCs w:val="20"/>
              </w:rPr>
              <w:t>引导，及</w:t>
            </w:r>
            <w:r>
              <w:rPr>
                <w:rFonts w:hint="eastAsia" w:ascii="仿宋" w:hAnsi="仿宋" w:eastAsia="仿宋" w:cs="微软雅黑"/>
                <w:sz w:val="20"/>
                <w:szCs w:val="20"/>
              </w:rPr>
              <w:t>需要</w:t>
            </w:r>
            <w:r>
              <w:rPr>
                <w:rFonts w:hint="eastAsia" w:ascii="仿宋" w:hAnsi="仿宋" w:eastAsia="仿宋" w:cs="仿宋_GB2312"/>
                <w:sz w:val="20"/>
                <w:szCs w:val="20"/>
              </w:rPr>
              <w:t>使用</w:t>
            </w:r>
            <w:r>
              <w:rPr>
                <w:rFonts w:hint="eastAsia" w:ascii="仿宋" w:hAnsi="仿宋" w:eastAsia="仿宋" w:cs="微软雅黑"/>
                <w:sz w:val="20"/>
                <w:szCs w:val="20"/>
              </w:rPr>
              <w:t>的</w:t>
            </w:r>
            <w:r>
              <w:rPr>
                <w:rFonts w:hint="eastAsia" w:ascii="仿宋" w:hAnsi="仿宋" w:eastAsia="仿宋" w:cs="仿宋_GB2312"/>
                <w:sz w:val="20"/>
                <w:szCs w:val="20"/>
              </w:rPr>
              <w:t>相关服务</w:t>
            </w:r>
            <w:r>
              <w:rPr>
                <w:rFonts w:hint="eastAsia" w:ascii="仿宋" w:hAnsi="仿宋" w:eastAsia="仿宋" w:cs="微软雅黑"/>
                <w:sz w:val="20"/>
                <w:szCs w:val="20"/>
              </w:rPr>
              <w:t>的推荐（如宣教查看、住院预缴金支付等）</w:t>
            </w:r>
            <w:r>
              <w:rPr>
                <w:rFonts w:hint="eastAsia" w:ascii="仿宋" w:hAnsi="仿宋" w:eastAsia="仿宋" w:cs="仿宋_GB2312"/>
                <w:sz w:val="20"/>
                <w:szCs w:val="20"/>
              </w:rPr>
              <w:t>。支持与院内已有的第三方服务</w:t>
            </w:r>
            <w:r>
              <w:rPr>
                <w:rFonts w:ascii="仿宋" w:hAnsi="仿宋" w:eastAsia="仿宋" w:cs="仿宋_GB2312"/>
                <w:sz w:val="20"/>
                <w:szCs w:val="20"/>
              </w:rPr>
              <w:t>H5</w:t>
            </w:r>
            <w:r>
              <w:rPr>
                <w:rFonts w:hint="eastAsia" w:ascii="仿宋" w:hAnsi="仿宋" w:eastAsia="仿宋" w:cs="仿宋_GB2312"/>
                <w:sz w:val="20"/>
                <w:szCs w:val="20"/>
              </w:rPr>
              <w:t>对接的能力</w:t>
            </w:r>
          </w:p>
          <w:p w14:paraId="55384B9D">
            <w:pPr>
              <w:tabs>
                <w:tab w:val="center" w:pos="4153"/>
                <w:tab w:val="right" w:pos="8306"/>
              </w:tabs>
              <w:snapToGrid w:val="0"/>
              <w:jc w:val="left"/>
              <w:rPr>
                <w:rFonts w:ascii="仿宋" w:hAnsi="仿宋" w:eastAsia="仿宋" w:cs="仿宋_GB2312"/>
                <w:sz w:val="20"/>
                <w:szCs w:val="20"/>
              </w:rPr>
            </w:pPr>
            <w:r>
              <w:rPr>
                <w:rFonts w:hint="eastAsia" w:ascii="仿宋_GB2312" w:hAnsi="仿宋_GB2312" w:eastAsia="仿宋_GB2312" w:cs="仿宋_GB2312"/>
                <w:sz w:val="20"/>
                <w:szCs w:val="20"/>
              </w:rPr>
              <w:t>4支持在线填写期望预约的床位需求（需院内HIS系统对接支持），患者可查看院前检查导检单（检查项目、状态需要从院内系统获取）。</w:t>
            </w:r>
          </w:p>
          <w:p w14:paraId="4C4526E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5.查看住院证信息，在线完成住院登记，联系人信息修改，查看详细的住院信息</w:t>
            </w:r>
            <w:r>
              <w:rPr>
                <w:rFonts w:hint="eastAsia" w:ascii="仿宋" w:hAnsi="仿宋" w:eastAsia="仿宋" w:cs="微软雅黑"/>
                <w:sz w:val="20"/>
                <w:szCs w:val="20"/>
              </w:rPr>
              <w:t>（如住院病区信息等，需从院内系统获取）</w:t>
            </w:r>
            <w:r>
              <w:rPr>
                <w:rFonts w:hint="eastAsia" w:ascii="仿宋_GB2312" w:hAnsi="仿宋_GB2312" w:eastAsia="仿宋_GB2312" w:cs="仿宋_GB2312"/>
                <w:sz w:val="20"/>
                <w:szCs w:val="20"/>
              </w:rPr>
              <w:t>，服务流程，入院告知书，院前线上服务说明。</w:t>
            </w:r>
          </w:p>
          <w:p w14:paraId="01562AEE">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6.支持与收治入院开单医生</w:t>
            </w:r>
            <w:r>
              <w:rPr>
                <w:rFonts w:hint="eastAsia" w:ascii="仿宋" w:hAnsi="仿宋" w:eastAsia="仿宋" w:cs="微软雅黑"/>
                <w:sz w:val="20"/>
                <w:szCs w:val="20"/>
              </w:rPr>
              <w:t>、主管护师（医生及护师需要从院内系统获取）</w:t>
            </w:r>
            <w:r>
              <w:rPr>
                <w:rFonts w:hint="eastAsia" w:ascii="仿宋_GB2312" w:hAnsi="仿宋_GB2312" w:eastAsia="仿宋_GB2312" w:cs="仿宋_GB2312"/>
                <w:sz w:val="20"/>
                <w:szCs w:val="20"/>
              </w:rPr>
              <w:t>在线咨询复诊。</w:t>
            </w:r>
          </w:p>
          <w:p w14:paraId="4CA9FDD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7.自助填写院前评估单，支持在管理平台</w:t>
            </w:r>
            <w:r>
              <w:rPr>
                <w:rFonts w:hint="eastAsia" w:ascii="仿宋" w:hAnsi="仿宋" w:eastAsia="仿宋" w:cs="微软雅黑"/>
                <w:sz w:val="20"/>
                <w:szCs w:val="20"/>
              </w:rPr>
              <w:t>配置</w:t>
            </w:r>
            <w:r>
              <w:rPr>
                <w:rFonts w:hint="eastAsia" w:ascii="仿宋_GB2312" w:hAnsi="仿宋_GB2312" w:eastAsia="仿宋_GB2312" w:cs="仿宋_GB2312"/>
                <w:sz w:val="20"/>
                <w:szCs w:val="20"/>
              </w:rPr>
              <w:t>院前评估单</w:t>
            </w:r>
            <w:r>
              <w:rPr>
                <w:rFonts w:hint="eastAsia" w:ascii="仿宋" w:hAnsi="仿宋" w:eastAsia="仿宋" w:cs="微软雅黑"/>
                <w:sz w:val="20"/>
                <w:szCs w:val="20"/>
              </w:rPr>
              <w:t>，数据可回传至院内系统</w:t>
            </w:r>
          </w:p>
          <w:p w14:paraId="7647E93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8.各医技检查项目、院前抽血和心电图线上预约、改约、取消、叫号提醒</w:t>
            </w:r>
            <w:r>
              <w:rPr>
                <w:rFonts w:hint="eastAsia" w:ascii="仿宋" w:hAnsi="仿宋" w:eastAsia="仿宋" w:cs="微软雅黑"/>
                <w:sz w:val="20"/>
                <w:szCs w:val="20"/>
              </w:rPr>
              <w:t>（以上都需要院内系统提供接口支持），并可以</w:t>
            </w:r>
            <w:r>
              <w:rPr>
                <w:rFonts w:hint="eastAsia" w:ascii="仿宋_GB2312" w:hAnsi="仿宋_GB2312" w:eastAsia="仿宋_GB2312" w:cs="仿宋_GB2312"/>
                <w:sz w:val="20"/>
                <w:szCs w:val="20"/>
              </w:rPr>
              <w:t>生成电子返回单（包含患者和检查信息、检查注意事项等，患者信息二维码）</w:t>
            </w:r>
          </w:p>
          <w:p w14:paraId="7993068F">
            <w:pPr>
              <w:jc w:val="left"/>
              <w:rPr>
                <w:rFonts w:ascii="仿宋" w:hAnsi="仿宋" w:eastAsia="仿宋" w:cs="仿宋_GB2312"/>
                <w:sz w:val="20"/>
                <w:szCs w:val="20"/>
              </w:rPr>
            </w:pPr>
            <w:r>
              <w:rPr>
                <w:rFonts w:hint="eastAsia" w:ascii="仿宋" w:hAnsi="仿宋" w:eastAsia="仿宋" w:cs="仿宋_GB2312"/>
                <w:sz w:val="20"/>
                <w:szCs w:val="20"/>
              </w:rPr>
              <w:t>9</w:t>
            </w:r>
            <w:r>
              <w:rPr>
                <w:rFonts w:ascii="仿宋" w:hAnsi="仿宋" w:eastAsia="仿宋" w:cs="仿宋_GB2312"/>
                <w:sz w:val="20"/>
                <w:szCs w:val="20"/>
              </w:rPr>
              <w:t>.</w:t>
            </w:r>
            <w:r>
              <w:rPr>
                <w:rFonts w:hint="eastAsia" w:ascii="仿宋" w:hAnsi="仿宋" w:eastAsia="仿宋" w:cs="仿宋_GB2312"/>
                <w:sz w:val="20"/>
                <w:szCs w:val="20"/>
              </w:rPr>
              <w:t>支持患者可以在线缴纳住院预缴金</w:t>
            </w:r>
            <w:r>
              <w:rPr>
                <w:rFonts w:hint="eastAsia" w:ascii="仿宋" w:hAnsi="仿宋" w:eastAsia="仿宋" w:cs="微软雅黑"/>
                <w:sz w:val="20"/>
                <w:szCs w:val="20"/>
              </w:rPr>
              <w:t>（需院内系统提供接口）</w:t>
            </w:r>
            <w:r>
              <w:rPr>
                <w:rFonts w:hint="eastAsia" w:ascii="仿宋" w:hAnsi="仿宋" w:eastAsia="仿宋" w:cs="仿宋_GB2312"/>
                <w:sz w:val="20"/>
                <w:szCs w:val="20"/>
              </w:rPr>
              <w:t>；</w:t>
            </w:r>
          </w:p>
          <w:p w14:paraId="73BA7CD9">
            <w:pPr>
              <w:jc w:val="left"/>
              <w:rPr>
                <w:rFonts w:ascii="仿宋_GB2312" w:hAnsi="仿宋_GB2312" w:eastAsia="仿宋_GB2312" w:cs="仿宋_GB2312"/>
                <w:sz w:val="20"/>
                <w:szCs w:val="20"/>
              </w:rPr>
            </w:pPr>
            <w:r>
              <w:rPr>
                <w:rFonts w:ascii="仿宋" w:hAnsi="仿宋" w:eastAsia="仿宋" w:cs="仿宋_GB2312"/>
                <w:sz w:val="20"/>
                <w:szCs w:val="20"/>
              </w:rPr>
              <w:t>1</w:t>
            </w:r>
            <w:r>
              <w:rPr>
                <w:rFonts w:hint="eastAsia" w:ascii="仿宋" w:hAnsi="仿宋" w:eastAsia="仿宋" w:cs="仿宋_GB2312"/>
                <w:sz w:val="20"/>
                <w:szCs w:val="20"/>
              </w:rPr>
              <w:t>0</w:t>
            </w:r>
            <w:r>
              <w:rPr>
                <w:rFonts w:ascii="仿宋" w:hAnsi="仿宋" w:eastAsia="仿宋" w:cs="仿宋_GB2312"/>
                <w:sz w:val="20"/>
                <w:szCs w:val="20"/>
              </w:rPr>
              <w:t>.</w:t>
            </w:r>
            <w:r>
              <w:rPr>
                <w:rFonts w:hint="eastAsia" w:ascii="仿宋" w:hAnsi="仿宋" w:eastAsia="仿宋" w:cs="仿宋_GB2312"/>
                <w:sz w:val="20"/>
                <w:szCs w:val="20"/>
              </w:rPr>
              <w:t>支持对</w:t>
            </w:r>
            <w:r>
              <w:rPr>
                <w:rFonts w:hint="eastAsia" w:ascii="仿宋" w:hAnsi="仿宋" w:eastAsia="仿宋" w:cs="微软雅黑"/>
                <w:sz w:val="20"/>
                <w:szCs w:val="20"/>
              </w:rPr>
              <w:t>未产生任何住院费用的患者办理</w:t>
            </w:r>
            <w:r>
              <w:rPr>
                <w:rFonts w:ascii="仿宋" w:hAnsi="仿宋" w:eastAsia="仿宋" w:cs="仿宋_GB2312"/>
                <w:sz w:val="20"/>
                <w:szCs w:val="20"/>
              </w:rPr>
              <w:t>自助出院</w:t>
            </w:r>
            <w:r>
              <w:rPr>
                <w:rFonts w:hint="eastAsia" w:ascii="仿宋" w:hAnsi="仿宋" w:eastAsia="仿宋" w:cs="微软雅黑"/>
                <w:sz w:val="20"/>
                <w:szCs w:val="20"/>
              </w:rPr>
              <w:t>结算</w:t>
            </w:r>
            <w:r>
              <w:rPr>
                <w:rFonts w:hint="eastAsia" w:ascii="仿宋" w:hAnsi="仿宋" w:eastAsia="仿宋" w:cs="仿宋_GB2312"/>
                <w:sz w:val="20"/>
                <w:szCs w:val="20"/>
              </w:rPr>
              <w:t>功能</w:t>
            </w:r>
            <w:r>
              <w:rPr>
                <w:rFonts w:hint="eastAsia" w:ascii="仿宋" w:hAnsi="仿宋" w:eastAsia="仿宋" w:cs="微软雅黑"/>
                <w:sz w:val="20"/>
                <w:szCs w:val="20"/>
              </w:rPr>
              <w:t xml:space="preserve"> </w:t>
            </w:r>
            <w:r>
              <w:rPr>
                <w:rFonts w:hint="eastAsia" w:ascii="仿宋" w:hAnsi="仿宋" w:eastAsia="仿宋" w:cs="仿宋_GB2312"/>
                <w:sz w:val="20"/>
                <w:szCs w:val="20"/>
              </w:rPr>
              <w:t>。</w:t>
            </w:r>
          </w:p>
        </w:tc>
      </w:tr>
      <w:tr w14:paraId="41ACD2E6">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7095DE9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EF6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C01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住院预缴金缴纳</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DE06">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支持在线缴纳住院预缴金；查看住院期间的每日清单和缴费记录。</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p>
          <w:p w14:paraId="74F7A646">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住院期间检查、治疗提醒，数据和智护屏信息同步</w:t>
            </w:r>
          </w:p>
        </w:tc>
      </w:tr>
      <w:tr w14:paraId="0051BE21">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6BF0B21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C35">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8548">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院内服务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47A1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支持对接医院已经做好相关H5：</w:t>
            </w:r>
          </w:p>
          <w:p w14:paraId="48006D6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1.住院患者自助点餐系统H5，</w:t>
            </w:r>
          </w:p>
          <w:p w14:paraId="01FB883D">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w:t>
            </w:r>
            <w:bookmarkStart w:id="0" w:name="OLE_LINK1"/>
            <w:bookmarkStart w:id="1" w:name="OLE_LINK2"/>
            <w:r>
              <w:rPr>
                <w:rFonts w:hint="eastAsia" w:ascii="仿宋_GB2312" w:hAnsi="仿宋_GB2312" w:eastAsia="仿宋_GB2312" w:cs="仿宋_GB2312"/>
                <w:sz w:val="20"/>
                <w:szCs w:val="20"/>
              </w:rPr>
              <w:t>日间化疗</w:t>
            </w:r>
            <w:bookmarkEnd w:id="0"/>
            <w:bookmarkEnd w:id="1"/>
            <w:r>
              <w:rPr>
                <w:rFonts w:hint="eastAsia" w:ascii="仿宋_GB2312" w:hAnsi="仿宋_GB2312" w:eastAsia="仿宋_GB2312" w:cs="仿宋_GB2312"/>
                <w:sz w:val="20"/>
                <w:szCs w:val="20"/>
              </w:rPr>
              <w:t>治疗中心</w:t>
            </w:r>
            <w:r>
              <w:rPr>
                <w:rFonts w:hint="eastAsia" w:ascii="仿宋" w:hAnsi="仿宋" w:eastAsia="仿宋" w:cs="仿宋_GB2312"/>
                <w:sz w:val="20"/>
                <w:szCs w:val="20"/>
              </w:rPr>
              <w:t>的患者能够实现线上申请日间化疗复诊，医</w:t>
            </w:r>
            <w:r>
              <w:rPr>
                <w:rFonts w:hint="eastAsia" w:ascii="仿宋" w:hAnsi="仿宋" w:eastAsia="仿宋" w:cs="微软雅黑"/>
                <w:sz w:val="20"/>
                <w:szCs w:val="20"/>
              </w:rPr>
              <w:t>生可以在线下院内系统</w:t>
            </w:r>
            <w:r>
              <w:rPr>
                <w:rFonts w:hint="eastAsia" w:ascii="仿宋" w:hAnsi="仿宋" w:eastAsia="仿宋" w:cs="仿宋_GB2312"/>
                <w:sz w:val="20"/>
                <w:szCs w:val="20"/>
              </w:rPr>
              <w:t>提前开好单预约输液，患者无需线下门诊等待。与HIS、输液系统对接，可</w:t>
            </w:r>
            <w:r>
              <w:rPr>
                <w:rFonts w:hint="eastAsia" w:ascii="仿宋" w:hAnsi="仿宋" w:eastAsia="仿宋" w:cs="微软雅黑"/>
                <w:sz w:val="20"/>
                <w:szCs w:val="20"/>
              </w:rPr>
              <w:t>查询</w:t>
            </w:r>
            <w:r>
              <w:rPr>
                <w:rFonts w:hint="eastAsia" w:ascii="仿宋" w:hAnsi="仿宋" w:eastAsia="仿宋" w:cs="仿宋_GB2312"/>
                <w:sz w:val="20"/>
                <w:szCs w:val="20"/>
              </w:rPr>
              <w:t>患者输液的物理座位号。</w:t>
            </w:r>
          </w:p>
          <w:p w14:paraId="4AC9EAA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3.日间化疗治疗中心已开单的患者提前签到的功能。</w:t>
            </w:r>
          </w:p>
          <w:p w14:paraId="523A8E8F">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4.住院期间主管医生及所在病区在线护理咨询人员的二维码信息，扫码在线图文咨询。</w:t>
            </w:r>
          </w:p>
        </w:tc>
      </w:tr>
      <w:tr w14:paraId="5A97019E">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29553AE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17D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FED0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院后服务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28B2">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1.支持查看出院小结（包括的详细的出入院时间、治疗过程、治疗结果等），查看出院带药的药品清单,</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p>
          <w:p w14:paraId="0F39753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2.支持提交病案复印申请（</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r>
              <w:rPr>
                <w:rFonts w:hint="eastAsia" w:ascii="仿宋_GB2312" w:hAnsi="仿宋_GB2312" w:eastAsia="仿宋_GB2312" w:cs="仿宋_GB2312"/>
                <w:sz w:val="20"/>
                <w:szCs w:val="20"/>
              </w:rPr>
              <w:t>），管理平台提供病案复印订单管理，邮寄发放管理，邮寄件向申请人推送消息，自取件处理好向患者推送自取消息和取件码。</w:t>
            </w:r>
          </w:p>
          <w:p w14:paraId="045AF9C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3.病案复印收费台帐记录等。</w:t>
            </w:r>
          </w:p>
        </w:tc>
      </w:tr>
      <w:tr w14:paraId="7F932BCA">
        <w:tblPrEx>
          <w:tblCellMar>
            <w:top w:w="0" w:type="dxa"/>
            <w:left w:w="108" w:type="dxa"/>
            <w:bottom w:w="0" w:type="dxa"/>
            <w:right w:w="108" w:type="dxa"/>
          </w:tblCellMar>
        </w:tblPrEx>
        <w:trPr>
          <w:trHeight w:val="970" w:hRule="atLeast"/>
          <w:jc w:val="center"/>
        </w:trPr>
        <w:tc>
          <w:tcPr>
            <w:tcW w:w="1127" w:type="dxa"/>
            <w:vMerge w:val="continue"/>
            <w:tcBorders>
              <w:left w:val="single" w:color="000000" w:sz="4" w:space="0"/>
              <w:right w:val="single" w:color="000000" w:sz="4" w:space="0"/>
            </w:tcBorders>
            <w:shd w:val="clear" w:color="auto" w:fill="auto"/>
            <w:vAlign w:val="center"/>
          </w:tcPr>
          <w:p w14:paraId="4BEF05F5">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3613AEF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药事服务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70FC2">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用药查询</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11D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1.用户可以查看门诊处方、出院带药的处方内容，包括药品信息、医生的签名等；可以查看药品说明书（</w:t>
            </w:r>
            <w:r>
              <w:rPr>
                <w:rFonts w:hint="eastAsia" w:ascii="仿宋" w:hAnsi="仿宋" w:eastAsia="仿宋" w:cs="仿宋_GB2312"/>
                <w:sz w:val="20"/>
                <w:szCs w:val="20"/>
              </w:rPr>
              <w:t>需</w:t>
            </w:r>
            <w:r>
              <w:rPr>
                <w:rFonts w:ascii="仿宋" w:hAnsi="仿宋" w:eastAsia="仿宋" w:cs="仿宋_GB2312"/>
                <w:sz w:val="20"/>
                <w:szCs w:val="20"/>
              </w:rPr>
              <w:t>his</w:t>
            </w:r>
            <w:r>
              <w:rPr>
                <w:rFonts w:hint="eastAsia" w:ascii="仿宋" w:hAnsi="仿宋" w:eastAsia="仿宋" w:cs="仿宋_GB2312"/>
                <w:sz w:val="20"/>
                <w:szCs w:val="20"/>
              </w:rPr>
              <w:t>改造</w:t>
            </w:r>
            <w:r>
              <w:rPr>
                <w:rFonts w:hint="eastAsia" w:ascii="仿宋_GB2312" w:hAnsi="仿宋_GB2312" w:eastAsia="仿宋_GB2312" w:cs="仿宋_GB2312"/>
                <w:sz w:val="20"/>
                <w:szCs w:val="20"/>
              </w:rPr>
              <w:t>）。</w:t>
            </w:r>
          </w:p>
          <w:p w14:paraId="1D169828">
            <w:pPr>
              <w:widowControl/>
              <w:jc w:val="left"/>
              <w:textAlignment w:val="center"/>
              <w:rPr>
                <w:rFonts w:ascii="仿宋" w:hAnsi="仿宋" w:eastAsia="仿宋" w:cs="仿宋_GB2312"/>
                <w:sz w:val="20"/>
                <w:szCs w:val="20"/>
              </w:rPr>
            </w:pPr>
            <w:r>
              <w:rPr>
                <w:rFonts w:hint="eastAsia" w:ascii="仿宋_GB2312" w:hAnsi="仿宋_GB2312" w:eastAsia="仿宋_GB2312" w:cs="仿宋_GB2312"/>
                <w:sz w:val="20"/>
                <w:szCs w:val="20"/>
              </w:rPr>
              <w:t>2.可以查看用药教育信息（需院内提供规则和内容）</w:t>
            </w:r>
            <w:r>
              <w:rPr>
                <w:rFonts w:hint="eastAsia" w:ascii="仿宋" w:hAnsi="仿宋" w:eastAsia="仿宋" w:cs="微软雅黑"/>
                <w:sz w:val="20"/>
                <w:szCs w:val="20"/>
              </w:rPr>
              <w:t>，</w:t>
            </w:r>
          </w:p>
          <w:p w14:paraId="71CA4428">
            <w:pPr>
              <w:widowControl/>
              <w:jc w:val="left"/>
              <w:textAlignment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3.用药提醒功能（需his提供结构化用药医嘱信息）；</w:t>
            </w:r>
          </w:p>
          <w:p w14:paraId="13814D1C">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4.药品线上配送物流查询。</w:t>
            </w:r>
          </w:p>
        </w:tc>
      </w:tr>
      <w:tr w14:paraId="0B649CEA">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2DEFC140">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1B2BBD8C">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BB1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开方购药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098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1.系统支持患者提交开方申请，医生开具处方后，患者可以查询处方状态、信息，可以在线缴费及申请取药。</w:t>
            </w:r>
          </w:p>
          <w:p w14:paraId="6C34F8E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2.系统支持患者可通过线下药店取药、药品配送方式取药，根据医院相关规定而定；</w:t>
            </w:r>
          </w:p>
          <w:p w14:paraId="29A20EBE">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3.支持患者自助选择需要的中药茶饮、院内制剂、OTC药品和养生保健用品。</w:t>
            </w:r>
          </w:p>
          <w:p w14:paraId="4A4C93A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4.线上处方需经过合理用药系统审方（需院内合理用药系统对接支持），进行药品合理性判断。</w:t>
            </w:r>
          </w:p>
        </w:tc>
      </w:tr>
      <w:tr w14:paraId="17FB5A8E">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66EB7923">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581C2C6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F161">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药师用药咨询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E6352">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1.图文咨询：通过文字和图片与药师进行在线咨询。</w:t>
            </w:r>
          </w:p>
          <w:p w14:paraId="27672E9B">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2.电话咨询：提交咨询后，可接到药师的虚拟通话，与医生电话沟通（支持到达药师约定的电话时长后自动挂断）。</w:t>
            </w:r>
          </w:p>
          <w:p w14:paraId="620C0AC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3.可由药师</w:t>
            </w:r>
            <w:r>
              <w:rPr>
                <w:rFonts w:ascii="仿宋_GB2312" w:hAnsi="仿宋_GB2312" w:eastAsia="仿宋_GB2312" w:cs="仿宋_GB2312"/>
                <w:color w:val="FF0000"/>
                <w:sz w:val="20"/>
                <w:szCs w:val="20"/>
              </w:rPr>
              <w:t>自</w:t>
            </w:r>
            <w:r>
              <w:rPr>
                <w:rFonts w:ascii="仿宋" w:hAnsi="仿宋" w:eastAsia="仿宋" w:cs="仿宋_GB2312"/>
                <w:color w:val="FF0000"/>
                <w:sz w:val="20"/>
                <w:szCs w:val="20"/>
              </w:rPr>
              <w:t>己</w:t>
            </w:r>
            <w:r>
              <w:rPr>
                <w:rFonts w:hint="eastAsia" w:ascii="仿宋" w:hAnsi="仿宋" w:eastAsia="仿宋" w:cs="微软雅黑"/>
                <w:color w:val="FF0000"/>
                <w:sz w:val="20"/>
                <w:szCs w:val="20"/>
              </w:rPr>
              <w:t>开通</w:t>
            </w:r>
            <w:r>
              <w:rPr>
                <w:rFonts w:ascii="仿宋_GB2312" w:hAnsi="仿宋_GB2312" w:eastAsia="仿宋_GB2312" w:cs="仿宋_GB2312"/>
                <w:color w:val="FF0000"/>
                <w:sz w:val="20"/>
                <w:szCs w:val="20"/>
              </w:rPr>
              <w:t>咨询类型</w:t>
            </w:r>
            <w:r>
              <w:rPr>
                <w:rFonts w:hint="eastAsia" w:ascii="仿宋_GB2312" w:hAnsi="仿宋_GB2312" w:eastAsia="仿宋_GB2312" w:cs="仿宋_GB2312"/>
                <w:sz w:val="20"/>
                <w:szCs w:val="20"/>
              </w:rPr>
              <w:t>（图文咨询和/或电话咨询）</w:t>
            </w:r>
          </w:p>
        </w:tc>
      </w:tr>
      <w:tr w14:paraId="71F8A8AD">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40811F07">
            <w:pPr>
              <w:jc w:val="center"/>
              <w:rPr>
                <w:rFonts w:ascii="仿宋_GB2312" w:hAnsi="仿宋_GB2312" w:eastAsia="仿宋_GB2312" w:cs="仿宋_GB2312"/>
                <w:sz w:val="20"/>
                <w:szCs w:val="20"/>
              </w:rPr>
            </w:pPr>
          </w:p>
        </w:tc>
        <w:tc>
          <w:tcPr>
            <w:tcW w:w="1488" w:type="dxa"/>
            <w:vMerge w:val="restart"/>
            <w:tcBorders>
              <w:left w:val="single" w:color="000000" w:sz="4" w:space="0"/>
              <w:right w:val="single" w:color="000000" w:sz="4" w:space="0"/>
            </w:tcBorders>
            <w:shd w:val="clear" w:color="auto" w:fill="auto"/>
            <w:vAlign w:val="center"/>
          </w:tcPr>
          <w:p w14:paraId="32770072">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中医药服务专区</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6651E">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中医药问诊/复诊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AA1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支持指定相关医生开展中医药专区的问诊、复诊开药服务。</w:t>
            </w:r>
          </w:p>
        </w:tc>
      </w:tr>
      <w:tr w14:paraId="7B96C2D3">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66556A0B">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1AF24B9C">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AF4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中医病历查询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36B1C">
            <w:pPr>
              <w:tabs>
                <w:tab w:val="center" w:pos="4153"/>
                <w:tab w:val="right" w:pos="8306"/>
              </w:tabs>
              <w:snapToGrid w:val="0"/>
              <w:jc w:val="left"/>
              <w:rPr>
                <w:rFonts w:ascii="仿宋" w:hAnsi="仿宋" w:eastAsia="仿宋" w:cs="仿宋_GB2312"/>
                <w:sz w:val="20"/>
                <w:szCs w:val="20"/>
              </w:rPr>
            </w:pPr>
            <w:r>
              <w:rPr>
                <w:rFonts w:hint="eastAsia" w:ascii="仿宋" w:hAnsi="仿宋" w:eastAsia="仿宋" w:cs="仿宋_GB2312"/>
                <w:sz w:val="20"/>
                <w:szCs w:val="20"/>
              </w:rPr>
              <w:t>支持患者查询中医药病历、中医诊断与检查数据（需</w:t>
            </w:r>
            <w:r>
              <w:rPr>
                <w:rFonts w:ascii="仿宋" w:hAnsi="仿宋" w:eastAsia="仿宋" w:cs="仿宋_GB2312"/>
                <w:sz w:val="20"/>
                <w:szCs w:val="20"/>
              </w:rPr>
              <w:t>his提供相关移动病历H5对接）。</w:t>
            </w:r>
          </w:p>
        </w:tc>
      </w:tr>
      <w:tr w14:paraId="09350B0B">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2A5061EB">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02BB97C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FE1E">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制剂与协定方简介</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7A8C">
            <w:pPr>
              <w:jc w:val="left"/>
              <w:rPr>
                <w:rFonts w:ascii="仿宋" w:hAnsi="仿宋" w:eastAsia="仿宋" w:cs="仿宋_GB2312"/>
                <w:sz w:val="20"/>
                <w:szCs w:val="20"/>
              </w:rPr>
            </w:pPr>
            <w:r>
              <w:rPr>
                <w:rFonts w:hint="eastAsia" w:ascii="仿宋" w:hAnsi="仿宋" w:eastAsia="仿宋" w:cs="仿宋_GB2312"/>
                <w:sz w:val="20"/>
                <w:szCs w:val="20"/>
              </w:rPr>
              <w:t>支持</w:t>
            </w:r>
            <w:r>
              <w:rPr>
                <w:rFonts w:hint="eastAsia" w:ascii="仿宋" w:hAnsi="仿宋" w:eastAsia="仿宋" w:cs="微软雅黑"/>
                <w:sz w:val="20"/>
                <w:szCs w:val="20"/>
              </w:rPr>
              <w:t>查看后台维护的</w:t>
            </w:r>
            <w:r>
              <w:rPr>
                <w:rFonts w:hint="eastAsia" w:ascii="仿宋" w:hAnsi="仿宋" w:eastAsia="仿宋" w:cs="仿宋_GB2312"/>
                <w:sz w:val="20"/>
                <w:szCs w:val="20"/>
              </w:rPr>
              <w:t>对于中医制剂与协定方的介绍。</w:t>
            </w:r>
          </w:p>
        </w:tc>
      </w:tr>
      <w:tr w14:paraId="7CB1E536">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67123784">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28D3D73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E1916">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中药药事服务</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D9CD">
            <w:pPr>
              <w:jc w:val="left"/>
              <w:rPr>
                <w:rFonts w:ascii="仿宋" w:hAnsi="仿宋" w:eastAsia="仿宋" w:cs="仿宋_GB2312"/>
                <w:sz w:val="20"/>
                <w:szCs w:val="20"/>
              </w:rPr>
            </w:pPr>
            <w:r>
              <w:rPr>
                <w:rFonts w:hint="eastAsia" w:ascii="仿宋" w:hAnsi="仿宋" w:eastAsia="仿宋" w:cs="仿宋_GB2312"/>
                <w:sz w:val="20"/>
                <w:szCs w:val="20"/>
              </w:rPr>
              <w:t>支持中药处方代煎代配</w:t>
            </w:r>
            <w:r>
              <w:rPr>
                <w:rFonts w:hint="eastAsia" w:ascii="仿宋" w:hAnsi="仿宋" w:eastAsia="仿宋" w:cs="微软雅黑"/>
                <w:sz w:val="20"/>
                <w:szCs w:val="20"/>
              </w:rPr>
              <w:t>复诊申请，</w:t>
            </w:r>
            <w:r>
              <w:rPr>
                <w:rFonts w:hint="eastAsia" w:ascii="仿宋" w:hAnsi="仿宋" w:eastAsia="仿宋" w:cs="仿宋_GB2312"/>
                <w:sz w:val="20"/>
                <w:szCs w:val="20"/>
              </w:rPr>
              <w:t>由医生开具的中药处方。</w:t>
            </w:r>
          </w:p>
        </w:tc>
      </w:tr>
      <w:tr w14:paraId="675E7669">
        <w:tblPrEx>
          <w:tblCellMar>
            <w:top w:w="0" w:type="dxa"/>
            <w:left w:w="108" w:type="dxa"/>
            <w:bottom w:w="0" w:type="dxa"/>
            <w:right w:w="108" w:type="dxa"/>
          </w:tblCellMar>
        </w:tblPrEx>
        <w:trPr>
          <w:trHeight w:val="259" w:hRule="atLeast"/>
          <w:jc w:val="center"/>
        </w:trPr>
        <w:tc>
          <w:tcPr>
            <w:tcW w:w="1127" w:type="dxa"/>
            <w:vMerge w:val="continue"/>
            <w:tcBorders>
              <w:left w:val="single" w:color="000000" w:sz="4" w:space="0"/>
              <w:right w:val="single" w:color="000000" w:sz="4" w:space="0"/>
            </w:tcBorders>
            <w:shd w:val="clear" w:color="auto" w:fill="auto"/>
            <w:vAlign w:val="center"/>
          </w:tcPr>
          <w:p w14:paraId="59C795DF">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4F20E0F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8928">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中药用药指导</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5AAC">
            <w:pPr>
              <w:jc w:val="left"/>
              <w:rPr>
                <w:rFonts w:ascii="仿宋" w:hAnsi="仿宋" w:eastAsia="仿宋" w:cs="仿宋_GB2312"/>
                <w:sz w:val="20"/>
                <w:szCs w:val="20"/>
              </w:rPr>
            </w:pPr>
            <w:r>
              <w:rPr>
                <w:rFonts w:hint="eastAsia" w:ascii="仿宋" w:hAnsi="仿宋" w:eastAsia="仿宋" w:cs="微软雅黑"/>
                <w:sz w:val="20"/>
                <w:szCs w:val="20"/>
              </w:rPr>
              <w:t>支持根据中药处方提供相关宣教内容查询，</w:t>
            </w:r>
          </w:p>
        </w:tc>
      </w:tr>
      <w:tr w14:paraId="7B89A07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102BEB5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3AAA0">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初诊咨询</w:t>
            </w:r>
          </w:p>
          <w:p w14:paraId="5F26473E">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（支持发送15s视频及撤回消息等）</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5DE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极速咨询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AD4C">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用户可向科室发起极速咨</w:t>
            </w:r>
            <w:r>
              <w:rPr>
                <w:rFonts w:hint="eastAsia" w:ascii="仿宋" w:hAnsi="仿宋" w:eastAsia="仿宋" w:cs="仿宋_GB2312"/>
                <w:sz w:val="20"/>
                <w:szCs w:val="20"/>
              </w:rPr>
              <w:t>询</w:t>
            </w:r>
            <w:r>
              <w:rPr>
                <w:rFonts w:hint="eastAsia" w:ascii="仿宋" w:hAnsi="仿宋" w:eastAsia="仿宋" w:cs="微软雅黑"/>
                <w:sz w:val="20"/>
                <w:szCs w:val="20"/>
              </w:rPr>
              <w:t>，支持极速图文咨询、极速电话咨询</w:t>
            </w:r>
            <w:r>
              <w:rPr>
                <w:rFonts w:hint="eastAsia" w:ascii="仿宋" w:hAnsi="仿宋" w:eastAsia="仿宋" w:cs="仿宋_GB2312"/>
                <w:sz w:val="20"/>
                <w:szCs w:val="20"/>
              </w:rPr>
              <w:t>，咨询订</w:t>
            </w:r>
            <w:r>
              <w:rPr>
                <w:rFonts w:hint="eastAsia" w:ascii="仿宋_GB2312" w:hAnsi="仿宋_GB2312" w:eastAsia="仿宋_GB2312" w:cs="仿宋_GB2312"/>
                <w:sz w:val="20"/>
                <w:szCs w:val="20"/>
              </w:rPr>
              <w:t>单将被分发给该科室的极速咨询合作医生，医生可以抢单回答，保证快速响应。</w:t>
            </w:r>
          </w:p>
        </w:tc>
      </w:tr>
      <w:tr w14:paraId="39E4A75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9FDB6E6">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7138">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079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专家咨询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E7F8D">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1.图文咨询：通过文字和图片与医生进行在线咨询。</w:t>
            </w:r>
          </w:p>
          <w:p w14:paraId="559F7C9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2.电话咨询：提交咨询后，可接到医生的虚拟通话，与医生电话沟通（支持到达医生约定的电话时长后自动挂断）。</w:t>
            </w:r>
          </w:p>
          <w:p w14:paraId="328F227D">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3.视频咨询：提交咨询后，可接到医生的视频呼叫，与医生视频沟通。</w:t>
            </w:r>
          </w:p>
        </w:tc>
      </w:tr>
      <w:tr w14:paraId="4B0A8B9A">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5A0B2D9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05A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0E6C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团队咨询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0DC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团队咨询：用户可以直接向医疗团队发起</w:t>
            </w:r>
            <w:r>
              <w:rPr>
                <w:rFonts w:hint="eastAsia" w:ascii="仿宋" w:hAnsi="仿宋" w:eastAsia="仿宋" w:cs="微软雅黑"/>
                <w:sz w:val="20"/>
                <w:szCs w:val="20"/>
              </w:rPr>
              <w:t>团队图文</w:t>
            </w:r>
            <w:r>
              <w:rPr>
                <w:rFonts w:hint="eastAsia" w:ascii="仿宋" w:hAnsi="仿宋" w:eastAsia="仿宋" w:cs="仿宋_GB2312"/>
                <w:sz w:val="20"/>
                <w:szCs w:val="20"/>
              </w:rPr>
              <w:t>咨询，团队成员可以团队名义共同</w:t>
            </w:r>
            <w:r>
              <w:rPr>
                <w:rFonts w:hint="eastAsia" w:ascii="仿宋_GB2312" w:hAnsi="仿宋_GB2312" w:eastAsia="仿宋_GB2312" w:cs="仿宋_GB2312"/>
                <w:sz w:val="20"/>
                <w:szCs w:val="20"/>
              </w:rPr>
              <w:t>协作处理患者的咨询。</w:t>
            </w:r>
          </w:p>
        </w:tc>
      </w:tr>
      <w:tr w14:paraId="1B6FB64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736999A">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2D3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228A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在线义诊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E89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支持查看义诊活动介绍、参与医生，支持的义诊服务、义诊价格，可以按天、按数量控制不同医生的义诊名额，并在符合条件时参与义诊活动。</w:t>
            </w:r>
          </w:p>
        </w:tc>
      </w:tr>
      <w:tr w14:paraId="6DC6BF0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BCB4FA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37C3">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5EB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在线咨询通道（第三方）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07AE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使用第三方咨询通道，实现医患间的图文、电话、语音等实时沟通。</w:t>
            </w:r>
          </w:p>
        </w:tc>
      </w:tr>
      <w:tr w14:paraId="446DF31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4EF56A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A24C">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D520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OSS文件存储租用（第三方）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E65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租用第三方对象存储服务，为患者咨询过程中产生的文件（如病历、检查报告、咨询记录等）提供安全、可靠的存储支持。</w:t>
            </w:r>
          </w:p>
        </w:tc>
      </w:tr>
      <w:tr w14:paraId="350F854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82C678D">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84F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167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虚拟电话（第三方）</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6DA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集成第三方虚拟电话服务，为医患双方提供隐私保护的通话能力。</w:t>
            </w:r>
          </w:p>
        </w:tc>
      </w:tr>
      <w:tr w14:paraId="00E0C1F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11784EA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891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在线复诊</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D85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便捷门诊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47F0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w:t>
            </w:r>
            <w:r>
              <w:rPr>
                <w:rFonts w:hint="eastAsia" w:ascii="仿宋" w:hAnsi="仿宋" w:eastAsia="仿宋" w:cs="仿宋_GB2312"/>
                <w:sz w:val="20"/>
                <w:szCs w:val="20"/>
              </w:rPr>
              <w:t>持患者通过</w:t>
            </w:r>
            <w:r>
              <w:rPr>
                <w:rFonts w:hint="eastAsia" w:ascii="仿宋" w:hAnsi="仿宋" w:eastAsia="仿宋" w:cs="微软雅黑"/>
                <w:sz w:val="20"/>
                <w:szCs w:val="20"/>
              </w:rPr>
              <w:t>便捷门诊</w:t>
            </w:r>
            <w:r>
              <w:rPr>
                <w:rFonts w:hint="eastAsia" w:ascii="仿宋" w:hAnsi="仿宋" w:eastAsia="仿宋" w:cs="仿宋_GB2312"/>
                <w:sz w:val="20"/>
                <w:szCs w:val="20"/>
              </w:rPr>
              <w:t>专区，找到</w:t>
            </w:r>
            <w:r>
              <w:rPr>
                <w:rFonts w:hint="eastAsia" w:ascii="仿宋" w:hAnsi="仿宋" w:eastAsia="仿宋" w:cs="微软雅黑"/>
                <w:sz w:val="20"/>
                <w:szCs w:val="20"/>
              </w:rPr>
              <w:t>值班的</w:t>
            </w:r>
            <w:r>
              <w:rPr>
                <w:rFonts w:hint="eastAsia" w:ascii="仿宋" w:hAnsi="仿宋" w:eastAsia="仿宋" w:cs="仿宋_GB2312"/>
                <w:sz w:val="20"/>
                <w:szCs w:val="20"/>
              </w:rPr>
              <w:t>复诊医生，在线下就诊前进行线上</w:t>
            </w:r>
            <w:r>
              <w:rPr>
                <w:rFonts w:hint="eastAsia" w:ascii="仿宋" w:hAnsi="仿宋" w:eastAsia="仿宋" w:cs="微软雅黑"/>
                <w:sz w:val="20"/>
                <w:szCs w:val="20"/>
              </w:rPr>
              <w:t>复诊</w:t>
            </w:r>
            <w:r>
              <w:rPr>
                <w:rFonts w:hint="eastAsia" w:ascii="仿宋" w:hAnsi="仿宋" w:eastAsia="仿宋" w:cs="仿宋_GB2312"/>
                <w:sz w:val="20"/>
                <w:szCs w:val="20"/>
              </w:rPr>
              <w:t>，</w:t>
            </w:r>
            <w:r>
              <w:rPr>
                <w:rFonts w:hint="eastAsia" w:ascii="仿宋" w:hAnsi="仿宋" w:eastAsia="仿宋" w:cs="微软雅黑"/>
                <w:sz w:val="20"/>
                <w:szCs w:val="20"/>
              </w:rPr>
              <w:t>如有需求，可</w:t>
            </w:r>
            <w:r>
              <w:rPr>
                <w:rFonts w:hint="eastAsia" w:ascii="仿宋" w:hAnsi="仿宋" w:eastAsia="仿宋" w:cs="仿宋_GB2312"/>
                <w:sz w:val="20"/>
                <w:szCs w:val="20"/>
              </w:rPr>
              <w:t>开具需要的检查检验单</w:t>
            </w:r>
            <w:r>
              <w:rPr>
                <w:rFonts w:hint="eastAsia" w:ascii="仿宋" w:hAnsi="仿宋" w:eastAsia="仿宋" w:cs="微软雅黑"/>
                <w:sz w:val="20"/>
                <w:szCs w:val="20"/>
              </w:rPr>
              <w:t>、药品等</w:t>
            </w:r>
            <w:r>
              <w:rPr>
                <w:rFonts w:hint="eastAsia" w:ascii="仿宋_GB2312" w:hAnsi="仿宋_GB2312" w:eastAsia="仿宋_GB2312" w:cs="仿宋_GB2312"/>
                <w:sz w:val="20"/>
                <w:szCs w:val="20"/>
              </w:rPr>
              <w:t>。</w:t>
            </w:r>
          </w:p>
        </w:tc>
      </w:tr>
      <w:tr w14:paraId="182CB78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2C4F1B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AAE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D35F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专家复诊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6C54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支持用户发起在线复诊，选择期望开具的药品、检查检验项目，填写复诊内容，与医生进行复诊沟通。</w:t>
            </w:r>
          </w:p>
        </w:tc>
      </w:tr>
      <w:tr w14:paraId="3FE9AFCC">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52AB8D9B">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7E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MDT 会诊</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6E34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MDT 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915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1.支持患者根据病种查看提供mdt服务的团队，并发起mdt会诊申请；</w:t>
            </w:r>
          </w:p>
          <w:p w14:paraId="18DB1B87">
            <w:pPr>
              <w:widowControl/>
              <w:jc w:val="left"/>
              <w:textAlignment w:val="center"/>
              <w:rPr>
                <w:rFonts w:ascii="仿宋" w:hAnsi="仿宋" w:eastAsia="仿宋" w:cs="微软雅黑"/>
                <w:sz w:val="20"/>
                <w:szCs w:val="20"/>
              </w:rPr>
            </w:pPr>
            <w:r>
              <w:rPr>
                <w:rFonts w:ascii="仿宋" w:hAnsi="仿宋" w:eastAsia="仿宋" w:cs="仿宋_GB2312"/>
                <w:sz w:val="20"/>
                <w:szCs w:val="20"/>
              </w:rPr>
              <w:t>2.</w:t>
            </w:r>
            <w:r>
              <w:rPr>
                <w:rFonts w:hint="eastAsia" w:ascii="仿宋" w:hAnsi="仿宋" w:eastAsia="仿宋" w:cs="仿宋_GB2312"/>
                <w:sz w:val="20"/>
                <w:szCs w:val="20"/>
              </w:rPr>
              <w:t>支持</w:t>
            </w:r>
            <w:r>
              <w:rPr>
                <w:rFonts w:hint="eastAsia" w:ascii="仿宋" w:hAnsi="仿宋" w:eastAsia="仿宋" w:cs="微软雅黑"/>
                <w:sz w:val="20"/>
                <w:szCs w:val="20"/>
              </w:rPr>
              <w:t>医护或</w:t>
            </w:r>
            <w:r>
              <w:rPr>
                <w:rFonts w:hint="eastAsia" w:ascii="仿宋" w:hAnsi="仿宋" w:eastAsia="仿宋" w:cs="仿宋_GB2312"/>
                <w:sz w:val="20"/>
                <w:szCs w:val="20"/>
              </w:rPr>
              <w:t>联络员</w:t>
            </w:r>
            <w:r>
              <w:rPr>
                <w:rFonts w:hint="eastAsia" w:ascii="仿宋" w:hAnsi="仿宋" w:eastAsia="仿宋" w:cs="微软雅黑"/>
                <w:sz w:val="20"/>
                <w:szCs w:val="20"/>
              </w:rPr>
              <w:t>在移动端</w:t>
            </w:r>
            <w:r>
              <w:rPr>
                <w:rFonts w:hint="eastAsia" w:ascii="仿宋" w:hAnsi="仿宋" w:eastAsia="仿宋" w:cs="仿宋_GB2312"/>
                <w:sz w:val="20"/>
                <w:szCs w:val="20"/>
              </w:rPr>
              <w:t>针对患者的</w:t>
            </w:r>
            <w:r>
              <w:rPr>
                <w:rFonts w:ascii="仿宋" w:hAnsi="仿宋" w:eastAsia="仿宋" w:cs="仿宋_GB2312"/>
                <w:sz w:val="20"/>
                <w:szCs w:val="20"/>
              </w:rPr>
              <w:t>MDT申请进行</w:t>
            </w:r>
            <w:r>
              <w:rPr>
                <w:rFonts w:hint="eastAsia" w:ascii="仿宋" w:hAnsi="仿宋" w:eastAsia="仿宋" w:cs="微软雅黑"/>
                <w:sz w:val="20"/>
                <w:szCs w:val="20"/>
              </w:rPr>
              <w:t>查看与</w:t>
            </w:r>
            <w:r>
              <w:rPr>
                <w:rFonts w:hint="eastAsia" w:ascii="仿宋" w:hAnsi="仿宋" w:eastAsia="仿宋" w:cs="仿宋_GB2312"/>
                <w:sz w:val="20"/>
                <w:szCs w:val="20"/>
              </w:rPr>
              <w:t>评估</w:t>
            </w:r>
            <w:r>
              <w:rPr>
                <w:rFonts w:hint="eastAsia" w:ascii="仿宋" w:hAnsi="仿宋" w:eastAsia="仿宋" w:cs="微软雅黑"/>
                <w:sz w:val="20"/>
                <w:szCs w:val="20"/>
              </w:rPr>
              <w:t>；根据评估情况可以拒绝评估并退费、调整参与成员、同意</w:t>
            </w:r>
            <w:r>
              <w:rPr>
                <w:rFonts w:ascii="仿宋" w:hAnsi="仿宋" w:eastAsia="仿宋" w:cs="微软雅黑"/>
                <w:sz w:val="20"/>
                <w:szCs w:val="20"/>
              </w:rPr>
              <w:t>mdt申请等；</w:t>
            </w:r>
          </w:p>
          <w:p w14:paraId="23716960">
            <w:pPr>
              <w:widowControl/>
              <w:jc w:val="left"/>
              <w:textAlignment w:val="center"/>
              <w:rPr>
                <w:rFonts w:ascii="仿宋" w:hAnsi="仿宋" w:eastAsia="仿宋" w:cs="仿宋_GB2312"/>
                <w:sz w:val="20"/>
                <w:szCs w:val="20"/>
              </w:rPr>
            </w:pPr>
            <w:r>
              <w:rPr>
                <w:rFonts w:ascii="仿宋" w:hAnsi="仿宋" w:eastAsia="仿宋" w:cs="微软雅黑"/>
                <w:sz w:val="20"/>
                <w:szCs w:val="20"/>
              </w:rPr>
              <w:t>3.</w:t>
            </w:r>
            <w:r>
              <w:rPr>
                <w:rFonts w:hint="eastAsia" w:ascii="仿宋" w:hAnsi="仿宋" w:eastAsia="仿宋" w:cs="微软雅黑"/>
                <w:sz w:val="20"/>
                <w:szCs w:val="20"/>
              </w:rPr>
              <w:t>在评估通过后，医生可以在线</w:t>
            </w:r>
            <w:r>
              <w:rPr>
                <w:rFonts w:ascii="仿宋" w:hAnsi="仿宋" w:eastAsia="仿宋" w:cs="微软雅黑"/>
                <w:sz w:val="20"/>
                <w:szCs w:val="20"/>
              </w:rPr>
              <w:t>mdt沟通，</w:t>
            </w:r>
          </w:p>
          <w:p w14:paraId="3C51C8A4">
            <w:pPr>
              <w:widowControl/>
              <w:jc w:val="left"/>
              <w:textAlignment w:val="center"/>
              <w:rPr>
                <w:rFonts w:ascii="仿宋" w:hAnsi="仿宋" w:eastAsia="仿宋" w:cs="仿宋_GB2312"/>
                <w:sz w:val="20"/>
                <w:szCs w:val="20"/>
              </w:rPr>
            </w:pPr>
            <w:r>
              <w:rPr>
                <w:rFonts w:hint="eastAsia" w:ascii="仿宋" w:hAnsi="仿宋" w:eastAsia="仿宋" w:cs="仿宋_GB2312"/>
                <w:sz w:val="20"/>
                <w:szCs w:val="20"/>
              </w:rPr>
              <w:t>发起在线视频会诊</w:t>
            </w:r>
            <w:r>
              <w:rPr>
                <w:rFonts w:hint="eastAsia" w:ascii="仿宋" w:hAnsi="仿宋" w:eastAsia="仿宋" w:cs="微软雅黑"/>
                <w:sz w:val="20"/>
                <w:szCs w:val="20"/>
              </w:rPr>
              <w:t>（可临时邀请专家进入视频）</w:t>
            </w:r>
            <w:r>
              <w:rPr>
                <w:rFonts w:hint="eastAsia" w:ascii="仿宋" w:hAnsi="仿宋" w:eastAsia="仿宋" w:cs="仿宋_GB2312"/>
                <w:sz w:val="20"/>
                <w:szCs w:val="20"/>
              </w:rPr>
              <w:t>；</w:t>
            </w:r>
          </w:p>
          <w:p w14:paraId="2A9FC918">
            <w:pPr>
              <w:widowControl/>
              <w:jc w:val="left"/>
              <w:textAlignment w:val="center"/>
              <w:rPr>
                <w:rFonts w:ascii="仿宋_GB2312" w:hAnsi="仿宋_GB2312" w:eastAsia="仿宋_GB2312" w:cs="仿宋_GB2312"/>
                <w:sz w:val="20"/>
                <w:szCs w:val="20"/>
              </w:rPr>
            </w:pPr>
            <w:r>
              <w:rPr>
                <w:rFonts w:ascii="仿宋" w:hAnsi="仿宋" w:eastAsia="仿宋" w:cs="仿宋_GB2312"/>
                <w:sz w:val="20"/>
                <w:szCs w:val="20"/>
              </w:rPr>
              <w:t>4</w:t>
            </w:r>
            <w:r>
              <w:rPr>
                <w:rFonts w:ascii="仿宋" w:hAnsi="仿宋" w:eastAsia="仿宋" w:cs="微软雅黑"/>
                <w:sz w:val="20"/>
                <w:szCs w:val="20"/>
              </w:rPr>
              <w:t>.</w:t>
            </w:r>
            <w:r>
              <w:rPr>
                <w:rFonts w:hint="eastAsia" w:ascii="仿宋" w:hAnsi="仿宋" w:eastAsia="仿宋" w:cs="仿宋_GB2312"/>
                <w:sz w:val="20"/>
                <w:szCs w:val="20"/>
              </w:rPr>
              <w:t>支持查看医生填写会诊意见、会诊小结。5.</w:t>
            </w:r>
            <w:r>
              <w:rPr>
                <w:rFonts w:ascii="仿宋" w:hAnsi="仿宋" w:eastAsia="仿宋" w:cs="仿宋_GB2312"/>
                <w:color w:val="FF0000"/>
                <w:sz w:val="20"/>
                <w:szCs w:val="20"/>
              </w:rPr>
              <w:t>支持AI辅助的MDT会议讨论总结。</w:t>
            </w:r>
          </w:p>
        </w:tc>
      </w:tr>
      <w:tr w14:paraId="4AF6AF03">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7FE7B8C6">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vAlign w:val="center"/>
          </w:tcPr>
          <w:p w14:paraId="6C9E2B4D">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一体化癌症患者服务中心</w:t>
            </w:r>
          </w:p>
          <w:p w14:paraId="650489E7">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（基础平台建设+一个瘤种的实施）</w:t>
            </w:r>
          </w:p>
        </w:tc>
        <w:tc>
          <w:tcPr>
            <w:tcW w:w="1627" w:type="dxa"/>
            <w:tcBorders>
              <w:top w:val="single" w:color="000000" w:sz="4" w:space="0"/>
              <w:left w:val="single" w:color="000000" w:sz="4" w:space="0"/>
              <w:bottom w:val="single" w:color="000000" w:sz="4" w:space="0"/>
              <w:right w:val="single" w:color="000000" w:sz="4" w:space="0"/>
            </w:tcBorders>
            <w:vAlign w:val="center"/>
          </w:tcPr>
          <w:p w14:paraId="5F0F3F3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一体化癌症患者服务门户</w:t>
            </w:r>
          </w:p>
        </w:tc>
        <w:tc>
          <w:tcPr>
            <w:tcW w:w="4026" w:type="dxa"/>
            <w:tcBorders>
              <w:top w:val="single" w:color="000000" w:sz="4" w:space="0"/>
              <w:left w:val="single" w:color="000000" w:sz="4" w:space="0"/>
              <w:bottom w:val="single" w:color="000000" w:sz="4" w:space="0"/>
              <w:right w:val="single" w:color="000000" w:sz="4" w:space="0"/>
            </w:tcBorders>
            <w:vAlign w:val="center"/>
          </w:tcPr>
          <w:p w14:paraId="3EB092DC">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为癌症患者提供全方位、一站式服务的在线服务入口，包含各类</w:t>
            </w:r>
            <w:r>
              <w:rPr>
                <w:rFonts w:ascii="仿宋_GB2312" w:hAnsi="仿宋_GB2312" w:eastAsia="仿宋_GB2312" w:cs="仿宋_GB2312"/>
                <w:color w:val="FF0000"/>
                <w:sz w:val="20"/>
                <w:szCs w:val="20"/>
              </w:rPr>
              <w:t>医疗资源、信息咨询、治疗管理、康复支持</w:t>
            </w:r>
            <w:r>
              <w:rPr>
                <w:rFonts w:hint="eastAsia" w:ascii="仿宋_GB2312" w:hAnsi="仿宋_GB2312" w:eastAsia="仿宋_GB2312" w:cs="仿宋_GB2312"/>
                <w:sz w:val="20"/>
                <w:szCs w:val="20"/>
              </w:rPr>
              <w:t>等多方面功能。</w:t>
            </w:r>
          </w:p>
          <w:p w14:paraId="57C4302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将全程管理平台接入。</w:t>
            </w:r>
          </w:p>
        </w:tc>
      </w:tr>
      <w:tr w14:paraId="2D12FA6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754CD576">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04456E3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00A8BCC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中心介绍</w:t>
            </w:r>
          </w:p>
        </w:tc>
        <w:tc>
          <w:tcPr>
            <w:tcW w:w="4026" w:type="dxa"/>
            <w:tcBorders>
              <w:top w:val="single" w:color="000000" w:sz="4" w:space="0"/>
              <w:left w:val="single" w:color="000000" w:sz="4" w:space="0"/>
              <w:bottom w:val="single" w:color="000000" w:sz="4" w:space="0"/>
              <w:right w:val="single" w:color="000000" w:sz="4" w:space="0"/>
            </w:tcBorders>
            <w:vAlign w:val="center"/>
          </w:tcPr>
          <w:p w14:paraId="7F06515F">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提供中心背景、服务理念、核心优势的详细介绍，支持多语言展示，便于患者及家属全面了解中心资源。</w:t>
            </w:r>
          </w:p>
        </w:tc>
      </w:tr>
      <w:tr w14:paraId="3369C03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69CD3ACC">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6F9597E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14DA348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患者档案分类</w:t>
            </w:r>
          </w:p>
        </w:tc>
        <w:tc>
          <w:tcPr>
            <w:tcW w:w="4026" w:type="dxa"/>
            <w:tcBorders>
              <w:top w:val="single" w:color="000000" w:sz="4" w:space="0"/>
              <w:left w:val="single" w:color="000000" w:sz="4" w:space="0"/>
              <w:bottom w:val="single" w:color="000000" w:sz="4" w:space="0"/>
              <w:right w:val="single" w:color="000000" w:sz="4" w:space="0"/>
            </w:tcBorders>
            <w:vAlign w:val="center"/>
          </w:tcPr>
          <w:p w14:paraId="3A27EC8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w:t>
            </w:r>
            <w:r>
              <w:rPr>
                <w:rFonts w:hint="eastAsia" w:ascii="仿宋" w:hAnsi="仿宋" w:eastAsia="仿宋" w:cs="仿宋_GB2312"/>
                <w:sz w:val="20"/>
                <w:szCs w:val="20"/>
              </w:rPr>
              <w:t>按照选定的一个瘤种，系统设定好分类类型、规则，自动根据患者的档案资料（HIS配合改造）对</w:t>
            </w:r>
            <w:r>
              <w:rPr>
                <w:rFonts w:hint="eastAsia" w:ascii="仿宋_GB2312" w:hAnsi="仿宋_GB2312" w:eastAsia="仿宋_GB2312" w:cs="仿宋_GB2312"/>
                <w:sz w:val="20"/>
                <w:szCs w:val="20"/>
              </w:rPr>
              <w:t>患者信息智能化分类管</w:t>
            </w:r>
            <w:r>
              <w:rPr>
                <w:rFonts w:hint="eastAsia" w:ascii="仿宋" w:hAnsi="仿宋" w:eastAsia="仿宋" w:cs="仿宋_GB2312"/>
                <w:sz w:val="20"/>
                <w:szCs w:val="20"/>
              </w:rPr>
              <w:t>理，</w:t>
            </w:r>
            <w:r>
              <w:rPr>
                <w:rFonts w:hint="eastAsia" w:ascii="仿宋" w:hAnsi="仿宋" w:eastAsia="仿宋" w:cs="微软雅黑"/>
                <w:sz w:val="20"/>
                <w:szCs w:val="20"/>
              </w:rPr>
              <w:t>可以</w:t>
            </w:r>
            <w:r>
              <w:rPr>
                <w:rFonts w:hint="eastAsia" w:ascii="仿宋" w:hAnsi="仿宋" w:eastAsia="仿宋" w:cs="仿宋_GB2312"/>
                <w:sz w:val="20"/>
                <w:szCs w:val="20"/>
              </w:rPr>
              <w:t>按病种、</w:t>
            </w:r>
            <w:r>
              <w:rPr>
                <w:rFonts w:hint="eastAsia" w:ascii="仿宋_GB2312" w:hAnsi="仿宋_GB2312" w:eastAsia="仿宋_GB2312" w:cs="仿宋_GB2312"/>
                <w:sz w:val="20"/>
                <w:szCs w:val="20"/>
              </w:rPr>
              <w:t>治疗阶段、风险等级等多维度标签归档。</w:t>
            </w:r>
          </w:p>
        </w:tc>
      </w:tr>
      <w:tr w14:paraId="4C204879">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6EB56474">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1AB4507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6FB579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癌症专家团队</w:t>
            </w:r>
          </w:p>
        </w:tc>
        <w:tc>
          <w:tcPr>
            <w:tcW w:w="4026" w:type="dxa"/>
            <w:tcBorders>
              <w:top w:val="single" w:color="000000" w:sz="4" w:space="0"/>
              <w:left w:val="single" w:color="000000" w:sz="4" w:space="0"/>
              <w:bottom w:val="nil"/>
              <w:right w:val="single" w:color="000000" w:sz="4" w:space="0"/>
            </w:tcBorders>
            <w:vAlign w:val="center"/>
          </w:tcPr>
          <w:p w14:paraId="2DF6C4E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展示多学科专家的资历、专长及出诊时间等，支持预约挂号与在线咨询。</w:t>
            </w:r>
            <w:r>
              <w:rPr>
                <w:rFonts w:hint="eastAsia" w:ascii="仿宋" w:hAnsi="仿宋" w:eastAsia="仿宋" w:cs="微软雅黑"/>
                <w:sz w:val="20"/>
                <w:szCs w:val="20"/>
              </w:rPr>
              <w:t>复用</w:t>
            </w:r>
            <w:r>
              <w:rPr>
                <w:rFonts w:ascii="仿宋" w:hAnsi="仿宋" w:eastAsia="仿宋" w:cs="微软雅黑"/>
                <w:sz w:val="20"/>
                <w:szCs w:val="20"/>
              </w:rPr>
              <w:t>mdt诊疗能力。</w:t>
            </w:r>
          </w:p>
        </w:tc>
      </w:tr>
      <w:tr w14:paraId="2D6D1B6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58EAFEC6">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515CC59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5C20FF0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精准个性化服务推荐</w:t>
            </w:r>
          </w:p>
        </w:tc>
        <w:tc>
          <w:tcPr>
            <w:tcW w:w="4026" w:type="dxa"/>
            <w:tcBorders>
              <w:top w:val="single" w:color="000000" w:sz="4" w:space="0"/>
              <w:left w:val="single" w:color="000000" w:sz="4" w:space="0"/>
              <w:bottom w:val="nil"/>
              <w:right w:val="single" w:color="000000" w:sz="4" w:space="0"/>
            </w:tcBorders>
            <w:vAlign w:val="center"/>
          </w:tcPr>
          <w:p w14:paraId="07821558">
            <w:pPr>
              <w:jc w:val="left"/>
              <w:rPr>
                <w:rFonts w:ascii="仿宋" w:hAnsi="仿宋" w:eastAsia="仿宋" w:cs="仿宋_GB2312"/>
                <w:sz w:val="20"/>
                <w:szCs w:val="20"/>
              </w:rPr>
            </w:pPr>
            <w:r>
              <w:rPr>
                <w:rFonts w:hint="eastAsia" w:ascii="仿宋" w:hAnsi="仿宋" w:eastAsia="仿宋" w:cs="仿宋_GB2312"/>
                <w:sz w:val="20"/>
                <w:szCs w:val="20"/>
              </w:rPr>
              <w:t>根据患者</w:t>
            </w:r>
            <w:r>
              <w:rPr>
                <w:rFonts w:hint="eastAsia" w:ascii="仿宋" w:hAnsi="仿宋" w:eastAsia="仿宋" w:cs="微软雅黑"/>
                <w:sz w:val="20"/>
                <w:szCs w:val="20"/>
              </w:rPr>
              <w:t>智能</w:t>
            </w:r>
            <w:r>
              <w:rPr>
                <w:rFonts w:hint="eastAsia" w:ascii="仿宋" w:hAnsi="仿宋" w:eastAsia="仿宋" w:cs="仿宋_GB2312"/>
                <w:sz w:val="20"/>
                <w:szCs w:val="20"/>
              </w:rPr>
              <w:t>档案</w:t>
            </w:r>
            <w:r>
              <w:rPr>
                <w:rFonts w:hint="eastAsia" w:ascii="仿宋" w:hAnsi="仿宋" w:eastAsia="仿宋" w:cs="微软雅黑"/>
                <w:sz w:val="20"/>
                <w:szCs w:val="20"/>
              </w:rPr>
              <w:t>分类，可基于</w:t>
            </w:r>
            <w:r>
              <w:rPr>
                <w:rFonts w:hint="eastAsia" w:ascii="仿宋" w:hAnsi="仿宋" w:eastAsia="仿宋" w:cs="仿宋_GB2312"/>
                <w:sz w:val="20"/>
                <w:szCs w:val="20"/>
              </w:rPr>
              <w:t>基因检测结果及治疗</w:t>
            </w:r>
            <w:r>
              <w:rPr>
                <w:rFonts w:hint="eastAsia" w:ascii="仿宋" w:hAnsi="仿宋" w:eastAsia="仿宋" w:cs="微软雅黑"/>
                <w:sz w:val="20"/>
                <w:szCs w:val="20"/>
              </w:rPr>
              <w:t>相应</w:t>
            </w:r>
            <w:r>
              <w:rPr>
                <w:rFonts w:hint="eastAsia" w:ascii="仿宋" w:hAnsi="仿宋" w:eastAsia="仿宋" w:cs="仿宋_GB2312"/>
                <w:sz w:val="20"/>
                <w:szCs w:val="20"/>
              </w:rPr>
              <w:t>数据，</w:t>
            </w:r>
            <w:r>
              <w:rPr>
                <w:rFonts w:hint="eastAsia" w:ascii="仿宋" w:hAnsi="仿宋" w:eastAsia="仿宋" w:cs="微软雅黑"/>
                <w:sz w:val="20"/>
                <w:szCs w:val="20"/>
              </w:rPr>
              <w:t>系统</w:t>
            </w:r>
            <w:r>
              <w:rPr>
                <w:rFonts w:hint="eastAsia" w:ascii="仿宋" w:hAnsi="仿宋" w:eastAsia="仿宋" w:cs="仿宋_GB2312"/>
                <w:sz w:val="20"/>
                <w:szCs w:val="20"/>
              </w:rPr>
              <w:t>动态推荐在线咨询、便捷门诊、专病管理、临床试验等多种个性化服务。</w:t>
            </w:r>
          </w:p>
        </w:tc>
      </w:tr>
      <w:tr w14:paraId="06111D1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7AFA342D">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689578C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1EB6FAD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在线开单申请</w:t>
            </w:r>
          </w:p>
        </w:tc>
        <w:tc>
          <w:tcPr>
            <w:tcW w:w="4026" w:type="dxa"/>
            <w:tcBorders>
              <w:top w:val="single" w:color="000000" w:sz="4" w:space="0"/>
              <w:left w:val="single" w:color="000000" w:sz="4" w:space="0"/>
              <w:bottom w:val="nil"/>
              <w:right w:val="single" w:color="000000" w:sz="4" w:space="0"/>
            </w:tcBorders>
            <w:vAlign w:val="center"/>
          </w:tcPr>
          <w:p w14:paraId="197CD2A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患者可在线提交检验、影像检查或药品处方申请</w:t>
            </w:r>
            <w:r>
              <w:rPr>
                <w:rFonts w:hint="eastAsia" w:ascii="仿宋" w:hAnsi="仿宋" w:eastAsia="仿宋" w:cs="仿宋_GB2312"/>
                <w:sz w:val="20"/>
                <w:szCs w:val="20"/>
              </w:rPr>
              <w:t>。</w:t>
            </w:r>
            <w:r>
              <w:rPr>
                <w:rFonts w:hint="eastAsia" w:ascii="仿宋" w:hAnsi="仿宋" w:eastAsia="仿宋" w:cs="微软雅黑"/>
                <w:sz w:val="20"/>
                <w:szCs w:val="20"/>
              </w:rPr>
              <w:t>复用在线开单业务能力。</w:t>
            </w:r>
          </w:p>
        </w:tc>
      </w:tr>
      <w:tr w14:paraId="59533DC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4FFFDD1F">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vAlign w:val="center"/>
          </w:tcPr>
          <w:p w14:paraId="336C714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227ACEE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癌症宣教中心</w:t>
            </w:r>
          </w:p>
        </w:tc>
        <w:tc>
          <w:tcPr>
            <w:tcW w:w="4026" w:type="dxa"/>
            <w:tcBorders>
              <w:top w:val="single" w:color="000000" w:sz="4" w:space="0"/>
              <w:left w:val="single" w:color="000000" w:sz="4" w:space="0"/>
              <w:bottom w:val="nil"/>
              <w:right w:val="single" w:color="000000" w:sz="4" w:space="0"/>
            </w:tcBorders>
            <w:vAlign w:val="center"/>
          </w:tcPr>
          <w:p w14:paraId="509454D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提供分级分类的健康教育内容（图文、视频、直播）</w:t>
            </w:r>
            <w:r>
              <w:rPr>
                <w:rFonts w:hint="eastAsia" w:ascii="仿宋" w:hAnsi="仿宋" w:eastAsia="仿宋" w:cs="微软雅黑"/>
                <w:sz w:val="20"/>
                <w:szCs w:val="20"/>
              </w:rPr>
              <w:t>，根据患者的智能分类进行精准推荐展示。</w:t>
            </w:r>
          </w:p>
        </w:tc>
      </w:tr>
      <w:tr w14:paraId="0D97F96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50729F44">
            <w:pPr>
              <w:jc w:val="center"/>
              <w:rPr>
                <w:rFonts w:ascii="仿宋_GB2312" w:hAnsi="仿宋_GB2312" w:eastAsia="仿宋_GB2312" w:cs="仿宋_GB2312"/>
                <w:sz w:val="20"/>
                <w:szCs w:val="20"/>
              </w:rPr>
            </w:pPr>
          </w:p>
        </w:tc>
        <w:tc>
          <w:tcPr>
            <w:tcW w:w="1488" w:type="dxa"/>
            <w:tcBorders>
              <w:left w:val="single" w:color="000000" w:sz="4" w:space="0"/>
              <w:right w:val="single" w:color="000000" w:sz="4" w:space="0"/>
            </w:tcBorders>
            <w:vAlign w:val="center"/>
          </w:tcPr>
          <w:p w14:paraId="39F1811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450172F3">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患者日程</w:t>
            </w:r>
          </w:p>
        </w:tc>
        <w:tc>
          <w:tcPr>
            <w:tcW w:w="4026" w:type="dxa"/>
            <w:tcBorders>
              <w:top w:val="single" w:color="000000" w:sz="4" w:space="0"/>
              <w:left w:val="single" w:color="000000" w:sz="4" w:space="0"/>
              <w:bottom w:val="nil"/>
              <w:right w:val="single" w:color="000000" w:sz="4" w:space="0"/>
            </w:tcBorders>
            <w:vAlign w:val="center"/>
          </w:tcPr>
          <w:p w14:paraId="68C11CE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患者可以接收一体化癌症中心（一个瘤种）参与的管理计划生成的日程，包括随访问卷、宣教</w:t>
            </w:r>
            <w:r>
              <w:rPr>
                <w:rFonts w:eastAsia="仿宋_GB2312" w:cs="仿宋_GB2312"/>
                <w:sz w:val="20"/>
                <w:szCs w:val="20"/>
              </w:rPr>
              <w:t>,</w:t>
            </w:r>
            <w:r>
              <w:rPr>
                <w:rFonts w:hint="eastAsia" w:eastAsia="仿宋_GB2312" w:cs="仿宋_GB2312"/>
                <w:sz w:val="20"/>
                <w:szCs w:val="20"/>
              </w:rPr>
              <w:t>治疗计划</w:t>
            </w:r>
            <w:r>
              <w:rPr>
                <w:rFonts w:hint="eastAsia" w:ascii="仿宋_GB2312" w:hAnsi="仿宋_GB2312" w:eastAsia="仿宋_GB2312" w:cs="仿宋_GB2312"/>
                <w:sz w:val="20"/>
                <w:szCs w:val="20"/>
              </w:rPr>
              <w:t>等内容。</w:t>
            </w:r>
          </w:p>
        </w:tc>
      </w:tr>
      <w:tr w14:paraId="336A773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713AEC9F">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vAlign w:val="center"/>
          </w:tcPr>
          <w:p w14:paraId="2C94DC3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重离子医学中心</w:t>
            </w:r>
          </w:p>
        </w:tc>
        <w:tc>
          <w:tcPr>
            <w:tcW w:w="1627" w:type="dxa"/>
            <w:tcBorders>
              <w:top w:val="single" w:color="000000" w:sz="4" w:space="0"/>
              <w:left w:val="single" w:color="000000" w:sz="4" w:space="0"/>
              <w:bottom w:val="single" w:color="000000" w:sz="4" w:space="0"/>
              <w:right w:val="single" w:color="000000" w:sz="4" w:space="0"/>
            </w:tcBorders>
            <w:vAlign w:val="center"/>
          </w:tcPr>
          <w:p w14:paraId="3684A74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重离子医学中心门户</w:t>
            </w:r>
          </w:p>
        </w:tc>
        <w:tc>
          <w:tcPr>
            <w:tcW w:w="4026" w:type="dxa"/>
            <w:tcBorders>
              <w:top w:val="single" w:color="000000" w:sz="4" w:space="0"/>
              <w:left w:val="single" w:color="000000" w:sz="4" w:space="0"/>
              <w:bottom w:val="nil"/>
              <w:right w:val="single" w:color="000000" w:sz="4" w:space="0"/>
            </w:tcBorders>
            <w:vAlign w:val="center"/>
          </w:tcPr>
          <w:p w14:paraId="41A56FC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为癌症患者提供专业的重离子治疗咨询、预约、治疗管理及后续康复支持等服务的统一门户。</w:t>
            </w:r>
          </w:p>
        </w:tc>
      </w:tr>
      <w:tr w14:paraId="09FFE82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39F80DF6">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94D66CE">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5706691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中心介绍</w:t>
            </w:r>
          </w:p>
        </w:tc>
        <w:tc>
          <w:tcPr>
            <w:tcW w:w="4026" w:type="dxa"/>
            <w:tcBorders>
              <w:top w:val="single" w:color="000000" w:sz="4" w:space="0"/>
              <w:left w:val="single" w:color="000000" w:sz="4" w:space="0"/>
              <w:bottom w:val="nil"/>
              <w:right w:val="single" w:color="000000" w:sz="4" w:space="0"/>
            </w:tcBorders>
            <w:vAlign w:val="center"/>
          </w:tcPr>
          <w:p w14:paraId="41B234D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重点展示重离子放疗的技术原理、适应症范围及国际领先优势，支持配置图片、视频等提升患者理解。</w:t>
            </w:r>
          </w:p>
        </w:tc>
      </w:tr>
      <w:tr w14:paraId="4E5A0D1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124E22D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35F84E2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3D2EB83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重离子医学宣教专区</w:t>
            </w:r>
          </w:p>
        </w:tc>
        <w:tc>
          <w:tcPr>
            <w:tcW w:w="4026" w:type="dxa"/>
            <w:tcBorders>
              <w:top w:val="single" w:color="000000" w:sz="4" w:space="0"/>
              <w:left w:val="single" w:color="000000" w:sz="4" w:space="0"/>
              <w:bottom w:val="nil"/>
              <w:right w:val="single" w:color="000000" w:sz="4" w:space="0"/>
            </w:tcBorders>
            <w:vAlign w:val="center"/>
          </w:tcPr>
          <w:p w14:paraId="5CAC571C">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针对放疗流程、副作用管理、营养支持等专题，进行多种形式的科普宣教。根据患者诊疗阶段智能推送科普内容，提供阅读、朗读播放双模式可选。</w:t>
            </w:r>
          </w:p>
        </w:tc>
      </w:tr>
      <w:tr w14:paraId="4C8722EA">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5405F34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7AC68CC">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0DECCA4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重离子放疗肿瘤专科团队</w:t>
            </w:r>
          </w:p>
        </w:tc>
        <w:tc>
          <w:tcPr>
            <w:tcW w:w="4026" w:type="dxa"/>
            <w:tcBorders>
              <w:top w:val="single" w:color="000000" w:sz="4" w:space="0"/>
              <w:left w:val="single" w:color="000000" w:sz="4" w:space="0"/>
              <w:bottom w:val="nil"/>
              <w:right w:val="single" w:color="000000" w:sz="4" w:space="0"/>
            </w:tcBorders>
            <w:vAlign w:val="center"/>
          </w:tcPr>
          <w:p w14:paraId="2410D20B">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聚焦放疗领域的多学科专家（放射物理师、剂量师、护理团队），提供履历介绍及科研成果展示等。</w:t>
            </w:r>
          </w:p>
        </w:tc>
      </w:tr>
      <w:tr w14:paraId="62F4091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4077A90D">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17E7028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5CE753D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患者在线初筛评估</w:t>
            </w:r>
          </w:p>
        </w:tc>
        <w:tc>
          <w:tcPr>
            <w:tcW w:w="4026" w:type="dxa"/>
            <w:tcBorders>
              <w:top w:val="single" w:color="000000" w:sz="4" w:space="0"/>
              <w:left w:val="single" w:color="000000" w:sz="4" w:space="0"/>
              <w:bottom w:val="nil"/>
              <w:right w:val="single" w:color="000000" w:sz="4" w:space="0"/>
            </w:tcBorders>
            <w:vAlign w:val="center"/>
          </w:tcPr>
          <w:p w14:paraId="066F1FA9">
            <w:pPr>
              <w:tabs>
                <w:tab w:val="center" w:pos="4153"/>
                <w:tab w:val="right" w:pos="8306"/>
              </w:tabs>
              <w:snapToGrid w:val="0"/>
              <w:jc w:val="left"/>
              <w:rPr>
                <w:rFonts w:ascii="仿宋" w:hAnsi="仿宋" w:eastAsia="仿宋" w:cs="仿宋_GB2312"/>
                <w:sz w:val="20"/>
                <w:szCs w:val="20"/>
              </w:rPr>
            </w:pPr>
            <w:r>
              <w:rPr>
                <w:rFonts w:hint="eastAsia" w:ascii="仿宋" w:hAnsi="仿宋" w:eastAsia="仿宋" w:cs="微软雅黑"/>
                <w:sz w:val="20"/>
                <w:szCs w:val="20"/>
              </w:rPr>
              <w:t>支持患者向重离子医学中心的相关医护团队发起在线初筛评估申请，评估表内容管理后台可维护，可填写可配置的</w:t>
            </w:r>
            <w:r>
              <w:rPr>
                <w:rFonts w:hint="eastAsia" w:ascii="仿宋" w:hAnsi="仿宋" w:eastAsia="仿宋" w:cs="仿宋_GB2312"/>
                <w:sz w:val="20"/>
                <w:szCs w:val="20"/>
              </w:rPr>
              <w:t>结构化问卷（涵盖肿瘤类型、分期、既往治疗史）</w:t>
            </w:r>
            <w:r>
              <w:rPr>
                <w:rFonts w:hint="eastAsia" w:ascii="仿宋" w:hAnsi="仿宋" w:eastAsia="仿宋" w:cs="微软雅黑"/>
                <w:sz w:val="20"/>
                <w:szCs w:val="20"/>
              </w:rPr>
              <w:t>，医生在手机端查看填写评估结果，并与患者进行进一步沟通。</w:t>
            </w:r>
          </w:p>
        </w:tc>
      </w:tr>
      <w:tr w14:paraId="005DC10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654F8B36">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40E7ADA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0966107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专科mdt在线会诊</w:t>
            </w:r>
          </w:p>
        </w:tc>
        <w:tc>
          <w:tcPr>
            <w:tcW w:w="4026" w:type="dxa"/>
            <w:tcBorders>
              <w:top w:val="single" w:color="000000" w:sz="4" w:space="0"/>
              <w:left w:val="single" w:color="000000" w:sz="4" w:space="0"/>
              <w:bottom w:val="nil"/>
              <w:right w:val="single" w:color="000000" w:sz="4" w:space="0"/>
            </w:tcBorders>
            <w:vAlign w:val="center"/>
          </w:tcPr>
          <w:p w14:paraId="71B0218A">
            <w:pPr>
              <w:jc w:val="left"/>
              <w:rPr>
                <w:rFonts w:ascii="仿宋" w:hAnsi="仿宋" w:eastAsia="仿宋" w:cs="仿宋_GB2312"/>
                <w:sz w:val="20"/>
                <w:szCs w:val="20"/>
              </w:rPr>
            </w:pPr>
            <w:r>
              <w:rPr>
                <w:rFonts w:hint="eastAsia" w:ascii="仿宋" w:hAnsi="仿宋" w:eastAsia="仿宋" w:cs="仿宋_GB2312"/>
                <w:sz w:val="20"/>
                <w:szCs w:val="20"/>
              </w:rPr>
              <w:t>多学科团队（</w:t>
            </w:r>
            <w:r>
              <w:rPr>
                <w:rFonts w:ascii="仿宋" w:hAnsi="仿宋" w:eastAsia="仿宋" w:cs="仿宋_GB2312"/>
                <w:sz w:val="20"/>
                <w:szCs w:val="20"/>
              </w:rPr>
              <w:t>MDT）通过视频会议系统进行远程联合诊断，患者可授权共享影像及病理资料。</w:t>
            </w:r>
            <w:r>
              <w:rPr>
                <w:rFonts w:hint="eastAsia" w:ascii="仿宋" w:hAnsi="仿宋" w:eastAsia="仿宋" w:cs="微软雅黑"/>
                <w:sz w:val="20"/>
                <w:szCs w:val="20"/>
              </w:rPr>
              <w:t>复用</w:t>
            </w:r>
            <w:r>
              <w:rPr>
                <w:rFonts w:ascii="仿宋" w:hAnsi="仿宋" w:eastAsia="仿宋" w:cs="微软雅黑"/>
                <w:sz w:val="20"/>
                <w:szCs w:val="20"/>
              </w:rPr>
              <w:t>mdt能力。</w:t>
            </w:r>
          </w:p>
        </w:tc>
      </w:tr>
      <w:tr w14:paraId="530F2836">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vAlign w:val="center"/>
          </w:tcPr>
          <w:p w14:paraId="661458F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vAlign w:val="center"/>
          </w:tcPr>
          <w:p w14:paraId="2556811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vAlign w:val="center"/>
          </w:tcPr>
          <w:p w14:paraId="0A28D8D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重离子放疗随访调查</w:t>
            </w:r>
          </w:p>
        </w:tc>
        <w:tc>
          <w:tcPr>
            <w:tcW w:w="4026" w:type="dxa"/>
            <w:tcBorders>
              <w:top w:val="single" w:color="000000" w:sz="4" w:space="0"/>
              <w:left w:val="single" w:color="000000" w:sz="4" w:space="0"/>
              <w:bottom w:val="nil"/>
              <w:right w:val="single" w:color="000000" w:sz="4" w:space="0"/>
            </w:tcBorders>
            <w:vAlign w:val="center"/>
          </w:tcPr>
          <w:p w14:paraId="2CAF229E">
            <w:pPr>
              <w:jc w:val="left"/>
              <w:rPr>
                <w:rFonts w:ascii="仿宋_GB2312" w:hAnsi="仿宋_GB2312" w:eastAsia="仿宋_GB2312" w:cs="仿宋_GB2312"/>
                <w:sz w:val="20"/>
                <w:szCs w:val="20"/>
              </w:rPr>
            </w:pPr>
            <w:r>
              <w:rPr>
                <w:rFonts w:hint="eastAsia" w:ascii="仿宋" w:hAnsi="仿宋" w:eastAsia="仿宋" w:cs="微软雅黑"/>
                <w:sz w:val="20"/>
                <w:szCs w:val="20"/>
              </w:rPr>
              <w:t>系统预设好</w:t>
            </w:r>
            <w:r>
              <w:rPr>
                <w:rFonts w:hint="eastAsia" w:ascii="仿宋" w:hAnsi="仿宋" w:eastAsia="仿宋" w:cs="仿宋_GB2312"/>
                <w:sz w:val="20"/>
                <w:szCs w:val="20"/>
              </w:rPr>
              <w:t>自动化随</w:t>
            </w:r>
            <w:r>
              <w:rPr>
                <w:rFonts w:hint="eastAsia" w:ascii="仿宋_GB2312" w:hAnsi="仿宋_GB2312" w:eastAsia="仿宋_GB2312" w:cs="仿宋_GB2312"/>
                <w:sz w:val="20"/>
                <w:szCs w:val="20"/>
              </w:rPr>
              <w:t>访节点（治疗后1/3/6个月），系统推送生存质量问卷、不良反应反馈表。</w:t>
            </w:r>
          </w:p>
        </w:tc>
      </w:tr>
      <w:tr w14:paraId="4B4A366D">
        <w:tblPrEx>
          <w:tblCellMar>
            <w:top w:w="0" w:type="dxa"/>
            <w:left w:w="108" w:type="dxa"/>
            <w:bottom w:w="0" w:type="dxa"/>
            <w:right w:w="108" w:type="dxa"/>
          </w:tblCellMar>
        </w:tblPrEx>
        <w:trPr>
          <w:trHeight w:val="627" w:hRule="atLeast"/>
          <w:jc w:val="center"/>
        </w:trPr>
        <w:tc>
          <w:tcPr>
            <w:tcW w:w="1127" w:type="dxa"/>
            <w:vMerge w:val="continue"/>
            <w:tcBorders>
              <w:left w:val="single" w:color="000000" w:sz="4" w:space="0"/>
              <w:right w:val="single" w:color="000000" w:sz="4" w:space="0"/>
            </w:tcBorders>
            <w:shd w:val="clear" w:color="auto" w:fill="auto"/>
            <w:vAlign w:val="center"/>
          </w:tcPr>
          <w:p w14:paraId="5CF9F9A9">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659">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健康体检</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EF4E">
            <w:pPr>
              <w:widowControl/>
              <w:jc w:val="center"/>
              <w:textAlignment w:val="center"/>
              <w:rPr>
                <w:rStyle w:val="17"/>
                <w:rFonts w:hint="default" w:ascii="仿宋_GB2312" w:hAnsi="仿宋_GB2312" w:eastAsia="仿宋_GB2312" w:cs="仿宋_GB2312"/>
                <w:color w:val="auto"/>
                <w:sz w:val="20"/>
                <w:szCs w:val="20"/>
              </w:rPr>
            </w:pPr>
            <w:r>
              <w:rPr>
                <w:rStyle w:val="17"/>
                <w:rFonts w:hint="default" w:ascii="仿宋_GB2312" w:hAnsi="仿宋_GB2312" w:eastAsia="仿宋_GB2312" w:cs="仿宋_GB2312"/>
                <w:color w:val="auto"/>
                <w:sz w:val="20"/>
                <w:szCs w:val="20"/>
              </w:rPr>
              <w:t>体检中心（对接）</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F3C0">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对接医院已经做好的体检中心H5（H5需包含体检预约功能）至互联网医院整体小程序中，支持引导患者至体检中心微信公众号。体检报告查询、ai辅助解读、医生解读、检后服务等通过H5、功能跳转等形式对接，形成统一体检门户。</w:t>
            </w:r>
          </w:p>
        </w:tc>
      </w:tr>
      <w:tr w14:paraId="2C1B7A8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2E8E13EA">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AB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健康宣教</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DB8D">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健康科普</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BF732">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用户通过主动检索和分类查看的方式进行图文和视频健康知识宣教的查看，设置主动推送，根据患者的分类（HIS配合改造，分类依据院内数据支持后在一定规则内智能分类）来推送（包括不限于体检筛查治疗等）。支持AI沟通中根据患者情况推送宣教。据患者诊疗阶段智能推送科普内容，提供阅读、朗读播放双模式可选。</w:t>
            </w:r>
          </w:p>
        </w:tc>
      </w:tr>
      <w:tr w14:paraId="565BAC5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31AA9F57">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9DF">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GCP受试者管理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C3C8">
            <w:pPr>
              <w:widowControl/>
              <w:jc w:val="center"/>
              <w:textAlignment w:val="center"/>
              <w:rPr>
                <w:rStyle w:val="17"/>
                <w:rFonts w:hint="default" w:ascii="仿宋_GB2312" w:hAnsi="仿宋_GB2312" w:eastAsia="仿宋_GB2312" w:cs="仿宋_GB2312"/>
                <w:color w:val="auto"/>
                <w:sz w:val="20"/>
                <w:szCs w:val="20"/>
              </w:rPr>
            </w:pPr>
            <w:r>
              <w:rPr>
                <w:rStyle w:val="17"/>
                <w:rFonts w:hint="default" w:ascii="仿宋_GB2312" w:hAnsi="仿宋_GB2312" w:eastAsia="仿宋_GB2312" w:cs="仿宋_GB2312"/>
                <w:color w:val="auto"/>
                <w:sz w:val="20"/>
                <w:szCs w:val="20"/>
              </w:rPr>
              <w:t>受试者招募</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420D0">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设立互联网医院受试者招募专区，该专区可链接院内招募系统。</w:t>
            </w:r>
          </w:p>
        </w:tc>
      </w:tr>
      <w:tr w14:paraId="5C044247">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418E1DC7">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DCD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医院介绍</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47CA">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医院简介</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857C">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支持查看医院详细介绍、重点科室、荣誉成就、研究成果等。</w:t>
            </w:r>
          </w:p>
        </w:tc>
      </w:tr>
      <w:tr w14:paraId="597B80A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A0F8CE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06B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119B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交通导航</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014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支持查看到院的交通路线导航，智能规划最优路线，支持自驾/公交/步行多模式导航。</w:t>
            </w:r>
          </w:p>
        </w:tc>
      </w:tr>
      <w:tr w14:paraId="191F493E">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3B37C63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2211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DFE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院内导航</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7D3D">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支持查看院内导航图、科室楼层位置、各诊疗区域位置、停车场及无障碍入口等。可对接院内现有导航第三方，如无第三方则展示静态导航图片。</w:t>
            </w:r>
          </w:p>
        </w:tc>
      </w:tr>
      <w:tr w14:paraId="0024E3BC">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69E84B3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13AC">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F6483">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就医指南</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A05E0">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支持查看院内门诊、住院就医流程等就医指南。</w:t>
            </w:r>
          </w:p>
        </w:tc>
      </w:tr>
      <w:tr w14:paraId="7BCEB616">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059F1CF2">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09D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支付结算</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70AD4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诊间支付</w:t>
            </w:r>
          </w:p>
        </w:tc>
        <w:tc>
          <w:tcPr>
            <w:tcW w:w="4026" w:type="dxa"/>
            <w:vMerge w:val="restart"/>
            <w:tcBorders>
              <w:top w:val="single" w:color="000000" w:sz="4" w:space="0"/>
              <w:left w:val="single" w:color="000000" w:sz="4" w:space="0"/>
              <w:right w:val="single" w:color="000000" w:sz="4" w:space="0"/>
            </w:tcBorders>
            <w:shd w:val="clear" w:color="auto" w:fill="FFFFFF"/>
            <w:vAlign w:val="center"/>
          </w:tcPr>
          <w:p w14:paraId="4054F23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系统支持对挂号、线上复诊、药品、检查检验等项目费用进行线上支付（HIS配合改）</w:t>
            </w:r>
          </w:p>
        </w:tc>
      </w:tr>
      <w:tr w14:paraId="67F75D0C">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7B90D1D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FA7C">
            <w:pPr>
              <w:jc w:val="center"/>
              <w:rPr>
                <w:rFonts w:ascii="仿宋_GB2312" w:hAnsi="仿宋_GB2312" w:eastAsia="仿宋_GB2312" w:cs="仿宋_GB2312"/>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E707D">
            <w:pPr>
              <w:jc w:val="center"/>
              <w:rPr>
                <w:rFonts w:ascii="仿宋_GB2312" w:hAnsi="仿宋_GB2312" w:eastAsia="仿宋_GB2312" w:cs="仿宋_GB2312"/>
                <w:sz w:val="20"/>
                <w:szCs w:val="20"/>
              </w:rPr>
            </w:pPr>
          </w:p>
        </w:tc>
        <w:tc>
          <w:tcPr>
            <w:tcW w:w="4026" w:type="dxa"/>
            <w:vMerge w:val="continue"/>
            <w:tcBorders>
              <w:left w:val="single" w:color="000000" w:sz="4" w:space="0"/>
              <w:bottom w:val="single" w:color="000000" w:sz="4" w:space="0"/>
              <w:right w:val="single" w:color="000000" w:sz="4" w:space="0"/>
            </w:tcBorders>
            <w:shd w:val="clear" w:color="auto" w:fill="FFFFFF"/>
            <w:vAlign w:val="center"/>
          </w:tcPr>
          <w:p w14:paraId="7A6AD719">
            <w:pPr>
              <w:widowControl/>
              <w:jc w:val="left"/>
              <w:textAlignment w:val="center"/>
              <w:rPr>
                <w:rFonts w:ascii="仿宋_GB2312" w:hAnsi="仿宋_GB2312" w:eastAsia="仿宋_GB2312" w:cs="仿宋_GB2312"/>
                <w:sz w:val="20"/>
                <w:szCs w:val="20"/>
              </w:rPr>
            </w:pPr>
          </w:p>
        </w:tc>
      </w:tr>
      <w:tr w14:paraId="785BEED2">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3D74399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787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B5CB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费用查询</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D7F22">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查看门诊支付费用记录、状态等信息及费用详情。</w:t>
            </w:r>
          </w:p>
        </w:tc>
      </w:tr>
      <w:tr w14:paraId="508DEF22">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B726B3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F54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944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医保在线结算</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8A1C4">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医保有条件对接的前提下，支持在线医保结算，（需his及医保支持），支持患者使用微信小程序时，可以通过二维码引导等方式，方便的引导至支付宝端使用医保在线结算。</w:t>
            </w:r>
          </w:p>
        </w:tc>
      </w:tr>
      <w:tr w14:paraId="253A508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33A24B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BE5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D89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电子发票</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45B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支持查询和下载电子发票，对接院内系统</w:t>
            </w:r>
          </w:p>
        </w:tc>
      </w:tr>
      <w:tr w14:paraId="03DAAADB">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7FD6E30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05F74B3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个人中心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3E15A">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账号管理</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8AEB">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支持患者端账号管理（注册、实名认证等）</w:t>
            </w:r>
          </w:p>
        </w:tc>
      </w:tr>
      <w:tr w14:paraId="032D10E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D1B141D">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6F73C37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67D7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就诊人管理</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9C976">
            <w:pPr>
              <w:tabs>
                <w:tab w:val="center" w:pos="4153"/>
                <w:tab w:val="right" w:pos="8306"/>
              </w:tabs>
              <w:snapToGrid w:val="0"/>
              <w:jc w:val="left"/>
              <w:rPr>
                <w:rFonts w:ascii="仿宋" w:hAnsi="仿宋" w:eastAsia="仿宋" w:cs="仿宋_GB2312"/>
                <w:sz w:val="20"/>
                <w:szCs w:val="20"/>
              </w:rPr>
            </w:pPr>
            <w:r>
              <w:rPr>
                <w:rFonts w:hint="eastAsia" w:ascii="仿宋" w:hAnsi="仿宋" w:eastAsia="仿宋" w:cs="仿宋_GB2312"/>
                <w:sz w:val="20"/>
                <w:szCs w:val="20"/>
              </w:rPr>
              <w:t>支持就诊人信息的添加、修改或删除（就诊人姓名、证件信息、电话、住址等信息）。</w:t>
            </w:r>
            <w:r>
              <w:rPr>
                <w:rFonts w:hint="eastAsia" w:ascii="仿宋" w:hAnsi="仿宋" w:eastAsia="仿宋" w:cs="微软雅黑"/>
                <w:sz w:val="20"/>
                <w:szCs w:val="20"/>
              </w:rPr>
              <w:t>支持对接</w:t>
            </w:r>
            <w:r>
              <w:rPr>
                <w:rFonts w:hint="eastAsia" w:ascii="仿宋" w:hAnsi="仿宋" w:eastAsia="仿宋" w:cs="仿宋_GB2312"/>
                <w:sz w:val="20"/>
                <w:szCs w:val="20"/>
              </w:rPr>
              <w:t>老平台</w:t>
            </w:r>
            <w:r>
              <w:rPr>
                <w:rFonts w:hint="eastAsia" w:ascii="仿宋" w:hAnsi="仿宋" w:eastAsia="仿宋" w:cs="微软雅黑"/>
                <w:sz w:val="20"/>
                <w:szCs w:val="20"/>
              </w:rPr>
              <w:t>，将</w:t>
            </w:r>
            <w:r>
              <w:rPr>
                <w:rFonts w:hint="eastAsia" w:ascii="仿宋" w:hAnsi="仿宋" w:eastAsia="仿宋" w:cs="仿宋_GB2312"/>
                <w:sz w:val="20"/>
                <w:szCs w:val="20"/>
              </w:rPr>
              <w:t>微信信息与就诊人关联信息导入</w:t>
            </w:r>
            <w:r>
              <w:rPr>
                <w:rFonts w:ascii="仿宋" w:hAnsi="仿宋" w:eastAsia="仿宋" w:cs="仿宋_GB2312"/>
                <w:sz w:val="20"/>
                <w:szCs w:val="20"/>
              </w:rPr>
              <w:t xml:space="preserve"> </w:t>
            </w:r>
            <w:r>
              <w:rPr>
                <w:rFonts w:hint="eastAsia" w:ascii="仿宋" w:hAnsi="仿宋" w:eastAsia="仿宋" w:cs="仿宋_GB2312"/>
                <w:sz w:val="20"/>
                <w:szCs w:val="20"/>
              </w:rPr>
              <w:t>系统，支付宝信息与就诊人关联信息导入用户就诊人数据（要求老平台对接支持）。支持与其它平台交换微信与就诊人的绑定数据，支付宝与就诊人的绑定数据。</w:t>
            </w:r>
          </w:p>
        </w:tc>
      </w:tr>
      <w:tr w14:paraId="27650BAE">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129EB215">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33C7DF9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FA8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病案号/就诊卡关联</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B017">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支持病案号/就诊卡进行关联。</w:t>
            </w:r>
          </w:p>
        </w:tc>
      </w:tr>
      <w:tr w14:paraId="7118E1A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C386F6D">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670F06A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151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患者全息档案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9DB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可查看患者健康档案，包括各检查报告、预问诊记录等，支持针对部分重点指标做趋势图展示（HIS配合改造）</w:t>
            </w:r>
          </w:p>
        </w:tc>
      </w:tr>
      <w:tr w14:paraId="15D3BF5F">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0DA13FE5">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7D9A6438">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16FC">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意见反馈</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9D5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支持随时反馈就医过程中的问题、建议或投</w:t>
            </w:r>
            <w:r>
              <w:rPr>
                <w:rFonts w:hint="eastAsia" w:ascii="仿宋" w:hAnsi="仿宋" w:eastAsia="仿宋" w:cs="仿宋_GB2312"/>
                <w:sz w:val="20"/>
                <w:szCs w:val="20"/>
              </w:rPr>
              <w:t>诉。</w:t>
            </w:r>
            <w:r>
              <w:rPr>
                <w:rFonts w:hint="eastAsia" w:ascii="仿宋" w:hAnsi="仿宋" w:eastAsia="仿宋" w:cs="微软雅黑"/>
                <w:sz w:val="20"/>
                <w:szCs w:val="20"/>
              </w:rPr>
              <w:t>可以接受后台的回复。</w:t>
            </w:r>
          </w:p>
        </w:tc>
      </w:tr>
      <w:tr w14:paraId="60D4B039">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5EB6B943">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1847442E">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A381A">
            <w:pPr>
              <w:widowControl/>
              <w:jc w:val="center"/>
              <w:textAlignment w:val="center"/>
              <w:rPr>
                <w:rFonts w:ascii="仿宋_GB2312" w:hAnsi="仿宋_GB2312" w:eastAsia="仿宋_GB2312" w:cs="仿宋_GB2312"/>
                <w:sz w:val="20"/>
                <w:szCs w:val="20"/>
              </w:rPr>
            </w:pPr>
            <w:r>
              <w:rPr>
                <w:rStyle w:val="17"/>
                <w:rFonts w:hint="default" w:ascii="仿宋_GB2312" w:hAnsi="仿宋_GB2312" w:eastAsia="仿宋_GB2312" w:cs="仿宋_GB2312"/>
                <w:color w:val="auto"/>
                <w:sz w:val="20"/>
                <w:szCs w:val="20"/>
              </w:rPr>
              <w:t>满意度调查</w:t>
            </w:r>
            <w:r>
              <w:rPr>
                <w:rStyle w:val="22"/>
                <w:rFonts w:hint="default" w:ascii="仿宋_GB2312" w:hAnsi="仿宋_GB2312" w:eastAsia="仿宋_GB2312" w:cs="仿宋_GB2312"/>
                <w:color w:val="auto"/>
                <w:sz w:val="20"/>
                <w:szCs w:val="20"/>
              </w:rPr>
              <w:t>（此项支持PC端）</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1C07C">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通过在线问卷形式，快速收集患者对医疗服务的评价和建议。管理后可以维护问卷表单，可查看回复信息。互联网诊疗的满意度调查建议在线上诊疗完成后弹窗打分。</w:t>
            </w:r>
          </w:p>
          <w:p w14:paraId="3EFA4B01">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支持分场景满意度调查</w:t>
            </w:r>
          </w:p>
        </w:tc>
      </w:tr>
      <w:tr w14:paraId="5FA2BB0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0EEE668">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70D23C9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EDD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联系我们</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18A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提供医院各部门</w:t>
            </w:r>
            <w:r>
              <w:rPr>
                <w:rFonts w:hint="eastAsia" w:ascii="仿宋" w:hAnsi="仿宋" w:eastAsia="仿宋" w:cs="仿宋_GB2312"/>
                <w:sz w:val="20"/>
                <w:szCs w:val="20"/>
              </w:rPr>
              <w:t>的</w:t>
            </w:r>
            <w:r>
              <w:rPr>
                <w:rFonts w:hint="eastAsia" w:ascii="仿宋" w:hAnsi="仿宋" w:eastAsia="仿宋" w:cs="微软雅黑"/>
                <w:sz w:val="20"/>
                <w:szCs w:val="20"/>
              </w:rPr>
              <w:t>电话</w:t>
            </w:r>
            <w:r>
              <w:rPr>
                <w:rFonts w:hint="eastAsia" w:ascii="仿宋_GB2312" w:hAnsi="仿宋_GB2312" w:eastAsia="仿宋_GB2312" w:cs="仿宋_GB2312"/>
                <w:sz w:val="20"/>
                <w:szCs w:val="20"/>
              </w:rPr>
              <w:t>联系方式，方便患者随时与医院沟通。</w:t>
            </w:r>
          </w:p>
        </w:tc>
      </w:tr>
      <w:tr w14:paraId="463799CF">
        <w:tblPrEx>
          <w:tblCellMar>
            <w:top w:w="0" w:type="dxa"/>
            <w:left w:w="108" w:type="dxa"/>
            <w:bottom w:w="0" w:type="dxa"/>
            <w:right w:w="108" w:type="dxa"/>
          </w:tblCellMar>
        </w:tblPrEx>
        <w:trPr>
          <w:trHeight w:val="1334" w:hRule="atLeast"/>
          <w:jc w:val="center"/>
        </w:trPr>
        <w:tc>
          <w:tcPr>
            <w:tcW w:w="1127" w:type="dxa"/>
            <w:vMerge w:val="continue"/>
            <w:tcBorders>
              <w:left w:val="single" w:color="000000" w:sz="4" w:space="0"/>
              <w:right w:val="single" w:color="000000" w:sz="4" w:space="0"/>
            </w:tcBorders>
            <w:shd w:val="clear" w:color="auto" w:fill="auto"/>
            <w:vAlign w:val="center"/>
          </w:tcPr>
          <w:p w14:paraId="13AE46C8">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16B8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消息中心</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06F43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消息中心</w:t>
            </w:r>
          </w:p>
        </w:tc>
        <w:tc>
          <w:tcPr>
            <w:tcW w:w="4026" w:type="dxa"/>
            <w:vMerge w:val="restart"/>
            <w:tcBorders>
              <w:top w:val="single" w:color="000000" w:sz="4" w:space="0"/>
              <w:left w:val="single" w:color="000000" w:sz="4" w:space="0"/>
              <w:right w:val="single" w:color="000000" w:sz="4" w:space="0"/>
            </w:tcBorders>
            <w:shd w:val="clear" w:color="auto" w:fill="FFFFFF"/>
            <w:vAlign w:val="center"/>
          </w:tcPr>
          <w:p w14:paraId="07B23048">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支持通过消息中心向用户发送各类消息提醒以及日程安排。</w:t>
            </w:r>
          </w:p>
          <w:p w14:paraId="09309B5A">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管理平台能查询推送消息的消息记录，支持按患者信息+推送节点查询推送记录，对于重要环节，可配置推送+短信两种消息触达方式。支持管理平台，向特定就诊人主动向推送通知消息。</w:t>
            </w:r>
          </w:p>
        </w:tc>
      </w:tr>
      <w:tr w14:paraId="63F1A00B">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3DDE3E3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553E">
            <w:pPr>
              <w:jc w:val="center"/>
              <w:rPr>
                <w:rFonts w:ascii="仿宋_GB2312" w:hAnsi="仿宋_GB2312" w:eastAsia="仿宋_GB2312" w:cs="仿宋_GB2312"/>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C0861">
            <w:pPr>
              <w:jc w:val="center"/>
              <w:rPr>
                <w:rFonts w:ascii="仿宋_GB2312" w:hAnsi="仿宋_GB2312" w:eastAsia="仿宋_GB2312" w:cs="仿宋_GB2312"/>
                <w:sz w:val="20"/>
                <w:szCs w:val="20"/>
              </w:rPr>
            </w:pPr>
          </w:p>
        </w:tc>
        <w:tc>
          <w:tcPr>
            <w:tcW w:w="4026" w:type="dxa"/>
            <w:vMerge w:val="continue"/>
            <w:tcBorders>
              <w:left w:val="single" w:color="000000" w:sz="4" w:space="0"/>
              <w:right w:val="single" w:color="000000" w:sz="4" w:space="0"/>
            </w:tcBorders>
            <w:shd w:val="clear" w:color="auto" w:fill="FFFFFF"/>
            <w:vAlign w:val="center"/>
          </w:tcPr>
          <w:p w14:paraId="499EE61E">
            <w:pPr>
              <w:widowControl/>
              <w:jc w:val="left"/>
              <w:textAlignment w:val="center"/>
              <w:rPr>
                <w:rFonts w:ascii="仿宋_GB2312" w:hAnsi="仿宋_GB2312" w:eastAsia="仿宋_GB2312" w:cs="仿宋_GB2312"/>
                <w:sz w:val="20"/>
                <w:szCs w:val="20"/>
              </w:rPr>
            </w:pPr>
          </w:p>
        </w:tc>
      </w:tr>
      <w:tr w14:paraId="53F0CA4A">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480AE63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4D47">
            <w:pPr>
              <w:jc w:val="center"/>
              <w:rPr>
                <w:rFonts w:ascii="仿宋_GB2312" w:hAnsi="仿宋_GB2312" w:eastAsia="仿宋_GB2312" w:cs="仿宋_GB2312"/>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204A5">
            <w:pPr>
              <w:jc w:val="center"/>
              <w:rPr>
                <w:rFonts w:ascii="仿宋_GB2312" w:hAnsi="仿宋_GB2312" w:eastAsia="仿宋_GB2312" w:cs="仿宋_GB2312"/>
                <w:sz w:val="20"/>
                <w:szCs w:val="20"/>
              </w:rPr>
            </w:pPr>
          </w:p>
        </w:tc>
        <w:tc>
          <w:tcPr>
            <w:tcW w:w="4026" w:type="dxa"/>
            <w:vMerge w:val="continue"/>
            <w:tcBorders>
              <w:left w:val="single" w:color="000000" w:sz="4" w:space="0"/>
              <w:bottom w:val="single" w:color="000000" w:sz="4" w:space="0"/>
              <w:right w:val="single" w:color="000000" w:sz="4" w:space="0"/>
            </w:tcBorders>
            <w:shd w:val="clear" w:color="auto" w:fill="FFFFFF"/>
            <w:vAlign w:val="center"/>
          </w:tcPr>
          <w:p w14:paraId="3E897BDC">
            <w:pPr>
              <w:widowControl/>
              <w:jc w:val="left"/>
              <w:textAlignment w:val="center"/>
              <w:rPr>
                <w:rFonts w:ascii="仿宋_GB2312" w:hAnsi="仿宋_GB2312" w:eastAsia="仿宋_GB2312" w:cs="仿宋_GB2312"/>
                <w:sz w:val="20"/>
                <w:szCs w:val="20"/>
              </w:rPr>
            </w:pPr>
          </w:p>
        </w:tc>
      </w:tr>
      <w:tr w14:paraId="79E6D510">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3C27E30B">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C7D5">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EF0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消息订阅控制</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2791">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允许用户自主选择订阅的消息类型和来源，修改订阅规则。</w:t>
            </w:r>
          </w:p>
        </w:tc>
      </w:tr>
      <w:tr w14:paraId="217A38D9">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right w:val="single" w:color="000000" w:sz="4" w:space="0"/>
            </w:tcBorders>
            <w:shd w:val="clear" w:color="auto" w:fill="auto"/>
            <w:vAlign w:val="center"/>
          </w:tcPr>
          <w:p w14:paraId="327948C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669A97B5">
            <w:pPr>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特色服务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CE1E">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老年版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6DB3">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支持适老化版本，可以切换老年版与标准版，老年版有专门的首页布局，部分重要功能有适老化界面处理。</w:t>
            </w:r>
          </w:p>
        </w:tc>
      </w:tr>
      <w:tr w14:paraId="0432EE50">
        <w:tblPrEx>
          <w:tblCellMar>
            <w:top w:w="0" w:type="dxa"/>
            <w:left w:w="108" w:type="dxa"/>
            <w:bottom w:w="0" w:type="dxa"/>
            <w:right w:w="108" w:type="dxa"/>
          </w:tblCellMar>
        </w:tblPrEx>
        <w:trPr>
          <w:trHeight w:val="743" w:hRule="atLeast"/>
          <w:jc w:val="center"/>
        </w:trPr>
        <w:tc>
          <w:tcPr>
            <w:tcW w:w="1127" w:type="dxa"/>
            <w:vMerge w:val="continue"/>
            <w:tcBorders>
              <w:left w:val="single" w:color="000000" w:sz="4" w:space="0"/>
              <w:bottom w:val="single" w:color="000000" w:sz="4" w:space="0"/>
              <w:right w:val="single" w:color="000000" w:sz="4" w:space="0"/>
            </w:tcBorders>
            <w:shd w:val="clear" w:color="auto" w:fill="auto"/>
            <w:vAlign w:val="center"/>
          </w:tcPr>
          <w:p w14:paraId="6C6538A1">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369AFCC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3D6A">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双语版</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61895">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支持双语版本，可以切换至英文使用界面。支持护照、港澳台通行证等用户进行使用。</w:t>
            </w:r>
          </w:p>
        </w:tc>
      </w:tr>
      <w:tr w14:paraId="6126F8A3">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right w:val="single" w:color="000000" w:sz="4" w:space="0"/>
            </w:tcBorders>
            <w:shd w:val="clear" w:color="auto" w:fill="auto"/>
            <w:vAlign w:val="center"/>
          </w:tcPr>
          <w:p w14:paraId="3AA25D3B">
            <w:pPr>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医生端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12CC">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入口</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548B">
            <w:pPr>
              <w:widowControl/>
              <w:jc w:val="center"/>
              <w:textAlignment w:val="center"/>
              <w:rPr>
                <w:rFonts w:ascii="仿宋_GB2312" w:hAnsi="仿宋_GB2312" w:eastAsia="仿宋_GB2312" w:cs="仿宋_GB2312"/>
                <w:kern w:val="0"/>
                <w:sz w:val="20"/>
                <w:szCs w:val="20"/>
              </w:rPr>
            </w:pPr>
          </w:p>
        </w:tc>
        <w:tc>
          <w:tcPr>
            <w:tcW w:w="4026" w:type="dxa"/>
            <w:tcBorders>
              <w:top w:val="single" w:color="000000" w:sz="4" w:space="0"/>
              <w:left w:val="single" w:color="000000" w:sz="4" w:space="0"/>
              <w:bottom w:val="single" w:color="000000" w:sz="4" w:space="0"/>
              <w:right w:val="single" w:color="000000" w:sz="4" w:space="0"/>
            </w:tcBorders>
            <w:vAlign w:val="center"/>
          </w:tcPr>
          <w:p w14:paraId="4C6AF60D">
            <w:pPr>
              <w:rPr>
                <w:rFonts w:ascii="仿宋_GB2312" w:hAnsi="仿宋_GB2312" w:eastAsia="仿宋_GB2312" w:cs="仿宋_GB2312"/>
                <w:sz w:val="20"/>
                <w:szCs w:val="20"/>
              </w:rPr>
            </w:pPr>
            <w:r>
              <w:rPr>
                <w:rFonts w:hint="eastAsia" w:ascii="仿宋_GB2312" w:hAnsi="仿宋_GB2312" w:eastAsia="仿宋_GB2312" w:cs="仿宋_GB2312"/>
                <w:bCs/>
                <w:szCs w:val="21"/>
              </w:rPr>
              <w:t>提供微信小程序</w:t>
            </w:r>
          </w:p>
        </w:tc>
      </w:tr>
      <w:tr w14:paraId="6893FA7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F249794">
            <w:pPr>
              <w:widowControl/>
              <w:jc w:val="center"/>
              <w:textAlignment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BCE2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我的诊室</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AB1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极速咨询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019F2049">
            <w:pPr>
              <w:rPr>
                <w:rFonts w:ascii="仿宋_GB2312" w:hAnsi="仿宋_GB2312" w:eastAsia="仿宋_GB2312" w:cs="仿宋_GB2312"/>
                <w:sz w:val="20"/>
                <w:szCs w:val="20"/>
              </w:rPr>
            </w:pPr>
            <w:r>
              <w:rPr>
                <w:rFonts w:hint="eastAsia" w:ascii="仿宋_GB2312" w:hAnsi="仿宋_GB2312" w:eastAsia="仿宋_GB2312" w:cs="仿宋_GB2312"/>
                <w:sz w:val="20"/>
                <w:szCs w:val="20"/>
              </w:rPr>
              <w:t>极速咨询：支持医生对于面向科室发起的咨询进行抢单回答，这种机制确保了患者问题的及时处理。（每天都有医生排班）</w:t>
            </w:r>
          </w:p>
        </w:tc>
      </w:tr>
      <w:tr w14:paraId="1A0C0389">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A36E56B">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30B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835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专家-图文咨询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6298D77D">
            <w:pPr>
              <w:rPr>
                <w:rFonts w:ascii="仿宋_GB2312" w:hAnsi="仿宋_GB2312" w:eastAsia="仿宋_GB2312" w:cs="仿宋_GB2312"/>
                <w:sz w:val="20"/>
                <w:szCs w:val="20"/>
              </w:rPr>
            </w:pPr>
            <w:r>
              <w:rPr>
                <w:rFonts w:hint="eastAsia" w:ascii="仿宋_GB2312" w:hAnsi="仿宋_GB2312" w:eastAsia="仿宋_GB2312" w:cs="仿宋_GB2312"/>
                <w:sz w:val="20"/>
                <w:szCs w:val="20"/>
              </w:rPr>
              <w:t>图文咨询：医生可以通过在线平台接收并回答患者通过文字和图片提交的咨询，医生可以回复图片，文字，或者语音。</w:t>
            </w:r>
          </w:p>
        </w:tc>
      </w:tr>
      <w:tr w14:paraId="350C60EA">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5363007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30F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0179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专家-电话咨询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754F393A">
            <w:pPr>
              <w:rPr>
                <w:rFonts w:ascii="仿宋_GB2312" w:hAnsi="仿宋_GB2312" w:eastAsia="仿宋_GB2312" w:cs="仿宋_GB2312"/>
                <w:sz w:val="20"/>
                <w:szCs w:val="20"/>
              </w:rPr>
            </w:pPr>
            <w:r>
              <w:rPr>
                <w:rFonts w:hint="eastAsia" w:ascii="仿宋_GB2312" w:hAnsi="仿宋_GB2312" w:eastAsia="仿宋_GB2312" w:cs="仿宋_GB2312"/>
                <w:sz w:val="20"/>
                <w:szCs w:val="20"/>
              </w:rPr>
              <w:t>电话咨询：系统允许医生在预定时间内通过隐私电话（不泄漏医生个人手机号）与患者进行电话沟通，支持到达设置通话时长自动挂断功能，确保通话时间控制在约定范围内。</w:t>
            </w:r>
          </w:p>
        </w:tc>
      </w:tr>
      <w:tr w14:paraId="4BCEEF1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09F84C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A30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83C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专家-视频咨询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4704F4A1">
            <w:pPr>
              <w:rPr>
                <w:rFonts w:ascii="仿宋_GB2312" w:hAnsi="仿宋_GB2312" w:eastAsia="仿宋_GB2312" w:cs="仿宋_GB2312"/>
                <w:sz w:val="20"/>
                <w:szCs w:val="20"/>
              </w:rPr>
            </w:pPr>
            <w:r>
              <w:rPr>
                <w:rFonts w:hint="eastAsia" w:ascii="仿宋_GB2312" w:hAnsi="仿宋_GB2312" w:eastAsia="仿宋_GB2312" w:cs="仿宋_GB2312"/>
                <w:sz w:val="20"/>
                <w:szCs w:val="20"/>
              </w:rPr>
              <w:t>视频咨询：医生可以通过视频呼叫与患者沟通，更直观地了解患者状况。</w:t>
            </w:r>
          </w:p>
        </w:tc>
      </w:tr>
      <w:tr w14:paraId="6F63AAA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4D7AA7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3DC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E71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团队咨询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01F6B4D9">
            <w:pPr>
              <w:rPr>
                <w:rFonts w:ascii="仿宋_GB2312" w:hAnsi="仿宋_GB2312" w:eastAsia="仿宋_GB2312" w:cs="仿宋_GB2312"/>
                <w:sz w:val="20"/>
                <w:szCs w:val="20"/>
              </w:rPr>
            </w:pPr>
            <w:r>
              <w:rPr>
                <w:rFonts w:hint="eastAsia" w:ascii="仿宋_GB2312" w:hAnsi="仿宋_GB2312" w:eastAsia="仿宋_GB2312" w:cs="仿宋_GB2312"/>
                <w:sz w:val="20"/>
                <w:szCs w:val="20"/>
              </w:rPr>
              <w:t>团队咨询：医生可以作为医疗团队的一员，响应并处理患者的咨询。</w:t>
            </w:r>
          </w:p>
        </w:tc>
      </w:tr>
      <w:tr w14:paraId="325C7A7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7E5366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9B5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154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在线复诊</w:t>
            </w:r>
          </w:p>
        </w:tc>
        <w:tc>
          <w:tcPr>
            <w:tcW w:w="4026" w:type="dxa"/>
            <w:tcBorders>
              <w:top w:val="single" w:color="000000" w:sz="4" w:space="0"/>
              <w:left w:val="single" w:color="000000" w:sz="4" w:space="0"/>
              <w:bottom w:val="single" w:color="000000" w:sz="4" w:space="0"/>
              <w:right w:val="single" w:color="000000" w:sz="4" w:space="0"/>
            </w:tcBorders>
            <w:vAlign w:val="center"/>
          </w:tcPr>
          <w:p w14:paraId="45D4A907">
            <w:pPr>
              <w:rPr>
                <w:rFonts w:ascii="仿宋_GB2312" w:hAnsi="仿宋_GB2312" w:eastAsia="仿宋_GB2312" w:cs="仿宋_GB2312"/>
                <w:sz w:val="20"/>
                <w:szCs w:val="20"/>
              </w:rPr>
            </w:pPr>
            <w:r>
              <w:rPr>
                <w:rFonts w:hint="eastAsia" w:ascii="仿宋_GB2312" w:hAnsi="仿宋_GB2312" w:eastAsia="仿宋_GB2312" w:cs="仿宋_GB2312"/>
                <w:sz w:val="20"/>
                <w:szCs w:val="20"/>
              </w:rPr>
              <w:t>提供与患者在线复诊的服务，支持医生写复诊意见、开处方、开检查检验单等。</w:t>
            </w:r>
          </w:p>
        </w:tc>
      </w:tr>
      <w:tr w14:paraId="59C26EB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586D23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AA8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467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咨询转复诊</w:t>
            </w:r>
          </w:p>
        </w:tc>
        <w:tc>
          <w:tcPr>
            <w:tcW w:w="4026" w:type="dxa"/>
            <w:tcBorders>
              <w:top w:val="single" w:color="000000" w:sz="4" w:space="0"/>
              <w:left w:val="single" w:color="000000" w:sz="4" w:space="0"/>
              <w:bottom w:val="single" w:color="000000" w:sz="4" w:space="0"/>
              <w:right w:val="single" w:color="000000" w:sz="4" w:space="0"/>
            </w:tcBorders>
            <w:vAlign w:val="center"/>
          </w:tcPr>
          <w:p w14:paraId="06AAC551">
            <w:pPr>
              <w:rPr>
                <w:rFonts w:ascii="仿宋_GB2312" w:hAnsi="仿宋_GB2312" w:eastAsia="仿宋_GB2312" w:cs="仿宋_GB2312"/>
                <w:sz w:val="20"/>
                <w:szCs w:val="20"/>
              </w:rPr>
            </w:pPr>
            <w:r>
              <w:rPr>
                <w:rFonts w:hint="eastAsia" w:ascii="仿宋_GB2312" w:hAnsi="仿宋_GB2312" w:eastAsia="仿宋_GB2312" w:cs="仿宋_GB2312"/>
                <w:sz w:val="20"/>
                <w:szCs w:val="20"/>
              </w:rPr>
              <w:t>咨询转复诊：医生有权根据咨询内容判断是否需要为患者升级为复诊，以进行进一步的开具检查、处方，从而提高治疗的连贯性和有效性。</w:t>
            </w:r>
          </w:p>
        </w:tc>
      </w:tr>
      <w:tr w14:paraId="034EAD7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AB372B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C46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B69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查看患者基础档案</w:t>
            </w:r>
          </w:p>
        </w:tc>
        <w:tc>
          <w:tcPr>
            <w:tcW w:w="4026" w:type="dxa"/>
            <w:tcBorders>
              <w:top w:val="single" w:color="000000" w:sz="4" w:space="0"/>
              <w:left w:val="single" w:color="000000" w:sz="4" w:space="0"/>
              <w:bottom w:val="single" w:color="000000" w:sz="4" w:space="0"/>
              <w:right w:val="single" w:color="000000" w:sz="4" w:space="0"/>
            </w:tcBorders>
            <w:vAlign w:val="center"/>
          </w:tcPr>
          <w:p w14:paraId="091AE55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查看患者的院内检查检验报告，预约的治疗及检查的时间等档案。支持查看患者院内就医病历（HIS配合改造）以区分是否住过院的患者。住过院的患者信息可对接随访系统。</w:t>
            </w:r>
          </w:p>
          <w:p w14:paraId="695A216A">
            <w:pPr>
              <w:rPr>
                <w:rFonts w:ascii="仿宋" w:hAnsi="仿宋" w:eastAsia="仿宋" w:cs="仿宋_GB2312"/>
                <w:sz w:val="20"/>
                <w:szCs w:val="20"/>
              </w:rPr>
            </w:pPr>
            <w:r>
              <w:rPr>
                <w:rFonts w:hint="eastAsia" w:ascii="仿宋" w:hAnsi="仿宋" w:eastAsia="仿宋" w:cs="微软雅黑"/>
                <w:sz w:val="20"/>
                <w:szCs w:val="20"/>
              </w:rPr>
              <w:t>支持医生查看</w:t>
            </w:r>
            <w:r>
              <w:rPr>
                <w:rFonts w:hint="eastAsia" w:ascii="仿宋" w:hAnsi="仿宋" w:eastAsia="仿宋" w:cs="仿宋_GB2312"/>
                <w:sz w:val="20"/>
                <w:szCs w:val="20"/>
              </w:rPr>
              <w:t>患者从首诊到化疗执行、不良反应及复发的全过程</w:t>
            </w:r>
            <w:r>
              <w:rPr>
                <w:rFonts w:hint="eastAsia" w:ascii="仿宋" w:hAnsi="仿宋" w:eastAsia="仿宋" w:cs="微软雅黑"/>
                <w:sz w:val="20"/>
                <w:szCs w:val="20"/>
              </w:rPr>
              <w:t>（需</w:t>
            </w:r>
            <w:r>
              <w:rPr>
                <w:rFonts w:ascii="仿宋" w:hAnsi="仿宋" w:eastAsia="仿宋" w:cs="微软雅黑"/>
                <w:sz w:val="20"/>
                <w:szCs w:val="20"/>
              </w:rPr>
              <w:t>his等院内系统提</w:t>
            </w:r>
            <w:r>
              <w:rPr>
                <w:rFonts w:hint="eastAsia" w:ascii="仿宋" w:hAnsi="仿宋" w:eastAsia="仿宋" w:cs="微软雅黑"/>
                <w:sz w:val="20"/>
                <w:szCs w:val="20"/>
              </w:rPr>
              <w:t>供对接支持）</w:t>
            </w:r>
            <w:r>
              <w:rPr>
                <w:rFonts w:hint="eastAsia" w:ascii="仿宋" w:hAnsi="仿宋" w:eastAsia="仿宋" w:cs="仿宋_GB2312"/>
                <w:sz w:val="20"/>
                <w:szCs w:val="20"/>
              </w:rPr>
              <w:t>。</w:t>
            </w:r>
          </w:p>
          <w:p w14:paraId="481B5D7A">
            <w:pPr>
              <w:snapToGrid/>
              <w:jc w:val="left"/>
              <w:rPr>
                <w:rFonts w:ascii="仿宋" w:hAnsi="仿宋" w:eastAsia="仿宋" w:cs="微软雅黑"/>
                <w:sz w:val="20"/>
                <w:szCs w:val="20"/>
              </w:rPr>
            </w:pPr>
          </w:p>
        </w:tc>
      </w:tr>
      <w:tr w14:paraId="0DB6109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05B04B1">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08E04DD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医嘱管理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D81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开检查/检验单</w:t>
            </w:r>
          </w:p>
        </w:tc>
        <w:tc>
          <w:tcPr>
            <w:tcW w:w="4026" w:type="dxa"/>
            <w:tcBorders>
              <w:top w:val="single" w:color="000000" w:sz="4" w:space="0"/>
              <w:left w:val="single" w:color="000000" w:sz="4" w:space="0"/>
              <w:bottom w:val="single" w:color="000000" w:sz="4" w:space="0"/>
              <w:right w:val="single" w:color="000000" w:sz="4" w:space="0"/>
            </w:tcBorders>
            <w:vAlign w:val="center"/>
          </w:tcPr>
          <w:p w14:paraId="05EBAA10">
            <w:pPr>
              <w:rPr>
                <w:rFonts w:ascii="仿宋_GB2312" w:hAnsi="仿宋_GB2312" w:eastAsia="仿宋_GB2312" w:cs="仿宋_GB2312"/>
                <w:sz w:val="20"/>
                <w:szCs w:val="20"/>
              </w:rPr>
            </w:pPr>
            <w:r>
              <w:rPr>
                <w:rFonts w:hint="eastAsia" w:ascii="仿宋_GB2312" w:hAnsi="仿宋_GB2312" w:eastAsia="仿宋_GB2312" w:cs="仿宋_GB2312"/>
                <w:sz w:val="20"/>
                <w:szCs w:val="20"/>
              </w:rPr>
              <w:t>医生给复诊患者开具检查单、检验单，线上选择开具项目、部位等信息，支持开单套餐的维护与开具，支持历史医嘱一键导入。</w:t>
            </w:r>
          </w:p>
        </w:tc>
      </w:tr>
      <w:tr w14:paraId="5A3038B6">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6BE8F00">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28875FB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683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开具处方</w:t>
            </w:r>
          </w:p>
        </w:tc>
        <w:tc>
          <w:tcPr>
            <w:tcW w:w="4026" w:type="dxa"/>
            <w:tcBorders>
              <w:top w:val="single" w:color="000000" w:sz="4" w:space="0"/>
              <w:left w:val="single" w:color="000000" w:sz="4" w:space="0"/>
              <w:bottom w:val="single" w:color="000000" w:sz="4" w:space="0"/>
              <w:right w:val="single" w:color="000000" w:sz="4" w:space="0"/>
            </w:tcBorders>
            <w:vAlign w:val="center"/>
          </w:tcPr>
          <w:p w14:paraId="2BD4C8F6">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支持医生给复诊患者开具处方单（支持西药、中成药），电子签名，支持处方的智能拆分以及历史医嘱的一键导入。</w:t>
            </w:r>
          </w:p>
        </w:tc>
      </w:tr>
      <w:tr w14:paraId="2CD622D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682EEA5">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426C8AD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9DC4">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挂号、加号单开具</w:t>
            </w:r>
          </w:p>
        </w:tc>
        <w:tc>
          <w:tcPr>
            <w:tcW w:w="4026" w:type="dxa"/>
            <w:tcBorders>
              <w:top w:val="single" w:color="000000" w:sz="4" w:space="0"/>
              <w:left w:val="single" w:color="000000" w:sz="4" w:space="0"/>
              <w:bottom w:val="single" w:color="000000" w:sz="4" w:space="0"/>
              <w:right w:val="single" w:color="000000" w:sz="4" w:space="0"/>
            </w:tcBorders>
            <w:vAlign w:val="center"/>
          </w:tcPr>
          <w:p w14:paraId="7AAD441E">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支持医生在在线复诊时，为患者直接挂线下就诊的号源，或者开具加号（需对接his加号号源池）</w:t>
            </w:r>
          </w:p>
        </w:tc>
      </w:tr>
      <w:tr w14:paraId="11EF564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9A84BF7">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3B1A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常用工具</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9F77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复诊患者权益</w:t>
            </w:r>
          </w:p>
        </w:tc>
        <w:tc>
          <w:tcPr>
            <w:tcW w:w="4026" w:type="dxa"/>
            <w:tcBorders>
              <w:top w:val="single" w:color="000000" w:sz="4" w:space="0"/>
              <w:left w:val="single" w:color="000000" w:sz="4" w:space="0"/>
              <w:bottom w:val="single" w:color="000000" w:sz="4" w:space="0"/>
              <w:right w:val="single" w:color="000000" w:sz="4" w:space="0"/>
            </w:tcBorders>
            <w:vAlign w:val="center"/>
          </w:tcPr>
          <w:p w14:paraId="6FA09C2C">
            <w:pPr>
              <w:rPr>
                <w:rFonts w:ascii="仿宋_GB2312" w:hAnsi="仿宋_GB2312" w:eastAsia="仿宋_GB2312" w:cs="仿宋_GB2312"/>
                <w:sz w:val="20"/>
                <w:szCs w:val="20"/>
              </w:rPr>
            </w:pPr>
            <w:r>
              <w:rPr>
                <w:rFonts w:hint="eastAsia" w:ascii="仿宋_GB2312" w:hAnsi="仿宋_GB2312" w:eastAsia="仿宋_GB2312" w:cs="仿宋_GB2312"/>
                <w:sz w:val="20"/>
                <w:szCs w:val="20"/>
              </w:rPr>
              <w:t>向复诊患者提供免费咨询一次的权益二维码，方便医生为复诊患者提供延续性服务。</w:t>
            </w:r>
          </w:p>
        </w:tc>
      </w:tr>
      <w:tr w14:paraId="46604E1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176749A">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CB29">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AD9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处方审核</w:t>
            </w:r>
          </w:p>
        </w:tc>
        <w:tc>
          <w:tcPr>
            <w:tcW w:w="4026" w:type="dxa"/>
            <w:tcBorders>
              <w:top w:val="single" w:color="000000" w:sz="4" w:space="0"/>
              <w:left w:val="single" w:color="000000" w:sz="4" w:space="0"/>
              <w:bottom w:val="single" w:color="000000" w:sz="4" w:space="0"/>
              <w:right w:val="single" w:color="000000" w:sz="4" w:space="0"/>
            </w:tcBorders>
            <w:vAlign w:val="center"/>
          </w:tcPr>
          <w:p w14:paraId="4C263860">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支持药师在线审核处方，并进行电子签名。</w:t>
            </w:r>
          </w:p>
        </w:tc>
      </w:tr>
      <w:tr w14:paraId="49B6F25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A0ECB6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E707">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9800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发布公告</w:t>
            </w:r>
          </w:p>
        </w:tc>
        <w:tc>
          <w:tcPr>
            <w:tcW w:w="4026" w:type="dxa"/>
            <w:tcBorders>
              <w:top w:val="single" w:color="000000" w:sz="4" w:space="0"/>
              <w:left w:val="single" w:color="000000" w:sz="4" w:space="0"/>
              <w:bottom w:val="single" w:color="000000" w:sz="4" w:space="0"/>
              <w:right w:val="single" w:color="000000" w:sz="4" w:space="0"/>
            </w:tcBorders>
            <w:vAlign w:val="center"/>
          </w:tcPr>
          <w:p w14:paraId="0EE5DA25">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支持医生发布公告，公告呈现在医生主页显示，公告支持有效期设置。</w:t>
            </w:r>
          </w:p>
        </w:tc>
      </w:tr>
      <w:tr w14:paraId="65E8D85C">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594ADDA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7343">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5F3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我的名片</w:t>
            </w:r>
          </w:p>
        </w:tc>
        <w:tc>
          <w:tcPr>
            <w:tcW w:w="4026" w:type="dxa"/>
            <w:tcBorders>
              <w:top w:val="single" w:color="000000" w:sz="4" w:space="0"/>
              <w:left w:val="single" w:color="000000" w:sz="4" w:space="0"/>
              <w:bottom w:val="single" w:color="000000" w:sz="4" w:space="0"/>
              <w:right w:val="single" w:color="000000" w:sz="4" w:space="0"/>
            </w:tcBorders>
            <w:vAlign w:val="center"/>
          </w:tcPr>
          <w:p w14:paraId="5FCBBE20">
            <w:pPr>
              <w:rPr>
                <w:rFonts w:ascii="仿宋_GB2312" w:hAnsi="仿宋_GB2312" w:eastAsia="仿宋_GB2312" w:cs="仿宋_GB2312"/>
                <w:sz w:val="20"/>
                <w:szCs w:val="20"/>
              </w:rPr>
            </w:pPr>
            <w:r>
              <w:rPr>
                <w:rFonts w:hint="eastAsia" w:ascii="仿宋_GB2312" w:hAnsi="仿宋_GB2312" w:eastAsia="仿宋_GB2312" w:cs="仿宋_GB2312"/>
                <w:sz w:val="20"/>
                <w:szCs w:val="20"/>
              </w:rPr>
              <w:t>提供医护人员对应的二维码名片等信息。</w:t>
            </w:r>
          </w:p>
        </w:tc>
      </w:tr>
      <w:tr w14:paraId="357E3E41">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68E4B1E1">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98F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4AD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MDT轻会诊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9BE7E">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支持查看并处理MDT申请，邀请参加会诊的专家，发起视频会诊，填写会诊意见，整理会诊小结。</w:t>
            </w:r>
          </w:p>
        </w:tc>
      </w:tr>
      <w:tr w14:paraId="6BD9FCA2">
        <w:tblPrEx>
          <w:tblCellMar>
            <w:top w:w="0" w:type="dxa"/>
            <w:left w:w="108" w:type="dxa"/>
            <w:bottom w:w="0" w:type="dxa"/>
            <w:right w:w="108" w:type="dxa"/>
          </w:tblCellMar>
        </w:tblPrEx>
        <w:trPr>
          <w:trHeight w:val="1038" w:hRule="atLeast"/>
          <w:jc w:val="center"/>
        </w:trPr>
        <w:tc>
          <w:tcPr>
            <w:tcW w:w="1127" w:type="dxa"/>
            <w:vMerge w:val="continue"/>
            <w:tcBorders>
              <w:left w:val="single" w:color="000000" w:sz="4" w:space="0"/>
              <w:right w:val="single" w:color="000000" w:sz="4" w:space="0"/>
            </w:tcBorders>
            <w:shd w:val="clear" w:color="auto" w:fill="auto"/>
            <w:vAlign w:val="center"/>
          </w:tcPr>
          <w:p w14:paraId="0808964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C6A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189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在线转诊</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887F1">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对接现有转诊平台，支持医生在平台上直接发起患者转诊申请。</w:t>
            </w:r>
          </w:p>
        </w:tc>
      </w:tr>
      <w:tr w14:paraId="610D9869">
        <w:tblPrEx>
          <w:tblCellMar>
            <w:top w:w="0" w:type="dxa"/>
            <w:left w:w="108" w:type="dxa"/>
            <w:bottom w:w="0" w:type="dxa"/>
            <w:right w:w="108" w:type="dxa"/>
          </w:tblCellMar>
        </w:tblPrEx>
        <w:trPr>
          <w:trHeight w:val="1038" w:hRule="atLeast"/>
          <w:jc w:val="center"/>
        </w:trPr>
        <w:tc>
          <w:tcPr>
            <w:tcW w:w="1127" w:type="dxa"/>
            <w:vMerge w:val="continue"/>
            <w:tcBorders>
              <w:left w:val="single" w:color="000000" w:sz="4" w:space="0"/>
              <w:right w:val="single" w:color="000000" w:sz="4" w:space="0"/>
            </w:tcBorders>
            <w:shd w:val="clear" w:color="auto" w:fill="auto"/>
            <w:vAlign w:val="center"/>
          </w:tcPr>
          <w:p w14:paraId="2596BDC6">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41B98DFD">
            <w:pPr>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患者管理（基础版）</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A6890">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患者看板</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8ED66">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支持查看每日线上就诊患者及预约门诊化疗等患者列表，并支持相关查看患者的病历及检查检验信息等。</w:t>
            </w:r>
          </w:p>
        </w:tc>
      </w:tr>
      <w:tr w14:paraId="64F269FB">
        <w:tblPrEx>
          <w:tblCellMar>
            <w:top w:w="0" w:type="dxa"/>
            <w:left w:w="108" w:type="dxa"/>
            <w:bottom w:w="0" w:type="dxa"/>
            <w:right w:w="108" w:type="dxa"/>
          </w:tblCellMar>
        </w:tblPrEx>
        <w:trPr>
          <w:trHeight w:val="890" w:hRule="atLeast"/>
          <w:jc w:val="center"/>
        </w:trPr>
        <w:tc>
          <w:tcPr>
            <w:tcW w:w="1127" w:type="dxa"/>
            <w:vMerge w:val="continue"/>
            <w:tcBorders>
              <w:left w:val="single" w:color="000000" w:sz="4" w:space="0"/>
              <w:right w:val="single" w:color="000000" w:sz="4" w:space="0"/>
            </w:tcBorders>
            <w:shd w:val="clear" w:color="auto" w:fill="auto"/>
            <w:vAlign w:val="center"/>
          </w:tcPr>
          <w:p w14:paraId="547DE5B5">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01D32EA2">
            <w:pPr>
              <w:widowControl/>
              <w:jc w:val="left"/>
              <w:textAlignment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D515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患者管理</w:t>
            </w:r>
          </w:p>
        </w:tc>
        <w:tc>
          <w:tcPr>
            <w:tcW w:w="4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72DC">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支持医生查看患者的个人信息、病历摘要、就诊记录和预约情况，医生还能对患者进行分组管理，或对不同病情或复诊需求的患者进行针对性的跟进和管理推送医生公告、宣教信息等</w:t>
            </w:r>
          </w:p>
        </w:tc>
      </w:tr>
      <w:tr w14:paraId="5EBBFF0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3D3E06DD">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3B387327">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一体化癌症患者管理</w:t>
            </w:r>
          </w:p>
          <w:p w14:paraId="3EACCB6A">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（基础平台建设+一个瘤种的实施）</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4420D">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一体化癌症患者查看（一个瘤种）</w:t>
            </w:r>
          </w:p>
        </w:tc>
        <w:tc>
          <w:tcPr>
            <w:tcW w:w="4026" w:type="dxa"/>
            <w:tcBorders>
              <w:top w:val="single" w:color="000000" w:sz="4" w:space="0"/>
              <w:left w:val="single" w:color="000000" w:sz="4" w:space="0"/>
              <w:bottom w:val="single" w:color="000000" w:sz="4" w:space="0"/>
              <w:right w:val="single" w:color="000000" w:sz="4" w:space="0"/>
            </w:tcBorders>
            <w:vAlign w:val="center"/>
          </w:tcPr>
          <w:p w14:paraId="62FF5080">
            <w:pPr>
              <w:rPr>
                <w:rFonts w:ascii="仿宋_GB2312" w:hAnsi="仿宋_GB2312" w:eastAsia="仿宋_GB2312" w:cs="仿宋_GB2312"/>
                <w:sz w:val="20"/>
                <w:szCs w:val="20"/>
              </w:rPr>
            </w:pPr>
            <w:r>
              <w:rPr>
                <w:rFonts w:hint="eastAsia" w:ascii="仿宋_GB2312" w:hAnsi="仿宋_GB2312" w:eastAsia="仿宋_GB2312" w:cs="仿宋_GB2312"/>
                <w:sz w:val="20"/>
                <w:szCs w:val="20"/>
              </w:rPr>
              <w:t>可以查看参与一体化癌症患者服务中心服务（</w:t>
            </w:r>
            <w:r>
              <w:rPr>
                <w:rFonts w:hint="eastAsia" w:ascii="仿宋_GB2312" w:hAnsi="仿宋_GB2312" w:eastAsia="仿宋_GB2312" w:cs="仿宋_GB2312"/>
                <w:kern w:val="0"/>
                <w:sz w:val="20"/>
                <w:szCs w:val="20"/>
              </w:rPr>
              <w:t>一个瘤种</w:t>
            </w:r>
            <w:r>
              <w:rPr>
                <w:rFonts w:hint="eastAsia" w:ascii="仿宋_GB2312" w:hAnsi="仿宋_GB2312" w:eastAsia="仿宋_GB2312" w:cs="仿宋_GB2312"/>
                <w:sz w:val="20"/>
                <w:szCs w:val="20"/>
              </w:rPr>
              <w:t>）的，属于自己管理范围内的患者列表，并可以进行搜索、筛选、查看详情等操作</w:t>
            </w:r>
          </w:p>
        </w:tc>
      </w:tr>
      <w:tr w14:paraId="2F62128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72E1D28">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5B228746">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AF477">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一体化癌症患者专科档案（一个瘤种）</w:t>
            </w:r>
          </w:p>
        </w:tc>
        <w:tc>
          <w:tcPr>
            <w:tcW w:w="4026" w:type="dxa"/>
            <w:tcBorders>
              <w:top w:val="single" w:color="000000" w:sz="4" w:space="0"/>
              <w:left w:val="single" w:color="000000" w:sz="4" w:space="0"/>
              <w:bottom w:val="single" w:color="000000" w:sz="4" w:space="0"/>
              <w:right w:val="single" w:color="000000" w:sz="4" w:space="0"/>
            </w:tcBorders>
            <w:vAlign w:val="center"/>
          </w:tcPr>
          <w:p w14:paraId="6EBAF62A">
            <w:pPr>
              <w:rPr>
                <w:rFonts w:ascii="仿宋_GB2312" w:hAnsi="仿宋_GB2312" w:eastAsia="仿宋_GB2312" w:cs="仿宋_GB2312"/>
                <w:sz w:val="20"/>
                <w:szCs w:val="20"/>
              </w:rPr>
            </w:pPr>
            <w:r>
              <w:rPr>
                <w:rFonts w:hint="eastAsia" w:ascii="仿宋_GB2312" w:hAnsi="仿宋_GB2312" w:eastAsia="仿宋_GB2312" w:cs="仿宋_GB2312"/>
                <w:sz w:val="20"/>
                <w:szCs w:val="20"/>
              </w:rPr>
              <w:t>可以定制一个瘤种的专病档案（HIS配合改造），包括患者基本信息，全周期就诊记录，</w:t>
            </w:r>
            <w:r>
              <w:rPr>
                <w:rFonts w:hint="eastAsia" w:ascii="仿宋" w:hAnsi="仿宋" w:eastAsia="仿宋" w:cs="仿宋_GB2312"/>
                <w:sz w:val="20"/>
                <w:szCs w:val="20"/>
              </w:rPr>
              <w:t>涵盖历次医嘱、检验检查数据及治疗影像</w:t>
            </w:r>
            <w:r>
              <w:rPr>
                <w:rFonts w:hint="eastAsia" w:ascii="仿宋" w:hAnsi="仿宋" w:eastAsia="仿宋" w:cs="微软雅黑"/>
                <w:sz w:val="20"/>
                <w:szCs w:val="20"/>
              </w:rPr>
              <w:t>（需院内系统支持），支持查看患者在一体化癌症中心中系统预设的</w:t>
            </w:r>
            <w:r>
              <w:rPr>
                <w:rFonts w:hint="eastAsia" w:ascii="仿宋" w:hAnsi="仿宋" w:eastAsia="仿宋" w:cs="仿宋_GB2312"/>
                <w:sz w:val="20"/>
                <w:szCs w:val="20"/>
              </w:rPr>
              <w:t>动态核心质控指标（一个瘤种），</w:t>
            </w:r>
            <w:r>
              <w:rPr>
                <w:rFonts w:hint="eastAsia" w:ascii="仿宋" w:hAnsi="仿宋" w:eastAsia="仿宋" w:cs="微软雅黑"/>
                <w:sz w:val="20"/>
                <w:szCs w:val="20"/>
              </w:rPr>
              <w:t>可以生成</w:t>
            </w:r>
            <w:r>
              <w:rPr>
                <w:rFonts w:hint="eastAsia" w:ascii="仿宋_GB2312" w:hAnsi="仿宋_GB2312" w:eastAsia="仿宋_GB2312" w:cs="仿宋_GB2312"/>
                <w:sz w:val="20"/>
                <w:szCs w:val="20"/>
              </w:rPr>
              <w:t>患者瘤种相关智能时间轴，建立患者画像，方便医生综合了解患者病情。</w:t>
            </w:r>
          </w:p>
        </w:tc>
      </w:tr>
      <w:tr w14:paraId="67F4489D">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79A2777">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595809A4">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A94D">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一体化癌症患者智能管理计划（一个瘤种）</w:t>
            </w:r>
          </w:p>
        </w:tc>
        <w:tc>
          <w:tcPr>
            <w:tcW w:w="4026" w:type="dxa"/>
            <w:tcBorders>
              <w:top w:val="single" w:color="000000" w:sz="4" w:space="0"/>
              <w:left w:val="single" w:color="000000" w:sz="4" w:space="0"/>
              <w:bottom w:val="single" w:color="000000" w:sz="4" w:space="0"/>
              <w:right w:val="single" w:color="000000" w:sz="4" w:space="0"/>
            </w:tcBorders>
            <w:vAlign w:val="center"/>
          </w:tcPr>
          <w:p w14:paraId="25B4A8C1">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支持配置一个瘤种的智能管理计划，可以根据就诊节点等设置智能的随访、宣教、内容发送计划。</w:t>
            </w:r>
          </w:p>
        </w:tc>
      </w:tr>
      <w:tr w14:paraId="08DE234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E30ABC5">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5D274E6D">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92FF">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一体化癌症患者管理日程</w:t>
            </w:r>
          </w:p>
        </w:tc>
        <w:tc>
          <w:tcPr>
            <w:tcW w:w="4026" w:type="dxa"/>
            <w:tcBorders>
              <w:top w:val="single" w:color="000000" w:sz="4" w:space="0"/>
              <w:left w:val="single" w:color="000000" w:sz="4" w:space="0"/>
              <w:bottom w:val="single" w:color="000000" w:sz="4" w:space="0"/>
              <w:right w:val="single" w:color="000000" w:sz="4" w:space="0"/>
            </w:tcBorders>
            <w:vAlign w:val="center"/>
          </w:tcPr>
          <w:p w14:paraId="26D0D473">
            <w:pPr>
              <w:rPr>
                <w:rFonts w:ascii="仿宋_GB2312" w:hAnsi="仿宋_GB2312" w:eastAsia="仿宋_GB2312" w:cs="仿宋_GB2312"/>
                <w:sz w:val="20"/>
                <w:szCs w:val="20"/>
              </w:rPr>
            </w:pPr>
            <w:r>
              <w:rPr>
                <w:rFonts w:hint="eastAsia" w:ascii="仿宋_GB2312" w:hAnsi="仿宋_GB2312" w:eastAsia="仿宋_GB2312" w:cs="仿宋_GB2312"/>
                <w:sz w:val="20"/>
                <w:szCs w:val="20"/>
              </w:rPr>
              <w:t>根据设定的随访计划，智能匹配管理患者情况生成管理日程，可以查看每日日程安排、患者随访完成、宣教查看情况等。可以手动为指定患者添加日程并执行。</w:t>
            </w:r>
          </w:p>
        </w:tc>
      </w:tr>
      <w:tr w14:paraId="1CF123D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7C77BA9">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2FA5EC76">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DDBF">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患者沟通触达</w:t>
            </w:r>
          </w:p>
        </w:tc>
        <w:tc>
          <w:tcPr>
            <w:tcW w:w="4026" w:type="dxa"/>
            <w:tcBorders>
              <w:top w:val="single" w:color="000000" w:sz="4" w:space="0"/>
              <w:left w:val="single" w:color="000000" w:sz="4" w:space="0"/>
              <w:bottom w:val="single" w:color="000000" w:sz="4" w:space="0"/>
              <w:right w:val="single" w:color="000000" w:sz="4" w:space="0"/>
            </w:tcBorders>
            <w:vAlign w:val="center"/>
          </w:tcPr>
          <w:p w14:paraId="588F2C3C">
            <w:pPr>
              <w:rPr>
                <w:rFonts w:ascii="仿宋_GB2312" w:hAnsi="仿宋_GB2312" w:eastAsia="仿宋_GB2312" w:cs="仿宋_GB2312"/>
                <w:sz w:val="20"/>
                <w:szCs w:val="20"/>
              </w:rPr>
            </w:pPr>
            <w:r>
              <w:rPr>
                <w:rFonts w:hint="eastAsia" w:ascii="仿宋_GB2312" w:hAnsi="仿宋_GB2312" w:eastAsia="仿宋_GB2312" w:cs="仿宋_GB2312"/>
                <w:sz w:val="20"/>
                <w:szCs w:val="20"/>
              </w:rPr>
              <w:t>可以主动联系触达患者，发送文字、语音等沟通内容，宣教、随访等</w:t>
            </w:r>
          </w:p>
        </w:tc>
      </w:tr>
      <w:tr w14:paraId="021A174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22FC241">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1DAB7848">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908A">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服务下发推荐</w:t>
            </w:r>
          </w:p>
        </w:tc>
        <w:tc>
          <w:tcPr>
            <w:tcW w:w="4026" w:type="dxa"/>
            <w:tcBorders>
              <w:top w:val="single" w:color="000000" w:sz="4" w:space="0"/>
              <w:left w:val="single" w:color="000000" w:sz="4" w:space="0"/>
              <w:bottom w:val="single" w:color="000000" w:sz="4" w:space="0"/>
              <w:right w:val="single" w:color="000000" w:sz="4" w:space="0"/>
            </w:tcBorders>
            <w:vAlign w:val="center"/>
          </w:tcPr>
          <w:p w14:paraId="4BFEE580">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支持医生主动向患者推荐其他医生、在线诊疗服务等</w:t>
            </w:r>
          </w:p>
        </w:tc>
      </w:tr>
      <w:tr w14:paraId="1F205D4A">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2B6B206">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39FEC0DD">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810F">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问卷引用</w:t>
            </w:r>
          </w:p>
        </w:tc>
        <w:tc>
          <w:tcPr>
            <w:tcW w:w="4026" w:type="dxa"/>
            <w:tcBorders>
              <w:top w:val="single" w:color="000000" w:sz="4" w:space="0"/>
              <w:left w:val="single" w:color="000000" w:sz="4" w:space="0"/>
              <w:bottom w:val="single" w:color="000000" w:sz="4" w:space="0"/>
              <w:right w:val="single" w:color="000000" w:sz="4" w:space="0"/>
            </w:tcBorders>
            <w:vAlign w:val="center"/>
          </w:tcPr>
          <w:p w14:paraId="0A6FABB9">
            <w:pPr>
              <w:rPr>
                <w:rFonts w:ascii="仿宋_GB2312" w:hAnsi="仿宋_GB2312" w:eastAsia="仿宋_GB2312" w:cs="仿宋_GB2312"/>
                <w:sz w:val="20"/>
                <w:szCs w:val="20"/>
              </w:rPr>
            </w:pPr>
            <w:r>
              <w:rPr>
                <w:rFonts w:hint="eastAsia" w:ascii="仿宋_GB2312" w:hAnsi="仿宋_GB2312" w:eastAsia="仿宋_GB2312" w:cs="仿宋_GB2312"/>
                <w:sz w:val="20"/>
                <w:szCs w:val="20"/>
              </w:rPr>
              <w:t>可以在患者触达、日程建立、计划设定中引入后台设定的问卷库</w:t>
            </w:r>
          </w:p>
        </w:tc>
      </w:tr>
      <w:tr w14:paraId="52F54EB0">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7AC611F1">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2CF3A316">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8522">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一体化癌症患者管理数据统计</w:t>
            </w:r>
            <w:r>
              <w:rPr>
                <w:rFonts w:hint="eastAsia" w:ascii="仿宋_GB2312" w:hAnsi="仿宋_GB2312" w:eastAsia="仿宋_GB2312" w:cs="仿宋_GB2312"/>
                <w:sz w:val="20"/>
                <w:szCs w:val="20"/>
              </w:rPr>
              <w:t>（一个瘤种）</w:t>
            </w:r>
          </w:p>
        </w:tc>
        <w:tc>
          <w:tcPr>
            <w:tcW w:w="4026" w:type="dxa"/>
            <w:tcBorders>
              <w:top w:val="single" w:color="000000" w:sz="4" w:space="0"/>
              <w:left w:val="single" w:color="000000" w:sz="4" w:space="0"/>
              <w:bottom w:val="single" w:color="000000" w:sz="4" w:space="0"/>
              <w:right w:val="single" w:color="000000" w:sz="4" w:space="0"/>
            </w:tcBorders>
            <w:vAlign w:val="center"/>
          </w:tcPr>
          <w:p w14:paraId="403B3F72">
            <w:pPr>
              <w:rPr>
                <w:rFonts w:ascii="仿宋_GB2312" w:hAnsi="仿宋_GB2312" w:eastAsia="仿宋_GB2312" w:cs="仿宋_GB2312"/>
                <w:sz w:val="20"/>
                <w:szCs w:val="20"/>
              </w:rPr>
            </w:pPr>
            <w:r>
              <w:rPr>
                <w:rFonts w:hint="eastAsia" w:ascii="仿宋_GB2312" w:hAnsi="仿宋_GB2312" w:eastAsia="仿宋_GB2312" w:cs="仿宋_GB2312"/>
                <w:sz w:val="20"/>
                <w:szCs w:val="20"/>
              </w:rPr>
              <w:t>可以查看医生管理的一体化癌症患者（一个瘤种）的数据统计，如管理患者数、新增患者数、患者随访情况、宣教情况、推送、宣教的触达情况、重点指标改善情况等。</w:t>
            </w:r>
          </w:p>
        </w:tc>
      </w:tr>
      <w:tr w14:paraId="56D40AE5">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2F35D0B">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D6CE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消息中心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22BA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医院公告</w:t>
            </w:r>
          </w:p>
        </w:tc>
        <w:tc>
          <w:tcPr>
            <w:tcW w:w="4026" w:type="dxa"/>
            <w:tcBorders>
              <w:top w:val="single" w:color="000000" w:sz="4" w:space="0"/>
              <w:left w:val="single" w:color="000000" w:sz="4" w:space="0"/>
              <w:bottom w:val="single" w:color="000000" w:sz="4" w:space="0"/>
              <w:right w:val="single" w:color="000000" w:sz="4" w:space="0"/>
            </w:tcBorders>
            <w:vAlign w:val="center"/>
          </w:tcPr>
          <w:p w14:paraId="404A8B48">
            <w:pPr>
              <w:rPr>
                <w:rFonts w:ascii="仿宋_GB2312" w:hAnsi="仿宋_GB2312" w:eastAsia="仿宋_GB2312" w:cs="仿宋_GB2312"/>
                <w:sz w:val="20"/>
                <w:szCs w:val="20"/>
              </w:rPr>
            </w:pPr>
            <w:r>
              <w:rPr>
                <w:rFonts w:hint="eastAsia" w:ascii="仿宋_GB2312" w:hAnsi="仿宋_GB2312" w:eastAsia="仿宋_GB2312" w:cs="仿宋_GB2312"/>
                <w:sz w:val="20"/>
                <w:szCs w:val="20"/>
              </w:rPr>
              <w:t>医生可以接收各类重要通知，包括医院最新政策、排班调整、紧急会议通知等关键信息（具体推送场景要和院内相关业务系统对接）。</w:t>
            </w:r>
          </w:p>
        </w:tc>
      </w:tr>
      <w:tr w14:paraId="62731EB8">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BA7839F">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9B5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A3D9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系统消息</w:t>
            </w:r>
          </w:p>
        </w:tc>
        <w:tc>
          <w:tcPr>
            <w:tcW w:w="4026" w:type="dxa"/>
            <w:tcBorders>
              <w:top w:val="single" w:color="000000" w:sz="4" w:space="0"/>
              <w:left w:val="single" w:color="000000" w:sz="4" w:space="0"/>
              <w:bottom w:val="single" w:color="000000" w:sz="4" w:space="0"/>
              <w:right w:val="single" w:color="000000" w:sz="4" w:space="0"/>
            </w:tcBorders>
            <w:vAlign w:val="center"/>
          </w:tcPr>
          <w:p w14:paraId="08CC8EB3">
            <w:pPr>
              <w:rPr>
                <w:rFonts w:ascii="仿宋_GB2312" w:hAnsi="仿宋_GB2312" w:eastAsia="仿宋_GB2312" w:cs="仿宋_GB2312"/>
                <w:sz w:val="20"/>
                <w:szCs w:val="20"/>
              </w:rPr>
            </w:pPr>
            <w:r>
              <w:rPr>
                <w:rFonts w:hint="eastAsia" w:ascii="仿宋_GB2312" w:hAnsi="仿宋_GB2312" w:eastAsia="仿宋_GB2312" w:cs="仿宋_GB2312"/>
                <w:sz w:val="20"/>
                <w:szCs w:val="20"/>
              </w:rPr>
              <w:t>医生可以接收各类重要通知和提醒，包括系统更新升级、患者预约变更、检查检验报告结果提醒等关键信息。</w:t>
            </w:r>
          </w:p>
        </w:tc>
      </w:tr>
      <w:tr w14:paraId="02C38D2E">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26C15019">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9C52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个人中心</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A9F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数据统计</w:t>
            </w:r>
          </w:p>
        </w:tc>
        <w:tc>
          <w:tcPr>
            <w:tcW w:w="4026" w:type="dxa"/>
            <w:tcBorders>
              <w:top w:val="single" w:color="000000" w:sz="4" w:space="0"/>
              <w:left w:val="single" w:color="000000" w:sz="4" w:space="0"/>
              <w:bottom w:val="single" w:color="000000" w:sz="4" w:space="0"/>
              <w:right w:val="single" w:color="000000" w:sz="4" w:space="0"/>
            </w:tcBorders>
            <w:vAlign w:val="center"/>
          </w:tcPr>
          <w:p w14:paraId="0B7D180F">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支持医生查看服务量、评价等数据统计。</w:t>
            </w:r>
          </w:p>
        </w:tc>
      </w:tr>
      <w:tr w14:paraId="050E5D01">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240289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669D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C365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个人资料</w:t>
            </w:r>
          </w:p>
        </w:tc>
        <w:tc>
          <w:tcPr>
            <w:tcW w:w="4026" w:type="dxa"/>
            <w:tcBorders>
              <w:top w:val="single" w:color="000000" w:sz="4" w:space="0"/>
              <w:left w:val="single" w:color="000000" w:sz="4" w:space="0"/>
              <w:bottom w:val="single" w:color="000000" w:sz="4" w:space="0"/>
              <w:right w:val="single" w:color="000000" w:sz="4" w:space="0"/>
            </w:tcBorders>
            <w:vAlign w:val="center"/>
          </w:tcPr>
          <w:p w14:paraId="75597455">
            <w:pPr>
              <w:rPr>
                <w:rFonts w:ascii="仿宋_GB2312" w:hAnsi="仿宋_GB2312" w:eastAsia="仿宋_GB2312" w:cs="仿宋_GB2312"/>
                <w:sz w:val="20"/>
                <w:szCs w:val="20"/>
              </w:rPr>
            </w:pPr>
            <w:r>
              <w:rPr>
                <w:rFonts w:hint="eastAsia" w:ascii="仿宋_GB2312" w:hAnsi="仿宋_GB2312" w:eastAsia="仿宋_GB2312" w:cs="仿宋_GB2312"/>
                <w:sz w:val="20"/>
                <w:szCs w:val="20"/>
              </w:rPr>
              <w:t>支持对个人信息的更新，如介绍、擅长等，以确保患者能够获取最新的专业背景信息。提供医生名片，包括医生的专业信息、医生二维码，便于让患者快速找到医生。</w:t>
            </w:r>
          </w:p>
        </w:tc>
      </w:tr>
      <w:tr w14:paraId="2635D59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D8D22CD">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2A3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3B01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我的评价</w:t>
            </w:r>
          </w:p>
        </w:tc>
        <w:tc>
          <w:tcPr>
            <w:tcW w:w="4026" w:type="dxa"/>
            <w:tcBorders>
              <w:top w:val="single" w:color="000000" w:sz="4" w:space="0"/>
              <w:left w:val="single" w:color="000000" w:sz="4" w:space="0"/>
              <w:bottom w:val="single" w:color="000000" w:sz="4" w:space="0"/>
              <w:right w:val="single" w:color="000000" w:sz="4" w:space="0"/>
            </w:tcBorders>
            <w:vAlign w:val="center"/>
          </w:tcPr>
          <w:p w14:paraId="4B7B904C">
            <w:pPr>
              <w:rPr>
                <w:rFonts w:ascii="仿宋_GB2312" w:hAnsi="仿宋_GB2312" w:eastAsia="仿宋_GB2312" w:cs="仿宋_GB2312"/>
                <w:sz w:val="20"/>
                <w:szCs w:val="20"/>
              </w:rPr>
            </w:pPr>
            <w:r>
              <w:rPr>
                <w:rFonts w:hint="eastAsia" w:ascii="仿宋_GB2312" w:hAnsi="仿宋_GB2312" w:eastAsia="仿宋_GB2312" w:cs="仿宋_GB2312"/>
                <w:sz w:val="20"/>
                <w:szCs w:val="20"/>
              </w:rPr>
              <w:t>医生可以查看患者对其咨询服务的评价。</w:t>
            </w:r>
          </w:p>
        </w:tc>
      </w:tr>
      <w:tr w14:paraId="5BD7CE0B">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445AD1A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A555">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9231">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我的退款</w:t>
            </w:r>
          </w:p>
        </w:tc>
        <w:tc>
          <w:tcPr>
            <w:tcW w:w="4026" w:type="dxa"/>
            <w:tcBorders>
              <w:top w:val="single" w:color="000000" w:sz="4" w:space="0"/>
              <w:left w:val="single" w:color="000000" w:sz="4" w:space="0"/>
              <w:bottom w:val="single" w:color="000000" w:sz="4" w:space="0"/>
              <w:right w:val="single" w:color="000000" w:sz="4" w:space="0"/>
            </w:tcBorders>
            <w:vAlign w:val="center"/>
          </w:tcPr>
          <w:p w14:paraId="1F25B070">
            <w:pPr>
              <w:rPr>
                <w:rFonts w:ascii="仿宋_GB2312" w:hAnsi="仿宋_GB2312" w:eastAsia="仿宋_GB2312" w:cs="仿宋_GB2312"/>
                <w:sz w:val="20"/>
                <w:szCs w:val="20"/>
              </w:rPr>
            </w:pPr>
            <w:r>
              <w:rPr>
                <w:rFonts w:hint="eastAsia" w:ascii="仿宋_GB2312" w:hAnsi="仿宋_GB2312" w:eastAsia="仿宋_GB2312" w:cs="仿宋_GB2312"/>
                <w:sz w:val="20"/>
                <w:szCs w:val="20"/>
              </w:rPr>
              <w:t>对于咨询问诊退款业务，开通医生端可以主动退款功能，费用直接退给患者，不开通患者端直接申请入口。</w:t>
            </w:r>
          </w:p>
        </w:tc>
      </w:tr>
      <w:tr w14:paraId="2A36989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68A0DEE9">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1331">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5CE5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账户管理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4CFB68F5">
            <w:pPr>
              <w:rPr>
                <w:rFonts w:ascii="仿宋_GB2312" w:hAnsi="仿宋_GB2312" w:eastAsia="仿宋_GB2312" w:cs="仿宋_GB2312"/>
                <w:sz w:val="20"/>
                <w:szCs w:val="20"/>
              </w:rPr>
            </w:pPr>
            <w:r>
              <w:rPr>
                <w:rFonts w:hint="eastAsia" w:ascii="仿宋_GB2312" w:hAnsi="仿宋_GB2312" w:eastAsia="仿宋_GB2312" w:cs="仿宋_GB2312"/>
                <w:sz w:val="20"/>
                <w:szCs w:val="20"/>
              </w:rPr>
              <w:t>系统支持注册、登录、登出和修改账户</w:t>
            </w:r>
          </w:p>
        </w:tc>
      </w:tr>
      <w:tr w14:paraId="092F6507">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right w:val="single" w:color="000000" w:sz="4" w:space="0"/>
            </w:tcBorders>
            <w:shd w:val="clear" w:color="auto" w:fill="auto"/>
            <w:vAlign w:val="center"/>
          </w:tcPr>
          <w:p w14:paraId="0F468EE1">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1B38">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4D7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联系客服</w:t>
            </w:r>
          </w:p>
        </w:tc>
        <w:tc>
          <w:tcPr>
            <w:tcW w:w="4026" w:type="dxa"/>
            <w:tcBorders>
              <w:top w:val="single" w:color="000000" w:sz="4" w:space="0"/>
              <w:left w:val="single" w:color="000000" w:sz="4" w:space="0"/>
              <w:bottom w:val="single" w:color="000000" w:sz="4" w:space="0"/>
              <w:right w:val="single" w:color="000000" w:sz="4" w:space="0"/>
            </w:tcBorders>
            <w:vAlign w:val="center"/>
          </w:tcPr>
          <w:p w14:paraId="4DD9248B">
            <w:pPr>
              <w:rPr>
                <w:rFonts w:ascii="仿宋_GB2312" w:hAnsi="仿宋_GB2312" w:eastAsia="仿宋_GB2312" w:cs="仿宋_GB2312"/>
                <w:sz w:val="20"/>
                <w:szCs w:val="20"/>
              </w:rPr>
            </w:pPr>
            <w:r>
              <w:rPr>
                <w:rFonts w:hint="eastAsia" w:ascii="仿宋_GB2312" w:hAnsi="仿宋_GB2312" w:eastAsia="仿宋_GB2312" w:cs="仿宋_GB2312"/>
                <w:sz w:val="20"/>
                <w:szCs w:val="20"/>
              </w:rPr>
              <w:t>提供客服联系方式及通道。</w:t>
            </w:r>
          </w:p>
        </w:tc>
      </w:tr>
      <w:tr w14:paraId="3B56F014">
        <w:tblPrEx>
          <w:tblCellMar>
            <w:top w:w="0" w:type="dxa"/>
            <w:left w:w="108" w:type="dxa"/>
            <w:bottom w:w="0" w:type="dxa"/>
            <w:right w:w="108" w:type="dxa"/>
          </w:tblCellMar>
        </w:tblPrEx>
        <w:trPr>
          <w:trHeight w:val="151" w:hRule="atLeast"/>
          <w:jc w:val="center"/>
        </w:trPr>
        <w:tc>
          <w:tcPr>
            <w:tcW w:w="1127" w:type="dxa"/>
            <w:vMerge w:val="continue"/>
            <w:tcBorders>
              <w:left w:val="single" w:color="000000" w:sz="4" w:space="0"/>
              <w:bottom w:val="single" w:color="000000" w:sz="4" w:space="0"/>
              <w:right w:val="single" w:color="000000" w:sz="4" w:space="0"/>
            </w:tcBorders>
            <w:shd w:val="clear" w:color="auto" w:fill="auto"/>
            <w:vAlign w:val="center"/>
          </w:tcPr>
          <w:p w14:paraId="5D6F8F62">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B311">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EFA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政策条款</w:t>
            </w:r>
          </w:p>
        </w:tc>
        <w:tc>
          <w:tcPr>
            <w:tcW w:w="4026" w:type="dxa"/>
            <w:tcBorders>
              <w:top w:val="single" w:color="000000" w:sz="4" w:space="0"/>
              <w:left w:val="single" w:color="000000" w:sz="4" w:space="0"/>
              <w:bottom w:val="single" w:color="000000" w:sz="4" w:space="0"/>
              <w:right w:val="single" w:color="000000" w:sz="4" w:space="0"/>
            </w:tcBorders>
            <w:vAlign w:val="center"/>
          </w:tcPr>
          <w:p w14:paraId="0A09C09A">
            <w:pPr>
              <w:rPr>
                <w:rFonts w:ascii="仿宋_GB2312" w:hAnsi="仿宋_GB2312" w:eastAsia="仿宋_GB2312" w:cs="仿宋_GB2312"/>
                <w:sz w:val="20"/>
                <w:szCs w:val="20"/>
              </w:rPr>
            </w:pPr>
            <w:r>
              <w:rPr>
                <w:rFonts w:hint="eastAsia" w:ascii="仿宋_GB2312" w:hAnsi="仿宋_GB2312" w:eastAsia="仿宋_GB2312" w:cs="仿宋_GB2312"/>
                <w:sz w:val="20"/>
                <w:szCs w:val="20"/>
              </w:rPr>
              <w:t>提供相关条款的查看。</w:t>
            </w:r>
          </w:p>
        </w:tc>
      </w:tr>
      <w:tr w14:paraId="636A3AE9">
        <w:tblPrEx>
          <w:tblCellMar>
            <w:top w:w="0" w:type="dxa"/>
            <w:left w:w="108" w:type="dxa"/>
            <w:bottom w:w="0" w:type="dxa"/>
            <w:right w:w="108" w:type="dxa"/>
          </w:tblCellMar>
        </w:tblPrEx>
        <w:trPr>
          <w:trHeight w:val="151"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778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管理Web端</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0FAD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医院基础信息管理平台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2058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医院管理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1B98788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支持对医院、科室等进行管理，并按照医院组织进行对应信息配置。</w:t>
            </w:r>
          </w:p>
          <w:p w14:paraId="16B84B4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科室</w:t>
            </w:r>
            <w:r>
              <w:rPr>
                <w:rFonts w:ascii="仿宋_GB2312" w:hAnsi="仿宋_GB2312" w:eastAsia="仿宋_GB2312" w:cs="仿宋_GB2312"/>
                <w:sz w:val="20"/>
                <w:szCs w:val="20"/>
              </w:rPr>
              <w:t>管理包括，科室介绍，科室类别维护与排序，手动设置科室类别，科室排序，隐藏科室等，以上功能均能通过患者端展示效果</w:t>
            </w:r>
          </w:p>
        </w:tc>
      </w:tr>
      <w:tr w14:paraId="7DE9081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171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577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317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医护管理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29B50DC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支持对医生、护士等进行管理，</w:t>
            </w:r>
            <w:r>
              <w:rPr>
                <w:rFonts w:ascii="仿宋_GB2312" w:hAnsi="仿宋_GB2312" w:eastAsia="仿宋_GB2312" w:cs="仿宋_GB2312"/>
                <w:sz w:val="20"/>
                <w:szCs w:val="20"/>
              </w:rPr>
              <w:t>包括维护医生介绍，医生图像，医生在患者端的排序，提供几种模式选择，也</w:t>
            </w:r>
            <w:r>
              <w:rPr>
                <w:rFonts w:ascii="仿宋_GB2312" w:hAnsi="仿宋_GB2312" w:eastAsia="仿宋_GB2312" w:cs="仿宋_GB2312"/>
                <w:color w:val="FF0000"/>
                <w:sz w:val="20"/>
                <w:szCs w:val="20"/>
              </w:rPr>
              <w:t>可手动设置排序，置顶。医生介绍职称个人信息能与院内系统同步获取最新数据，包括在职状态，作废状态， 并按照医院组织进行对应信息配置，以上功能均能通过患者端展示效果</w:t>
            </w:r>
          </w:p>
        </w:tc>
      </w:tr>
      <w:tr w14:paraId="4A24258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320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890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870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医院介绍</w:t>
            </w:r>
          </w:p>
        </w:tc>
        <w:tc>
          <w:tcPr>
            <w:tcW w:w="4026" w:type="dxa"/>
            <w:tcBorders>
              <w:top w:val="single" w:color="000000" w:sz="4" w:space="0"/>
              <w:left w:val="single" w:color="000000" w:sz="4" w:space="0"/>
              <w:bottom w:val="single" w:color="000000" w:sz="4" w:space="0"/>
              <w:right w:val="single" w:color="000000" w:sz="4" w:space="0"/>
            </w:tcBorders>
            <w:vAlign w:val="center"/>
          </w:tcPr>
          <w:p w14:paraId="43EFC47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展示医院的核心信息，包括医院的历史沿革、文化理念、科室设置、医疗团队、技术优势以及医院的荣誉成就等内容。</w:t>
            </w:r>
          </w:p>
          <w:p w14:paraId="043D03DD">
            <w:pPr>
              <w:jc w:val="left"/>
              <w:rPr>
                <w:rFonts w:ascii="仿宋_GB2312" w:hAnsi="仿宋_GB2312" w:eastAsia="仿宋_GB2312" w:cs="仿宋_GB2312"/>
                <w:sz w:val="20"/>
                <w:szCs w:val="20"/>
              </w:rPr>
            </w:pPr>
            <w:r>
              <w:rPr>
                <w:rFonts w:ascii="仿宋_GB2312" w:hAnsi="仿宋_GB2312" w:eastAsia="仿宋_GB2312" w:cs="仿宋_GB2312"/>
                <w:sz w:val="20"/>
                <w:szCs w:val="20"/>
              </w:rPr>
              <w:t>可通过手动维护和从系统中同步，并且以上功能均能通过患者端展示效果</w:t>
            </w:r>
          </w:p>
        </w:tc>
      </w:tr>
      <w:tr w14:paraId="1DAFA4F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108B">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78D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财务对账管理平台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3578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账单查询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66FB343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查看平台收费的流水记录。</w:t>
            </w:r>
            <w:r>
              <w:rPr>
                <w:rFonts w:ascii="仿宋_GB2312" w:hAnsi="仿宋_GB2312" w:eastAsia="仿宋_GB2312" w:cs="仿宋_GB2312"/>
                <w:sz w:val="20"/>
                <w:szCs w:val="20"/>
              </w:rPr>
              <w:t>可按时间段，项目类别，缴费人等组合过滤查询</w:t>
            </w:r>
          </w:p>
        </w:tc>
      </w:tr>
      <w:tr w14:paraId="008C891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5482">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9053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统一权限管理平台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048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账号使用权限设置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652633F2">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允许管理员对不同用户账号的权限进行精细化配置。可以根据用户的角色和职责，分配或限制其对系统功能模块、数据资源的访问和操作权限。</w:t>
            </w:r>
          </w:p>
        </w:tc>
      </w:tr>
      <w:tr w14:paraId="6114BB8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F155">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DD22">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0336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后台展示权限管理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1E15B1A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允许管理员控制不同用户角色在后台管理系统中能够查看的页面、菜单和数据资源。</w:t>
            </w:r>
          </w:p>
        </w:tc>
      </w:tr>
      <w:tr w14:paraId="207EBF2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3F16">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72C8">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产品终端管理配置平台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A805">
            <w:pPr>
              <w:widowControl/>
              <w:jc w:val="left"/>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小程序配置管理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7F53538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支持配置小程序首页主模块、常用服务、门诊服务、住院服务模块的图标链接和主题样式（字体、按钮、图标颜色）。</w:t>
            </w:r>
            <w:r>
              <w:rPr>
                <w:rFonts w:ascii="仿宋_GB2312" w:hAnsi="仿宋_GB2312" w:eastAsia="仿宋_GB2312" w:cs="仿宋_GB2312"/>
                <w:sz w:val="20"/>
                <w:szCs w:val="20"/>
              </w:rPr>
              <w:t>可动态增加新功能菜单</w:t>
            </w:r>
          </w:p>
        </w:tc>
      </w:tr>
      <w:tr w14:paraId="004727C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848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5A31">
            <w:pP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94E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业务须知统一配置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610F2639">
            <w:pPr>
              <w:jc w:val="left"/>
              <w:rPr>
                <w:rFonts w:ascii="仿宋_GB2312" w:hAnsi="仿宋_GB2312" w:eastAsia="仿宋_GB2312" w:cs="仿宋_GB2312"/>
                <w:sz w:val="20"/>
                <w:szCs w:val="20"/>
              </w:rPr>
            </w:pPr>
            <w:r>
              <w:rPr>
                <w:rFonts w:ascii="仿宋_GB2312" w:hAnsi="仿宋_GB2312" w:eastAsia="仿宋_GB2312" w:cs="仿宋_GB2312"/>
                <w:sz w:val="20"/>
                <w:szCs w:val="20"/>
              </w:rPr>
              <w:t>可按业务类型，</w:t>
            </w:r>
            <w:r>
              <w:rPr>
                <w:rFonts w:hint="eastAsia" w:ascii="仿宋_GB2312" w:hAnsi="仿宋_GB2312" w:eastAsia="仿宋_GB2312" w:cs="仿宋_GB2312"/>
                <w:sz w:val="20"/>
                <w:szCs w:val="20"/>
              </w:rPr>
              <w:t>维护</w:t>
            </w:r>
            <w:r>
              <w:rPr>
                <w:rFonts w:ascii="仿宋_GB2312" w:hAnsi="仿宋_GB2312" w:eastAsia="仿宋_GB2312" w:cs="仿宋_GB2312"/>
                <w:sz w:val="20"/>
                <w:szCs w:val="20"/>
              </w:rPr>
              <w:t>不同的</w:t>
            </w:r>
            <w:r>
              <w:rPr>
                <w:rFonts w:hint="eastAsia" w:ascii="仿宋_GB2312" w:hAnsi="仿宋_GB2312" w:eastAsia="仿宋_GB2312" w:cs="仿宋_GB2312"/>
                <w:sz w:val="20"/>
                <w:szCs w:val="20"/>
              </w:rPr>
              <w:t>平台公告及用户协议、隐私条款等内容</w:t>
            </w:r>
            <w:r>
              <w:rPr>
                <w:rFonts w:ascii="仿宋_GB2312" w:hAnsi="仿宋_GB2312" w:eastAsia="仿宋_GB2312" w:cs="仿宋_GB2312"/>
                <w:sz w:val="20"/>
                <w:szCs w:val="20"/>
              </w:rPr>
              <w:t>，且内容能在指定业务进入前进行展示，对患者进行提醒。</w:t>
            </w:r>
          </w:p>
        </w:tc>
      </w:tr>
      <w:tr w14:paraId="5C53BF1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13EA">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A3EE">
            <w:pP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F766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监管平台上报管理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4B371A3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支持监管平台上报管理，包括推送订单管理、药品备案及业务监管备案设置</w:t>
            </w:r>
            <w:r>
              <w:rPr>
                <w:rFonts w:ascii="仿宋_GB2312" w:hAnsi="仿宋_GB2312" w:eastAsia="仿宋_GB2312" w:cs="仿宋_GB2312"/>
                <w:sz w:val="20"/>
                <w:szCs w:val="20"/>
              </w:rPr>
              <w:t>，且要求通过监管测评。</w:t>
            </w:r>
          </w:p>
        </w:tc>
      </w:tr>
      <w:tr w14:paraId="395C233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556F">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BFA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用户管理平台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3A94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账号及就诊人管理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4205373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支持患者端账号管理（注册时间、渠道、实名认证等信息），以及就诊人管理（就诊人注册时间、姓名、证件信息、住址、病案号等信息）。</w:t>
            </w:r>
          </w:p>
        </w:tc>
      </w:tr>
      <w:tr w14:paraId="25BC2252">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70A1">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A5E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医生运营管理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520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医生服务开通配置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5D601F11">
            <w:pPr>
              <w:jc w:val="left"/>
              <w:rPr>
                <w:rFonts w:ascii="微软雅黑" w:hAnsi="微软雅黑" w:eastAsia="微软雅黑" w:cs="微软雅黑"/>
                <w:sz w:val="20"/>
                <w:szCs w:val="20"/>
              </w:rPr>
            </w:pPr>
            <w:r>
              <w:rPr>
                <w:rFonts w:hint="eastAsia" w:ascii="仿宋_GB2312" w:hAnsi="仿宋_GB2312" w:eastAsia="仿宋_GB2312" w:cs="仿宋_GB2312"/>
                <w:sz w:val="20"/>
                <w:szCs w:val="20"/>
              </w:rPr>
              <w:t>支持图文、电话、视频、极速咨询、团队咨询等业务的配置，包括开通的医生、团队，开通的价格、</w:t>
            </w:r>
            <w:r>
              <w:rPr>
                <w:rFonts w:ascii="仿宋_GB2312" w:hAnsi="仿宋_GB2312" w:eastAsia="仿宋_GB2312" w:cs="仿宋_GB2312"/>
                <w:sz w:val="20"/>
                <w:szCs w:val="20"/>
              </w:rPr>
              <w:t>在线服务时间段，</w:t>
            </w:r>
            <w:r>
              <w:rPr>
                <w:rFonts w:hint="eastAsia" w:ascii="仿宋_GB2312" w:hAnsi="仿宋_GB2312" w:eastAsia="仿宋_GB2312" w:cs="仿宋_GB2312"/>
                <w:sz w:val="20"/>
                <w:szCs w:val="20"/>
              </w:rPr>
              <w:t>服务具体参数等</w:t>
            </w:r>
            <w:r>
              <w:rPr>
                <w:rFonts w:hint="eastAsia" w:ascii="仿宋" w:hAnsi="仿宋" w:eastAsia="仿宋" w:cs="微软雅黑"/>
                <w:sz w:val="20"/>
                <w:szCs w:val="20"/>
              </w:rPr>
              <w:t>。支持</w:t>
            </w:r>
            <w:r>
              <w:rPr>
                <w:rFonts w:ascii="仿宋" w:hAnsi="仿宋" w:eastAsia="仿宋" w:cs="仿宋_GB2312"/>
                <w:color w:val="FF0000"/>
                <w:sz w:val="20"/>
                <w:szCs w:val="20"/>
              </w:rPr>
              <w:t>复诊停诊管理</w:t>
            </w:r>
          </w:p>
        </w:tc>
      </w:tr>
      <w:tr w14:paraId="78E62A4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5B34">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FE41">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094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医生名片管理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52A2B2E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允许医院管理员对医生的个人展示信息进行集中管理和维护，包括医生的姓名、职称、专业领域、擅长疾病、个人简介、出诊时间以及照片等内容。</w:t>
            </w:r>
          </w:p>
        </w:tc>
      </w:tr>
      <w:tr w14:paraId="59DA548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8A44">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2BF61">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运营活动管理平台</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394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运营位配置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71A6A0BE">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包括用户端、医护端banner等运营位置配置（包括banner图片上传，跳转小程序地址、h5地址、外部地址管理），设置首页大的专区图片（大的广告位），及相关跳转的配置等。</w:t>
            </w:r>
          </w:p>
        </w:tc>
      </w:tr>
      <w:tr w14:paraId="68D94350">
        <w:tblPrEx>
          <w:tblCellMar>
            <w:top w:w="0" w:type="dxa"/>
            <w:left w:w="108" w:type="dxa"/>
            <w:bottom w:w="0" w:type="dxa"/>
            <w:right w:w="108" w:type="dxa"/>
          </w:tblCellMar>
        </w:tblPrEx>
        <w:trPr>
          <w:trHeight w:val="1637"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2F5C">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086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F192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义诊活动配置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5AB657D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义诊活动的配置，包括活动名称、介绍，活动有效期，活动参与医生、团队，参与价格、名额等。</w:t>
            </w:r>
            <w:r>
              <w:rPr>
                <w:rFonts w:ascii="仿宋_GB2312" w:hAnsi="仿宋_GB2312" w:eastAsia="仿宋_GB2312" w:cs="仿宋_GB2312"/>
                <w:sz w:val="20"/>
                <w:szCs w:val="20"/>
              </w:rPr>
              <w:t>在</w:t>
            </w:r>
          </w:p>
        </w:tc>
      </w:tr>
      <w:tr w14:paraId="5D6DBEC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0D57">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5483">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6A62">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评价管理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64094B4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通过系统自动审核或人工审核方式进行审核评价，可以快速查找、筛选评价，可以根据差评找到相应服务订单进行诊疗过程追溯。</w:t>
            </w:r>
          </w:p>
        </w:tc>
      </w:tr>
      <w:tr w14:paraId="3CB73F6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C93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B51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9ED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意见反馈</w:t>
            </w:r>
          </w:p>
        </w:tc>
        <w:tc>
          <w:tcPr>
            <w:tcW w:w="4026" w:type="dxa"/>
            <w:tcBorders>
              <w:top w:val="single" w:color="000000" w:sz="4" w:space="0"/>
              <w:left w:val="single" w:color="000000" w:sz="4" w:space="0"/>
              <w:bottom w:val="single" w:color="000000" w:sz="4" w:space="0"/>
              <w:right w:val="single" w:color="000000" w:sz="4" w:space="0"/>
            </w:tcBorders>
            <w:vAlign w:val="center"/>
          </w:tcPr>
          <w:p w14:paraId="42E74154">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用户反馈内容、反馈时间查看，对用户反馈进行跟进处理等记录。</w:t>
            </w:r>
          </w:p>
        </w:tc>
      </w:tr>
      <w:tr w14:paraId="7058052D">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3136">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94A6">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29A2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宣教管理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3016461D">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创建、编辑、发布和管理各类健康宣教内容，上传图文、视频等形式的宣教资料，设置宣教主题、发布时间等。</w:t>
            </w:r>
          </w:p>
        </w:tc>
      </w:tr>
      <w:tr w14:paraId="4617C74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AF27">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4C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数据导出</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97D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数据导出管理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00A4199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支持平台上各类业务数据额度导出与分析：</w:t>
            </w:r>
          </w:p>
          <w:p w14:paraId="7AACD01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1、能够根据医生和科室的不同，对不同类型的业务进行详细的统计，如咨询、预约挂号、处方药品订单等。</w:t>
            </w:r>
          </w:p>
          <w:p w14:paraId="2D5ADA49">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2、支持对机构业务使用情况进行统计，如咨询、预约挂号、处方药品订单统计等。</w:t>
            </w:r>
          </w:p>
          <w:p w14:paraId="036D6A0E">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3、支持按日维度分析，业务订单的趋势，如咨询申请量、咨询完成量、咨询收入趋势、预约挂号量、处方开方量等</w:t>
            </w:r>
          </w:p>
        </w:tc>
      </w:tr>
      <w:tr w14:paraId="11F78AE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42E4">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8A8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预约挂号管理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F76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挂号订单管理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3BDD6BF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支持挂号订单的查询与管理（包括挂号就诊人、就诊时间、预约/挂号科室等订单信息、支付信息记录）支持挂号业务数据的基础统计</w:t>
            </w:r>
          </w:p>
        </w:tc>
      </w:tr>
      <w:tr w14:paraId="5CD5D0D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B5CE">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297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93AB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挂号业务配置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21A0426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支持挂号业务的规则、须知的文字提示配置</w:t>
            </w:r>
          </w:p>
        </w:tc>
      </w:tr>
      <w:tr w14:paraId="04C89FA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11BE">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932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4927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727175D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支持检查检验订单的查询与管理（包括开单医生、开单项目、检测人信息等）及预约订单管理</w:t>
            </w:r>
          </w:p>
        </w:tc>
      </w:tr>
      <w:tr w14:paraId="60214B93">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8735">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EFED">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1A81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检查检验数据统计</w:t>
            </w:r>
          </w:p>
        </w:tc>
        <w:tc>
          <w:tcPr>
            <w:tcW w:w="4026" w:type="dxa"/>
            <w:tcBorders>
              <w:top w:val="single" w:color="000000" w:sz="4" w:space="0"/>
              <w:left w:val="single" w:color="000000" w:sz="4" w:space="0"/>
              <w:bottom w:val="single" w:color="000000" w:sz="4" w:space="0"/>
              <w:right w:val="single" w:color="000000" w:sz="4" w:space="0"/>
            </w:tcBorders>
            <w:vAlign w:val="center"/>
          </w:tcPr>
          <w:p w14:paraId="2398AF4B">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支持检查检验开单数据的基础统计（按科室、开单人统计）</w:t>
            </w:r>
          </w:p>
        </w:tc>
      </w:tr>
      <w:tr w14:paraId="025FD9A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4410">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FE0A">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986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检查检验业务配置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0B1E7EB3">
            <w:pPr>
              <w:jc w:val="left"/>
              <w:rPr>
                <w:rFonts w:ascii="微软雅黑" w:hAnsi="微软雅黑" w:eastAsia="微软雅黑" w:cs="微软雅黑"/>
                <w:sz w:val="20"/>
                <w:szCs w:val="20"/>
              </w:rPr>
            </w:pPr>
            <w:r>
              <w:rPr>
                <w:rFonts w:hint="eastAsia" w:ascii="仿宋_GB2312" w:hAnsi="仿宋_GB2312" w:eastAsia="仿宋_GB2312" w:cs="仿宋_GB2312"/>
                <w:sz w:val="20"/>
                <w:szCs w:val="20"/>
              </w:rPr>
              <w:t>支持检查检验业务的配置（检查/检验项目管理、开单套餐维护、自助开单人员病历配置</w:t>
            </w:r>
            <w:r>
              <w:rPr>
                <w:rFonts w:hint="eastAsia" w:ascii="仿宋" w:hAnsi="仿宋" w:eastAsia="仿宋" w:cs="仿宋_GB2312"/>
                <w:sz w:val="20"/>
                <w:szCs w:val="20"/>
              </w:rPr>
              <w:t>等）。</w:t>
            </w:r>
            <w:r>
              <w:rPr>
                <w:rFonts w:hint="eastAsia" w:ascii="仿宋" w:hAnsi="仿宋" w:eastAsia="仿宋" w:cs="微软雅黑"/>
                <w:sz w:val="20"/>
                <w:szCs w:val="20"/>
              </w:rPr>
              <w:t>支持检查检验业务的</w:t>
            </w:r>
            <w:r>
              <w:rPr>
                <w:rFonts w:ascii="仿宋" w:hAnsi="仿宋" w:eastAsia="仿宋" w:cs="仿宋_GB2312"/>
                <w:color w:val="FF0000"/>
                <w:sz w:val="20"/>
                <w:szCs w:val="20"/>
              </w:rPr>
              <w:t>节假日管理</w:t>
            </w:r>
            <w:r>
              <w:rPr>
                <w:rFonts w:hint="eastAsia" w:ascii="仿宋" w:hAnsi="仿宋" w:eastAsia="仿宋" w:cs="微软雅黑"/>
                <w:color w:val="FF0000"/>
                <w:sz w:val="20"/>
                <w:szCs w:val="20"/>
              </w:rPr>
              <w:t>机制</w:t>
            </w:r>
            <w:r>
              <w:rPr>
                <w:rFonts w:ascii="仿宋" w:hAnsi="仿宋" w:eastAsia="仿宋" w:cs="仿宋_GB2312"/>
                <w:color w:val="FF0000"/>
                <w:sz w:val="20"/>
                <w:szCs w:val="20"/>
              </w:rPr>
              <w:t>，检查期望日期屏蔽节假日</w:t>
            </w:r>
            <w:r>
              <w:rPr>
                <w:rFonts w:hint="eastAsia" w:ascii="仿宋" w:hAnsi="仿宋" w:eastAsia="仿宋" w:cs="微软雅黑"/>
                <w:color w:val="FF0000"/>
                <w:sz w:val="20"/>
                <w:szCs w:val="20"/>
              </w:rPr>
              <w:t>。</w:t>
            </w:r>
          </w:p>
        </w:tc>
      </w:tr>
      <w:tr w14:paraId="2B06E590">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EA67">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9A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药事服务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90FF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药品信息查询</w:t>
            </w:r>
          </w:p>
        </w:tc>
        <w:tc>
          <w:tcPr>
            <w:tcW w:w="4026" w:type="dxa"/>
            <w:tcBorders>
              <w:top w:val="single" w:color="000000" w:sz="4" w:space="0"/>
              <w:left w:val="single" w:color="000000" w:sz="4" w:space="0"/>
              <w:bottom w:val="single" w:color="000000" w:sz="4" w:space="0"/>
              <w:right w:val="single" w:color="000000" w:sz="4" w:space="0"/>
            </w:tcBorders>
            <w:vAlign w:val="center"/>
          </w:tcPr>
          <w:p w14:paraId="7207DD3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机构开方数据的的基本信息维护与参数配置，支持管理诊断、药品目录、商品目录、商品类目等信息的管理，支持维护患者端药品分类与信息（包括药品分类管理、药品信息与说明书维护）支持查看药事相关订单统计数据</w:t>
            </w:r>
          </w:p>
        </w:tc>
      </w:tr>
      <w:tr w14:paraId="2C541EB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9B5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88D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352B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处方管理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6D46EAF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支持查询处方信息（开单医生、开单内容、患者信息等）</w:t>
            </w:r>
          </w:p>
        </w:tc>
      </w:tr>
      <w:tr w14:paraId="7CDF5ABC">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00BA">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ADE4">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2546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药品订单管理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31199E4C">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支持查询药品订单记录（下单时间、收货信息等）</w:t>
            </w:r>
          </w:p>
        </w:tc>
      </w:tr>
      <w:tr w14:paraId="05FB403E">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2476">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613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在线缴费</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09350">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缴费订单</w:t>
            </w:r>
          </w:p>
        </w:tc>
        <w:tc>
          <w:tcPr>
            <w:tcW w:w="4026" w:type="dxa"/>
            <w:tcBorders>
              <w:top w:val="single" w:color="000000" w:sz="4" w:space="0"/>
              <w:left w:val="single" w:color="000000" w:sz="4" w:space="0"/>
              <w:bottom w:val="single" w:color="000000" w:sz="4" w:space="0"/>
              <w:right w:val="single" w:color="000000" w:sz="4" w:space="0"/>
            </w:tcBorders>
            <w:vAlign w:val="center"/>
          </w:tcPr>
          <w:p w14:paraId="761811EA">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查询患者在互联网医院上门诊缴费的记录。</w:t>
            </w:r>
          </w:p>
        </w:tc>
      </w:tr>
      <w:tr w14:paraId="542463D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7398">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3518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在线诊疗管理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34D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咨询订单管理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3AB4EC2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支持专家咨询（图文、电话、视频）、极速咨询、团队咨询订单的查询与管理（包含患者信息、订单信息及沟通记录等）。</w:t>
            </w:r>
          </w:p>
        </w:tc>
      </w:tr>
      <w:tr w14:paraId="664DDA6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7A78">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979B">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152D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复诊订单管理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5B9B36F1">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支持在线复诊订单的查询与管理（包含患者信息、订单信息及沟通记录等）。</w:t>
            </w:r>
          </w:p>
        </w:tc>
      </w:tr>
      <w:tr w14:paraId="02DE517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12BB">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546F">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F90D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退款审批</w:t>
            </w:r>
          </w:p>
        </w:tc>
        <w:tc>
          <w:tcPr>
            <w:tcW w:w="4026" w:type="dxa"/>
            <w:tcBorders>
              <w:top w:val="single" w:color="000000" w:sz="4" w:space="0"/>
              <w:left w:val="single" w:color="000000" w:sz="4" w:space="0"/>
              <w:bottom w:val="single" w:color="000000" w:sz="4" w:space="0"/>
              <w:right w:val="single" w:color="000000" w:sz="4" w:space="0"/>
            </w:tcBorders>
            <w:vAlign w:val="center"/>
          </w:tcPr>
          <w:p w14:paraId="25DDE01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支持发起订单的退款。</w:t>
            </w:r>
          </w:p>
        </w:tc>
      </w:tr>
      <w:tr w14:paraId="2B326841">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6A13">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26E1">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284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咨询订单统计</w:t>
            </w:r>
          </w:p>
        </w:tc>
        <w:tc>
          <w:tcPr>
            <w:tcW w:w="4026" w:type="dxa"/>
            <w:tcBorders>
              <w:top w:val="single" w:color="000000" w:sz="4" w:space="0"/>
              <w:left w:val="single" w:color="000000" w:sz="4" w:space="0"/>
              <w:bottom w:val="single" w:color="000000" w:sz="4" w:space="0"/>
              <w:right w:val="single" w:color="000000" w:sz="4" w:space="0"/>
            </w:tcBorders>
            <w:vAlign w:val="center"/>
          </w:tcPr>
          <w:p w14:paraId="643D747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提供咨询订单履约明细的数据统计。</w:t>
            </w:r>
          </w:p>
        </w:tc>
      </w:tr>
      <w:tr w14:paraId="5ADD9A6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2991">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B280">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2C18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咨询业务配置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54CF36D6">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支持极速咨询配置（服务规则、价格、科室/病种创建、接诊医生池管理）、团队诊疗配置（团队分类、成员创建、分成管理）以及便捷门诊排班管理。</w:t>
            </w:r>
          </w:p>
        </w:tc>
      </w:tr>
      <w:tr w14:paraId="0BF29E5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611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1C417A65">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一体化癌症患者服务中心管理模块（基础平台+一个瘤种）</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48E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管理配置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6C5D9553">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支持对一体化癌症患者服务中心的宣传资料、医生团队等展示等配置</w:t>
            </w:r>
          </w:p>
        </w:tc>
      </w:tr>
      <w:tr w14:paraId="14C446B8">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6D31">
            <w:pPr>
              <w:jc w:val="center"/>
              <w:rPr>
                <w:rFonts w:ascii="仿宋_GB2312" w:hAnsi="仿宋_GB2312" w:eastAsia="仿宋_GB2312" w:cs="仿宋_GB2312"/>
                <w:sz w:val="20"/>
                <w:szCs w:val="20"/>
              </w:rPr>
            </w:pPr>
          </w:p>
        </w:tc>
        <w:tc>
          <w:tcPr>
            <w:tcW w:w="1488" w:type="dxa"/>
            <w:vMerge w:val="continue"/>
            <w:tcBorders>
              <w:left w:val="single" w:color="000000" w:sz="4" w:space="0"/>
              <w:right w:val="single" w:color="000000" w:sz="4" w:space="0"/>
            </w:tcBorders>
            <w:shd w:val="clear" w:color="auto" w:fill="auto"/>
            <w:vAlign w:val="center"/>
          </w:tcPr>
          <w:p w14:paraId="644B5132">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642C">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患者查看</w:t>
            </w:r>
          </w:p>
        </w:tc>
        <w:tc>
          <w:tcPr>
            <w:tcW w:w="4026" w:type="dxa"/>
            <w:tcBorders>
              <w:top w:val="single" w:color="000000" w:sz="4" w:space="0"/>
              <w:left w:val="single" w:color="000000" w:sz="4" w:space="0"/>
              <w:bottom w:val="single" w:color="000000" w:sz="4" w:space="0"/>
              <w:right w:val="single" w:color="000000" w:sz="4" w:space="0"/>
            </w:tcBorders>
            <w:vAlign w:val="center"/>
          </w:tcPr>
          <w:p w14:paraId="7C767B62">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支持查看加入管理的患者列表、档案（一个瘤种）</w:t>
            </w:r>
          </w:p>
        </w:tc>
      </w:tr>
      <w:tr w14:paraId="4A5B440A">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7BA1">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17326664">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8F35A">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日程管理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6AB4CB04">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支持查看患者管理日程，包括日程下发情况、患者随访完成情况、宣教查看情况等。</w:t>
            </w:r>
          </w:p>
        </w:tc>
      </w:tr>
      <w:tr w14:paraId="5CB60DD5">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6C75">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52E74C81">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8D90">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问卷库</w:t>
            </w:r>
          </w:p>
        </w:tc>
        <w:tc>
          <w:tcPr>
            <w:tcW w:w="4026" w:type="dxa"/>
            <w:tcBorders>
              <w:top w:val="single" w:color="000000" w:sz="4" w:space="0"/>
              <w:left w:val="single" w:color="000000" w:sz="4" w:space="0"/>
              <w:bottom w:val="single" w:color="000000" w:sz="4" w:space="0"/>
              <w:right w:val="single" w:color="000000" w:sz="4" w:space="0"/>
            </w:tcBorders>
            <w:vAlign w:val="center"/>
          </w:tcPr>
          <w:p w14:paraId="46D839F8">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支持设置（一个瘤种）的问卷表单，并可进行配置与管理</w:t>
            </w:r>
          </w:p>
        </w:tc>
      </w:tr>
      <w:tr w14:paraId="262268F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F0CA">
            <w:pPr>
              <w:jc w:val="center"/>
              <w:rPr>
                <w:rFonts w:ascii="仿宋_GB2312" w:hAnsi="仿宋_GB2312" w:eastAsia="仿宋_GB2312" w:cs="仿宋_GB2312"/>
                <w:sz w:val="20"/>
                <w:szCs w:val="20"/>
              </w:rPr>
            </w:pPr>
          </w:p>
        </w:tc>
        <w:tc>
          <w:tcPr>
            <w:tcW w:w="1488" w:type="dxa"/>
            <w:vMerge w:val="continue"/>
            <w:tcBorders>
              <w:left w:val="single" w:color="000000" w:sz="4" w:space="0"/>
              <w:bottom w:val="single" w:color="000000" w:sz="4" w:space="0"/>
              <w:right w:val="single" w:color="000000" w:sz="4" w:space="0"/>
            </w:tcBorders>
            <w:shd w:val="clear" w:color="auto" w:fill="auto"/>
            <w:vAlign w:val="center"/>
          </w:tcPr>
          <w:p w14:paraId="58E3405C">
            <w:pPr>
              <w:widowControl/>
              <w:jc w:val="center"/>
              <w:textAlignment w:val="center"/>
              <w:rPr>
                <w:rFonts w:ascii="仿宋_GB2312" w:hAnsi="仿宋_GB2312" w:eastAsia="仿宋_GB2312" w:cs="仿宋_GB2312"/>
                <w:kern w:val="0"/>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3F77">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一体化癌症患者管理数据驾驶舱</w:t>
            </w:r>
            <w:r>
              <w:rPr>
                <w:rFonts w:hint="eastAsia" w:ascii="仿宋_GB2312" w:hAnsi="仿宋_GB2312" w:eastAsia="仿宋_GB2312" w:cs="仿宋_GB2312"/>
                <w:sz w:val="20"/>
                <w:szCs w:val="20"/>
              </w:rPr>
              <w:t>（一个瘤种）</w:t>
            </w:r>
          </w:p>
        </w:tc>
        <w:tc>
          <w:tcPr>
            <w:tcW w:w="4026" w:type="dxa"/>
            <w:tcBorders>
              <w:top w:val="single" w:color="000000" w:sz="4" w:space="0"/>
              <w:left w:val="single" w:color="000000" w:sz="4" w:space="0"/>
              <w:bottom w:val="single" w:color="000000" w:sz="4" w:space="0"/>
              <w:right w:val="single" w:color="000000" w:sz="4" w:space="0"/>
            </w:tcBorders>
            <w:vAlign w:val="center"/>
          </w:tcPr>
          <w:p w14:paraId="385350E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可以查看管理的一体化癌症患者（一个瘤种）的数据统计，如管理患者数、新增患者数、患者随访情况、宣教情况、触达情况、重点指标改善情况等。</w:t>
            </w:r>
          </w:p>
        </w:tc>
      </w:tr>
      <w:tr w14:paraId="08DD4494">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21AA">
            <w:pPr>
              <w:jc w:val="center"/>
              <w:rPr>
                <w:rFonts w:ascii="仿宋_GB2312" w:hAnsi="仿宋_GB2312" w:eastAsia="仿宋_GB2312" w:cs="仿宋_GB2312"/>
                <w:sz w:val="20"/>
                <w:szCs w:val="20"/>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357B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MDT轻会诊业务管理</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CFA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会诊订单管理</w:t>
            </w:r>
          </w:p>
        </w:tc>
        <w:tc>
          <w:tcPr>
            <w:tcW w:w="4026" w:type="dxa"/>
            <w:tcBorders>
              <w:top w:val="single" w:color="000000" w:sz="4" w:space="0"/>
              <w:left w:val="single" w:color="000000" w:sz="4" w:space="0"/>
              <w:bottom w:val="single" w:color="000000" w:sz="4" w:space="0"/>
              <w:right w:val="single" w:color="000000" w:sz="4" w:space="0"/>
            </w:tcBorders>
            <w:vAlign w:val="center"/>
          </w:tcPr>
          <w:p w14:paraId="5A769530">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支持mdt会诊订单管理（包括会诊订单详情及退款管理）。</w:t>
            </w:r>
          </w:p>
        </w:tc>
      </w:tr>
      <w:tr w14:paraId="07ECF2C7">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0EBA">
            <w:pPr>
              <w:jc w:val="center"/>
              <w:rPr>
                <w:rFonts w:ascii="仿宋_GB2312" w:hAnsi="仿宋_GB2312" w:eastAsia="仿宋_GB2312" w:cs="仿宋_GB2312"/>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57F3">
            <w:pPr>
              <w:jc w:val="center"/>
              <w:rPr>
                <w:rFonts w:ascii="仿宋_GB2312" w:hAnsi="仿宋_GB2312" w:eastAsia="仿宋_GB2312" w:cs="仿宋_GB2312"/>
                <w:sz w:val="20"/>
                <w:szCs w:val="20"/>
              </w:rPr>
            </w:pP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E3E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会诊业务配置</w:t>
            </w:r>
          </w:p>
        </w:tc>
        <w:tc>
          <w:tcPr>
            <w:tcW w:w="4026" w:type="dxa"/>
            <w:tcBorders>
              <w:top w:val="single" w:color="000000" w:sz="4" w:space="0"/>
              <w:left w:val="single" w:color="000000" w:sz="4" w:space="0"/>
              <w:bottom w:val="single" w:color="000000" w:sz="4" w:space="0"/>
              <w:right w:val="single" w:color="000000" w:sz="4" w:space="0"/>
            </w:tcBorders>
            <w:vAlign w:val="center"/>
          </w:tcPr>
          <w:p w14:paraId="5C4CDBDE">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支持MDT业务配置（包括疾病MDT维护、会诊专家与团队管理、会诊排班管理及常用模板管理），满足多学科会诊的全流程管理需求。</w:t>
            </w:r>
          </w:p>
        </w:tc>
      </w:tr>
      <w:tr w14:paraId="38176BA1">
        <w:tblPrEx>
          <w:tblCellMar>
            <w:top w:w="0" w:type="dxa"/>
            <w:left w:w="108" w:type="dxa"/>
            <w:bottom w:w="0" w:type="dxa"/>
            <w:right w:w="108" w:type="dxa"/>
          </w:tblCellMar>
        </w:tblPrEx>
        <w:trPr>
          <w:trHeight w:val="151"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C91D">
            <w:pPr>
              <w:jc w:val="center"/>
              <w:rPr>
                <w:rFonts w:ascii="仿宋_GB2312" w:hAnsi="仿宋_GB2312" w:eastAsia="仿宋_GB2312" w:cs="仿宋_GB2312"/>
                <w:sz w:val="20"/>
                <w:szCs w:val="20"/>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784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数据运营驾驶舱</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1288">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数据运营驾驶舱</w:t>
            </w:r>
          </w:p>
        </w:tc>
        <w:tc>
          <w:tcPr>
            <w:tcW w:w="4026" w:type="dxa"/>
            <w:tcBorders>
              <w:top w:val="single" w:color="000000" w:sz="4" w:space="0"/>
              <w:left w:val="single" w:color="000000" w:sz="4" w:space="0"/>
              <w:bottom w:val="single" w:color="000000" w:sz="4" w:space="0"/>
              <w:right w:val="single" w:color="000000" w:sz="4" w:space="0"/>
            </w:tcBorders>
            <w:vAlign w:val="center"/>
          </w:tcPr>
          <w:p w14:paraId="3F4642D5">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支持数据大屏、驾驶舱的展示</w:t>
            </w:r>
          </w:p>
          <w:p w14:paraId="13C99BF7">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需要按照业务科室的要求制作</w:t>
            </w:r>
          </w:p>
        </w:tc>
      </w:tr>
    </w:tbl>
    <w:p w14:paraId="0D8611C3">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p w14:paraId="1D609EA0">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p w14:paraId="56EB4B12">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p w14:paraId="632FF50C">
      <w:pPr>
        <w:widowControl/>
        <w:spacing w:line="560" w:lineRule="atLeast"/>
        <w:jc w:val="left"/>
        <w:rPr>
          <w:rFonts w:hint="eastAsia" w:ascii="仿宋" w:hAnsi="仿宋" w:eastAsia="仿宋" w:cs="仿宋"/>
          <w:iCs/>
          <w:color w:val="000000" w:themeColor="text1"/>
          <w:kern w:val="0"/>
          <w:sz w:val="27"/>
          <w:szCs w:val="27"/>
          <w:u w:val="none"/>
          <w:shd w:val="clear" w:color="auto" w:fill="FFFFFF"/>
          <w:lang w:val="en-US" w:eastAsia="zh-CN" w:bidi="ar"/>
        </w:rPr>
      </w:pPr>
    </w:p>
    <w:sectPr>
      <w:pgSz w:w="11906" w:h="16838"/>
      <w:pgMar w:top="1417" w:right="1800" w:bottom="141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0ZTgyMjRhNDdhNzJhN2M4ODE3MTQxNjdmZTc3YjEifQ=="/>
    <w:docVar w:name="KSO_WPS_MARK_KEY" w:val="5c232b46-63e1-49ba-b714-147982538ceb"/>
  </w:docVars>
  <w:rsids>
    <w:rsidRoot w:val="00172A27"/>
    <w:rsid w:val="000070B0"/>
    <w:rsid w:val="00032CFE"/>
    <w:rsid w:val="000A07F6"/>
    <w:rsid w:val="000A3AE8"/>
    <w:rsid w:val="000B5BDA"/>
    <w:rsid w:val="000C7E23"/>
    <w:rsid w:val="00126537"/>
    <w:rsid w:val="00127ED7"/>
    <w:rsid w:val="0015549A"/>
    <w:rsid w:val="00172A27"/>
    <w:rsid w:val="00180116"/>
    <w:rsid w:val="001B6B61"/>
    <w:rsid w:val="0022608D"/>
    <w:rsid w:val="00241CCD"/>
    <w:rsid w:val="002670A8"/>
    <w:rsid w:val="00267101"/>
    <w:rsid w:val="002855ED"/>
    <w:rsid w:val="0029311D"/>
    <w:rsid w:val="00296D40"/>
    <w:rsid w:val="002A5522"/>
    <w:rsid w:val="002B7BC0"/>
    <w:rsid w:val="002D55EA"/>
    <w:rsid w:val="0030297F"/>
    <w:rsid w:val="003208D2"/>
    <w:rsid w:val="00331E42"/>
    <w:rsid w:val="00384E2C"/>
    <w:rsid w:val="0043340A"/>
    <w:rsid w:val="00446CAE"/>
    <w:rsid w:val="00463F43"/>
    <w:rsid w:val="004645B5"/>
    <w:rsid w:val="004679AE"/>
    <w:rsid w:val="0048160B"/>
    <w:rsid w:val="00482375"/>
    <w:rsid w:val="004E05F7"/>
    <w:rsid w:val="004E0B8F"/>
    <w:rsid w:val="004E6F7A"/>
    <w:rsid w:val="005266FD"/>
    <w:rsid w:val="00527DD1"/>
    <w:rsid w:val="0054185C"/>
    <w:rsid w:val="00557247"/>
    <w:rsid w:val="00557BDD"/>
    <w:rsid w:val="0057129F"/>
    <w:rsid w:val="005E2F30"/>
    <w:rsid w:val="005E4DB1"/>
    <w:rsid w:val="005E6EC3"/>
    <w:rsid w:val="005F14CA"/>
    <w:rsid w:val="006077DE"/>
    <w:rsid w:val="006100E0"/>
    <w:rsid w:val="00617F63"/>
    <w:rsid w:val="00630701"/>
    <w:rsid w:val="006507CF"/>
    <w:rsid w:val="006535BE"/>
    <w:rsid w:val="0065481D"/>
    <w:rsid w:val="00656302"/>
    <w:rsid w:val="00677F78"/>
    <w:rsid w:val="00687988"/>
    <w:rsid w:val="0069487F"/>
    <w:rsid w:val="006A6C74"/>
    <w:rsid w:val="006A7319"/>
    <w:rsid w:val="006B31AA"/>
    <w:rsid w:val="006F7940"/>
    <w:rsid w:val="006F7ECF"/>
    <w:rsid w:val="00720326"/>
    <w:rsid w:val="0072560B"/>
    <w:rsid w:val="007314D3"/>
    <w:rsid w:val="00744FBF"/>
    <w:rsid w:val="00790CE1"/>
    <w:rsid w:val="007E3989"/>
    <w:rsid w:val="007E7305"/>
    <w:rsid w:val="008115F8"/>
    <w:rsid w:val="0081698C"/>
    <w:rsid w:val="00824881"/>
    <w:rsid w:val="00875979"/>
    <w:rsid w:val="008A6E26"/>
    <w:rsid w:val="00903318"/>
    <w:rsid w:val="00911979"/>
    <w:rsid w:val="00936265"/>
    <w:rsid w:val="00943FA1"/>
    <w:rsid w:val="00947BF2"/>
    <w:rsid w:val="00951A48"/>
    <w:rsid w:val="00974D4E"/>
    <w:rsid w:val="009764EE"/>
    <w:rsid w:val="0098119D"/>
    <w:rsid w:val="0099330F"/>
    <w:rsid w:val="009A0A6A"/>
    <w:rsid w:val="009A4D27"/>
    <w:rsid w:val="009E7F1C"/>
    <w:rsid w:val="00A36EA4"/>
    <w:rsid w:val="00A42D9E"/>
    <w:rsid w:val="00A56C49"/>
    <w:rsid w:val="00A7467D"/>
    <w:rsid w:val="00A95A7C"/>
    <w:rsid w:val="00A97431"/>
    <w:rsid w:val="00AB03C8"/>
    <w:rsid w:val="00AB1586"/>
    <w:rsid w:val="00AB60EC"/>
    <w:rsid w:val="00AC6E64"/>
    <w:rsid w:val="00AF1AD0"/>
    <w:rsid w:val="00B83F66"/>
    <w:rsid w:val="00BA15E2"/>
    <w:rsid w:val="00BC003A"/>
    <w:rsid w:val="00BF6251"/>
    <w:rsid w:val="00C04F5B"/>
    <w:rsid w:val="00C76F80"/>
    <w:rsid w:val="00CA088A"/>
    <w:rsid w:val="00CB2EA2"/>
    <w:rsid w:val="00CC72A4"/>
    <w:rsid w:val="00CD15EA"/>
    <w:rsid w:val="00CE7F50"/>
    <w:rsid w:val="00D0551B"/>
    <w:rsid w:val="00D240AC"/>
    <w:rsid w:val="00D31FBB"/>
    <w:rsid w:val="00D42501"/>
    <w:rsid w:val="00D53E95"/>
    <w:rsid w:val="00DC73BA"/>
    <w:rsid w:val="00DE3954"/>
    <w:rsid w:val="00DE7A63"/>
    <w:rsid w:val="00E32A27"/>
    <w:rsid w:val="00E61ED7"/>
    <w:rsid w:val="00E8516A"/>
    <w:rsid w:val="00EA5A52"/>
    <w:rsid w:val="00EB49BD"/>
    <w:rsid w:val="00ED20E8"/>
    <w:rsid w:val="00EE02DE"/>
    <w:rsid w:val="00F10185"/>
    <w:rsid w:val="00F2327A"/>
    <w:rsid w:val="00F277B1"/>
    <w:rsid w:val="00F57E14"/>
    <w:rsid w:val="00FA4141"/>
    <w:rsid w:val="00FA4A83"/>
    <w:rsid w:val="01016C58"/>
    <w:rsid w:val="020E094A"/>
    <w:rsid w:val="02FD6E0F"/>
    <w:rsid w:val="039F48A4"/>
    <w:rsid w:val="03D41080"/>
    <w:rsid w:val="05C46867"/>
    <w:rsid w:val="0717442D"/>
    <w:rsid w:val="07ED0962"/>
    <w:rsid w:val="0A71192A"/>
    <w:rsid w:val="0A8D00C5"/>
    <w:rsid w:val="0B5F3925"/>
    <w:rsid w:val="0D3E301C"/>
    <w:rsid w:val="0FC41BBC"/>
    <w:rsid w:val="0FD536AF"/>
    <w:rsid w:val="0FE970A3"/>
    <w:rsid w:val="0FEE0C3F"/>
    <w:rsid w:val="10200907"/>
    <w:rsid w:val="121C57D3"/>
    <w:rsid w:val="130E2754"/>
    <w:rsid w:val="14AB1989"/>
    <w:rsid w:val="158C5316"/>
    <w:rsid w:val="1818352B"/>
    <w:rsid w:val="19657BC9"/>
    <w:rsid w:val="1D874829"/>
    <w:rsid w:val="1E8371C8"/>
    <w:rsid w:val="1E943BBB"/>
    <w:rsid w:val="1EAF5C72"/>
    <w:rsid w:val="1EF93EC1"/>
    <w:rsid w:val="1F4B1EBC"/>
    <w:rsid w:val="208C720F"/>
    <w:rsid w:val="20F057D7"/>
    <w:rsid w:val="20F26509"/>
    <w:rsid w:val="23D83BE7"/>
    <w:rsid w:val="24607A68"/>
    <w:rsid w:val="25007AE7"/>
    <w:rsid w:val="25C45C42"/>
    <w:rsid w:val="264F3224"/>
    <w:rsid w:val="275E4309"/>
    <w:rsid w:val="281C3097"/>
    <w:rsid w:val="284579E9"/>
    <w:rsid w:val="293877EF"/>
    <w:rsid w:val="297F5F99"/>
    <w:rsid w:val="29BE2BCF"/>
    <w:rsid w:val="2B870602"/>
    <w:rsid w:val="2D93379C"/>
    <w:rsid w:val="30BA6D84"/>
    <w:rsid w:val="328B57E4"/>
    <w:rsid w:val="34DD74E5"/>
    <w:rsid w:val="352B4F33"/>
    <w:rsid w:val="38390388"/>
    <w:rsid w:val="38B85B64"/>
    <w:rsid w:val="38EA3628"/>
    <w:rsid w:val="395779CF"/>
    <w:rsid w:val="398E7D88"/>
    <w:rsid w:val="3A0B7440"/>
    <w:rsid w:val="3AA66D7B"/>
    <w:rsid w:val="3AAD7791"/>
    <w:rsid w:val="3B053DE0"/>
    <w:rsid w:val="3B1E6128"/>
    <w:rsid w:val="3C2F232F"/>
    <w:rsid w:val="3C31728D"/>
    <w:rsid w:val="3CF71FC1"/>
    <w:rsid w:val="3DAB7F31"/>
    <w:rsid w:val="3E5F644D"/>
    <w:rsid w:val="3F0D4E6A"/>
    <w:rsid w:val="3FCC3EF6"/>
    <w:rsid w:val="419E20B7"/>
    <w:rsid w:val="41F940E8"/>
    <w:rsid w:val="42027583"/>
    <w:rsid w:val="43F367EB"/>
    <w:rsid w:val="441F5424"/>
    <w:rsid w:val="44E40612"/>
    <w:rsid w:val="45EE7D8D"/>
    <w:rsid w:val="46004DE1"/>
    <w:rsid w:val="46D32994"/>
    <w:rsid w:val="47DD7AD0"/>
    <w:rsid w:val="48CE57B4"/>
    <w:rsid w:val="4AA03036"/>
    <w:rsid w:val="4B0A6CF9"/>
    <w:rsid w:val="4BE906CF"/>
    <w:rsid w:val="4C253292"/>
    <w:rsid w:val="4D8B6D31"/>
    <w:rsid w:val="4E3D37D2"/>
    <w:rsid w:val="4EB6651D"/>
    <w:rsid w:val="535D4F68"/>
    <w:rsid w:val="54F93A6F"/>
    <w:rsid w:val="55D37473"/>
    <w:rsid w:val="55D947F2"/>
    <w:rsid w:val="560E5497"/>
    <w:rsid w:val="570651DD"/>
    <w:rsid w:val="57346605"/>
    <w:rsid w:val="58937D37"/>
    <w:rsid w:val="59172716"/>
    <w:rsid w:val="59E808B2"/>
    <w:rsid w:val="5A0F59C3"/>
    <w:rsid w:val="5B1C7423"/>
    <w:rsid w:val="5C1D1077"/>
    <w:rsid w:val="5D5E0898"/>
    <w:rsid w:val="5E621661"/>
    <w:rsid w:val="5E663BE2"/>
    <w:rsid w:val="5EB82366"/>
    <w:rsid w:val="5FFC338E"/>
    <w:rsid w:val="61B37B58"/>
    <w:rsid w:val="627346DB"/>
    <w:rsid w:val="63C628EA"/>
    <w:rsid w:val="64A86918"/>
    <w:rsid w:val="65B53B95"/>
    <w:rsid w:val="65D61F4C"/>
    <w:rsid w:val="65F047FB"/>
    <w:rsid w:val="65F11037"/>
    <w:rsid w:val="674634B1"/>
    <w:rsid w:val="67495550"/>
    <w:rsid w:val="682C160E"/>
    <w:rsid w:val="6989465F"/>
    <w:rsid w:val="6CBE6F77"/>
    <w:rsid w:val="6D334B54"/>
    <w:rsid w:val="6D5D0BE7"/>
    <w:rsid w:val="6E8C475B"/>
    <w:rsid w:val="6FFE8DA3"/>
    <w:rsid w:val="709A197D"/>
    <w:rsid w:val="727B0C2E"/>
    <w:rsid w:val="72D845C1"/>
    <w:rsid w:val="73F751C6"/>
    <w:rsid w:val="74345AF1"/>
    <w:rsid w:val="75343EBF"/>
    <w:rsid w:val="760024B2"/>
    <w:rsid w:val="76585E71"/>
    <w:rsid w:val="76823878"/>
    <w:rsid w:val="77FE4D75"/>
    <w:rsid w:val="78423BD1"/>
    <w:rsid w:val="7B7F7384"/>
    <w:rsid w:val="7CF11927"/>
    <w:rsid w:val="7CF97649"/>
    <w:rsid w:val="7E450CC9"/>
    <w:rsid w:val="7EF127D4"/>
    <w:rsid w:val="7F492854"/>
    <w:rsid w:val="7F8754B3"/>
    <w:rsid w:val="A64F3986"/>
    <w:rsid w:val="ABDAF788"/>
    <w:rsid w:val="D7EF9D36"/>
    <w:rsid w:val="FAF34D1D"/>
    <w:rsid w:val="FEDE17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Plain Text"/>
    <w:basedOn w:val="1"/>
    <w:qFormat/>
    <w:uiPriority w:val="0"/>
    <w:rPr>
      <w:rFonts w:ascii="宋体" w:hAnsi="Courier New"/>
      <w:szCs w:val="20"/>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Elegant"/>
    <w:basedOn w:val="1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14">
    <w:name w:val="Hyperlink"/>
    <w:basedOn w:val="13"/>
    <w:unhideWhenUsed/>
    <w:qFormat/>
    <w:uiPriority w:val="99"/>
    <w:rPr>
      <w:color w:val="0563C1"/>
      <w:u w:val="single"/>
    </w:rPr>
  </w:style>
  <w:style w:type="paragraph" w:customStyle="1" w:styleId="15">
    <w:name w:val="List Paragraph1"/>
    <w:basedOn w:val="1"/>
    <w:qFormat/>
    <w:uiPriority w:val="0"/>
    <w:pPr>
      <w:ind w:firstLine="420" w:firstLineChars="200"/>
    </w:pPr>
    <w:rPr>
      <w:rFonts w:ascii="Calibri" w:hAnsi="Calibri"/>
      <w:szCs w:val="22"/>
    </w:rPr>
  </w:style>
  <w:style w:type="paragraph" w:customStyle="1" w:styleId="16">
    <w:name w:val="列表段落1"/>
    <w:basedOn w:val="1"/>
    <w:qFormat/>
    <w:uiPriority w:val="34"/>
    <w:pPr>
      <w:ind w:firstLine="420" w:firstLineChars="200"/>
    </w:pPr>
  </w:style>
  <w:style w:type="character" w:customStyle="1" w:styleId="17">
    <w:name w:val="font21"/>
    <w:basedOn w:val="13"/>
    <w:qFormat/>
    <w:uiPriority w:val="0"/>
    <w:rPr>
      <w:rFonts w:hint="eastAsia" w:ascii="微软雅黑" w:hAnsi="微软雅黑" w:eastAsia="微软雅黑" w:cs="微软雅黑"/>
      <w:color w:val="000000"/>
      <w:sz w:val="36"/>
      <w:szCs w:val="36"/>
      <w:u w:val="none"/>
    </w:rPr>
  </w:style>
  <w:style w:type="character" w:customStyle="1" w:styleId="18">
    <w:name w:val="font81"/>
    <w:basedOn w:val="13"/>
    <w:qFormat/>
    <w:uiPriority w:val="0"/>
    <w:rPr>
      <w:rFonts w:hint="eastAsia" w:ascii="微软雅黑" w:hAnsi="微软雅黑" w:eastAsia="微软雅黑" w:cs="微软雅黑"/>
      <w:color w:val="FF0000"/>
      <w:sz w:val="36"/>
      <w:szCs w:val="36"/>
      <w:u w:val="none"/>
    </w:rPr>
  </w:style>
  <w:style w:type="character" w:customStyle="1" w:styleId="19">
    <w:name w:val="font31"/>
    <w:basedOn w:val="13"/>
    <w:qFormat/>
    <w:uiPriority w:val="0"/>
    <w:rPr>
      <w:rFonts w:hint="eastAsia" w:ascii="微软雅黑" w:hAnsi="微软雅黑" w:eastAsia="微软雅黑" w:cs="微软雅黑"/>
      <w:color w:val="000000"/>
      <w:sz w:val="32"/>
      <w:szCs w:val="32"/>
      <w:u w:val="none"/>
    </w:rPr>
  </w:style>
  <w:style w:type="character" w:customStyle="1" w:styleId="20">
    <w:name w:val="font91"/>
    <w:basedOn w:val="13"/>
    <w:qFormat/>
    <w:uiPriority w:val="0"/>
    <w:rPr>
      <w:rFonts w:hint="eastAsia" w:ascii="微软雅黑" w:hAnsi="微软雅黑" w:eastAsia="微软雅黑" w:cs="微软雅黑"/>
      <w:color w:val="FF0000"/>
      <w:sz w:val="32"/>
      <w:szCs w:val="32"/>
      <w:u w:val="none"/>
    </w:rPr>
  </w:style>
  <w:style w:type="character" w:customStyle="1" w:styleId="21">
    <w:name w:val="font112"/>
    <w:basedOn w:val="13"/>
    <w:qFormat/>
    <w:uiPriority w:val="0"/>
    <w:rPr>
      <w:rFonts w:hint="eastAsia" w:ascii="微软雅黑" w:hAnsi="微软雅黑" w:eastAsia="微软雅黑" w:cs="微软雅黑"/>
      <w:color w:val="FF0000"/>
      <w:sz w:val="36"/>
      <w:szCs w:val="36"/>
      <w:u w:val="none"/>
    </w:rPr>
  </w:style>
  <w:style w:type="character" w:customStyle="1" w:styleId="22">
    <w:name w:val="font121"/>
    <w:basedOn w:val="13"/>
    <w:qFormat/>
    <w:uiPriority w:val="0"/>
    <w:rPr>
      <w:rFonts w:hint="eastAsia" w:ascii="微软雅黑" w:hAnsi="微软雅黑" w:eastAsia="微软雅黑" w:cs="微软雅黑"/>
      <w:color w:val="FF0000"/>
      <w:sz w:val="32"/>
      <w:szCs w:val="32"/>
      <w:u w:val="none"/>
    </w:rPr>
  </w:style>
  <w:style w:type="character" w:customStyle="1" w:styleId="23">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6E4487-1EE3-45DC-BE0B-FF1B557350D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10673</Words>
  <Characters>10886</Characters>
  <Lines>96</Lines>
  <Paragraphs>27</Paragraphs>
  <TotalTime>8</TotalTime>
  <ScaleCrop>false</ScaleCrop>
  <LinksUpToDate>false</LinksUpToDate>
  <CharactersWithSpaces>10925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2025-05-14T11:02:00Z</dcterms:created>
  <dc:creator>lenovo</dc:creator>
  <cp:lastModifiedBy>周菁楠</cp:lastModifiedBy>
  <cp:lastPrinted>2025-04-22T11:40:00Z</cp:lastPrinted>
  <dcterms:modified xsi:type="dcterms:W3CDTF">2025-05-27T08:53:38Z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F97C61044C31445A999EDD832800DE58_13</vt:lpwstr>
  </property>
  <property fmtid="{D5CDD505-2E9C-101B-9397-08002B2CF9AE}" pid="4" name="KSOTemplateDocerSaveRecord">
    <vt:lpwstr>eyJoZGlkIjoiOTc2ZGM5YjM5NTAxNTVmYWQ0NWRjOWVlNTU4YjZlZjkiLCJ1c2VySWQiOiIyNjAzODE4NzUifQ==</vt:lpwstr>
  </property>
</Properties>
</file>