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336FB">
      <w:pPr>
        <w:spacing w:line="24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一、采购单位：浙江省肿瘤医院</w:t>
      </w:r>
    </w:p>
    <w:p w14:paraId="243EA61A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二、项目名称：1、2号楼连廊整体提升改造地下管线探测项目</w:t>
      </w:r>
    </w:p>
    <w:p w14:paraId="5F989F01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三、采购方式：院内招标（议价）</w:t>
      </w:r>
    </w:p>
    <w:p w14:paraId="00BB1125">
      <w:pPr>
        <w:spacing w:line="24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四、采购预算：1</w:t>
      </w:r>
      <w:r>
        <w:rPr>
          <w:rFonts w:hint="eastAsia"/>
        </w:rPr>
        <w:t>万元人民币</w:t>
      </w:r>
    </w:p>
    <w:p w14:paraId="36D7A476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、招标项目概况（内容、用途、数量、简要技术要求等）：</w:t>
      </w:r>
    </w:p>
    <w:p w14:paraId="339DA824">
      <w:pPr>
        <w:spacing w:line="24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医院整体部署及安排，为配合医院1、2号楼连廊整体提升改造项目施工图设计进度，并确保基础结构设计的安全性，计划委托专业探测单位，明确该区域强弱电、雨污水等地下管线的位置、管径、埋深等数据，并</w:t>
      </w:r>
      <w:bookmarkStart w:id="0" w:name="_GoBack"/>
      <w:bookmarkEnd w:id="0"/>
      <w:r>
        <w:rPr>
          <w:rFonts w:hint="eastAsia"/>
          <w:lang w:val="en-US" w:eastAsia="zh-CN"/>
        </w:rPr>
        <w:t>出具地下管线详图及书面探测报告，作为基础结构设计参考，具体详见附图。</w:t>
      </w:r>
    </w:p>
    <w:p w14:paraId="03478075">
      <w:pPr>
        <w:spacing w:line="24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63395" cy="5272405"/>
            <wp:effectExtent l="0" t="0" r="4445" b="8255"/>
            <wp:docPr id="1" name="图片 1" descr="2025.2.27肿瘤医院连廊柱子定位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.2.27肿瘤医院连廊柱子定位_00"/>
                    <pic:cNvPicPr>
                      <a:picLocks noChangeAspect="1"/>
                    </pic:cNvPicPr>
                  </pic:nvPicPr>
                  <pic:blipFill>
                    <a:blip r:embed="rId4"/>
                    <a:srcRect l="33790" r="1801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6339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B1A26">
      <w:pPr>
        <w:spacing w:line="240" w:lineRule="auto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图1  地下管线探测区域基础桩位设计平面图</w:t>
      </w:r>
    </w:p>
    <w:p w14:paraId="6341D690">
      <w:pPr>
        <w:spacing w:line="240" w:lineRule="auto"/>
      </w:pPr>
      <w:r>
        <w:drawing>
          <wp:inline distT="0" distB="0" distL="114300" distR="114300">
            <wp:extent cx="5312410" cy="1625600"/>
            <wp:effectExtent l="0" t="0" r="2540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241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37EB2">
      <w:pPr>
        <w:spacing w:line="240" w:lineRule="auto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图2 地下管线探测区域现有管线位置图</w:t>
      </w:r>
    </w:p>
    <w:p w14:paraId="5379CD91">
      <w:pPr>
        <w:spacing w:line="24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报价方式：</w:t>
      </w:r>
    </w:p>
    <w:tbl>
      <w:tblPr>
        <w:tblStyle w:val="3"/>
        <w:tblW w:w="0" w:type="auto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1"/>
        <w:gridCol w:w="1003"/>
        <w:gridCol w:w="3737"/>
        <w:gridCol w:w="731"/>
        <w:gridCol w:w="728"/>
        <w:gridCol w:w="1216"/>
      </w:tblGrid>
      <w:tr w14:paraId="451C69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tblCellSpacing w:w="0" w:type="dxa"/>
          <w:jc w:val="center"/>
        </w:trPr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5FDB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eastAsia="宋体" w:cs="Calibri"/>
                <w:b/>
                <w:bCs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DB3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名称</w:t>
            </w:r>
          </w:p>
        </w:tc>
        <w:tc>
          <w:tcPr>
            <w:tcW w:w="3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BE7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aps w:val="0"/>
                <w:color w:val="4D4D4D"/>
                <w:spacing w:val="0"/>
                <w:sz w:val="18"/>
                <w:szCs w:val="18"/>
                <w:lang w:val="en-US" w:eastAsia="zh-CN"/>
              </w:rPr>
              <w:t>检测要求</w:t>
            </w:r>
          </w:p>
        </w:tc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5FB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数量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3D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单位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01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aps w:val="0"/>
                <w:color w:val="4D4D4D"/>
                <w:spacing w:val="0"/>
                <w:sz w:val="18"/>
                <w:szCs w:val="18"/>
                <w:lang w:val="en-US" w:eastAsia="zh-CN"/>
              </w:rPr>
              <w:t>报价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（元）</w:t>
            </w:r>
          </w:p>
        </w:tc>
      </w:tr>
      <w:tr w14:paraId="2FB3B5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tblCellSpacing w:w="0" w:type="dxa"/>
          <w:jc w:val="center"/>
        </w:trPr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0B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7865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地下管线</w:t>
            </w:r>
          </w:p>
          <w:p w14:paraId="5DFBD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探测</w:t>
            </w:r>
          </w:p>
        </w:tc>
        <w:tc>
          <w:tcPr>
            <w:tcW w:w="3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A741F5">
            <w:pPr>
              <w:tabs>
                <w:tab w:val="center" w:pos="4088"/>
              </w:tabs>
              <w:spacing w:line="240" w:lineRule="auto"/>
              <w:ind w:firstLine="360" w:firstLineChars="200"/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按设计单位要求，完成连廊基础区域</w:t>
            </w: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地下管线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探测工作。</w:t>
            </w:r>
          </w:p>
        </w:tc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4C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BAF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037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sz w:val="18"/>
                <w:szCs w:val="18"/>
              </w:rPr>
            </w:pPr>
          </w:p>
        </w:tc>
      </w:tr>
    </w:tbl>
    <w:p w14:paraId="7D96B28A">
      <w:pPr>
        <w:spacing w:line="24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</w:rPr>
        <w:t>注：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。</w:t>
      </w:r>
    </w:p>
    <w:p w14:paraId="36E33ADF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六</w:t>
      </w:r>
      <w:r>
        <w:rPr>
          <w:rFonts w:hint="eastAsia"/>
        </w:rPr>
        <w:t>、投标人资格要求：</w:t>
      </w:r>
    </w:p>
    <w:p w14:paraId="14D12EC8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1、投标单位需提供相关业绩证明文件；</w:t>
      </w:r>
    </w:p>
    <w:p w14:paraId="3201506C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2、投标单位须具备合法的独立法人经营资质；</w:t>
      </w:r>
    </w:p>
    <w:p w14:paraId="761A22D0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3、投标单位必须提供企业的《营业执照》；</w:t>
      </w:r>
    </w:p>
    <w:p w14:paraId="2D3D36D0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4、所有证照均需齐全、在有效时间内、且无超范围经营现象；</w:t>
      </w:r>
    </w:p>
    <w:p w14:paraId="257132FF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5、厂家授权、个人授权及授权代表身份证复印件。</w:t>
      </w:r>
    </w:p>
    <w:p w14:paraId="346B1D76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符合《中华人民共和国政府采购法》第二十二条规定条件，必须具备本次招标服务的经营资质。</w:t>
      </w:r>
    </w:p>
    <w:p w14:paraId="0220DEDE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7、</w:t>
      </w:r>
      <w:r>
        <w:rPr>
          <w:rFonts w:hint="eastAsia"/>
        </w:rPr>
        <w:t>法律、行政法规规定的其他条件。</w:t>
      </w:r>
    </w:p>
    <w:p w14:paraId="5E4A2FDB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8、</w:t>
      </w:r>
      <w:r>
        <w:rPr>
          <w:rFonts w:hint="eastAsia"/>
        </w:rPr>
        <w:t>本项目不接受联合体议价。</w:t>
      </w:r>
    </w:p>
    <w:p w14:paraId="2C32773B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投标人</w:t>
      </w:r>
      <w:r>
        <w:rPr>
          <w:rFonts w:hint="eastAsia"/>
        </w:rPr>
        <w:t>报名时间及联系方式等：</w:t>
      </w:r>
    </w:p>
    <w:p w14:paraId="7889051B">
      <w:pPr>
        <w:spacing w:line="240" w:lineRule="auto"/>
        <w:ind w:left="420" w:leftChars="200" w:firstLine="0" w:firstLineChars="0"/>
        <w:rPr>
          <w:rFonts w:hint="eastAsia"/>
        </w:rPr>
      </w:pPr>
      <w:r>
        <w:rPr>
          <w:rFonts w:hint="eastAsia"/>
        </w:rPr>
        <w:t>报名时间：202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日至202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日（双休日及法定节假日除外）</w:t>
      </w:r>
    </w:p>
    <w:p w14:paraId="5465882D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上午：08：00-11：30，下午：13：30-17：00</w:t>
      </w:r>
    </w:p>
    <w:p w14:paraId="4AA35F64">
      <w:pPr>
        <w:spacing w:line="24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 xml:space="preserve">朱亮  </w:t>
      </w: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0571-88128019</w:t>
      </w:r>
    </w:p>
    <w:p w14:paraId="6854337A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获取标书时须提交的文件资料：（1）法定代表人授权书（原件）；（2）被授权人身份证（复印件）；（3）有效的营业执照副本（法人证书）等复印件（复印件加盖单位公章）；（4）招标文件报名信息表。报名信息至少包含：企业名称、联系人、联系电话等。未报名登记的，或在要求提交响应文件的截止时间后送达的响应文件，采购人有权拒收。</w:t>
      </w:r>
    </w:p>
    <w:p w14:paraId="0964CF12">
      <w:pPr>
        <w:numPr>
          <w:ilvl w:val="0"/>
          <w:numId w:val="0"/>
        </w:num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八、</w:t>
      </w:r>
      <w:r>
        <w:rPr>
          <w:rFonts w:hint="eastAsia"/>
        </w:rPr>
        <w:t>投标截止时间：202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</w:t>
      </w:r>
    </w:p>
    <w:p w14:paraId="7DDBFF97">
      <w:pPr>
        <w:numPr>
          <w:ilvl w:val="0"/>
          <w:numId w:val="0"/>
        </w:num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投标地点：拱墅区半山东路1号浙江省肿瘤医院行政楼</w:t>
      </w:r>
      <w:r>
        <w:rPr>
          <w:rFonts w:hint="eastAsia"/>
          <w:lang w:val="en-US" w:eastAsia="zh-CN"/>
        </w:rPr>
        <w:t>302</w:t>
      </w:r>
      <w:r>
        <w:rPr>
          <w:rFonts w:hint="eastAsia"/>
        </w:rPr>
        <w:t>室</w:t>
      </w:r>
    </w:p>
    <w:p w14:paraId="0E282A7C">
      <w:pPr>
        <w:numPr>
          <w:ilvl w:val="0"/>
          <w:numId w:val="0"/>
        </w:numPr>
        <w:spacing w:line="240" w:lineRule="auto"/>
        <w:ind w:leftChars="200"/>
        <w:rPr>
          <w:rFonts w:hint="eastAsia"/>
        </w:rPr>
      </w:pPr>
      <w:r>
        <w:rPr>
          <w:rFonts w:hint="eastAsia"/>
          <w:lang w:val="en-US" w:eastAsia="zh-CN"/>
        </w:rPr>
        <w:t>十、</w:t>
      </w:r>
      <w:r>
        <w:rPr>
          <w:rFonts w:hint="eastAsia"/>
        </w:rPr>
        <w:t>开标时间：202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</w:t>
      </w:r>
    </w:p>
    <w:p w14:paraId="5992A47B">
      <w:pPr>
        <w:numPr>
          <w:ilvl w:val="0"/>
          <w:numId w:val="0"/>
        </w:numPr>
        <w:spacing w:line="240" w:lineRule="auto"/>
        <w:ind w:leftChars="200"/>
        <w:rPr>
          <w:rFonts w:hint="eastAsia"/>
        </w:rPr>
      </w:pPr>
      <w:r>
        <w:rPr>
          <w:rFonts w:hint="eastAsia"/>
          <w:lang w:val="en-US" w:eastAsia="zh-CN"/>
        </w:rPr>
        <w:t>十一、</w:t>
      </w:r>
      <w:r>
        <w:rPr>
          <w:rFonts w:hint="eastAsia"/>
        </w:rPr>
        <w:t>开标地点：拱墅区半山东路1号浙江省肿瘤医院行政楼</w:t>
      </w:r>
      <w:r>
        <w:rPr>
          <w:rFonts w:hint="eastAsia"/>
          <w:lang w:val="en-US" w:eastAsia="zh-CN"/>
        </w:rPr>
        <w:t>302</w:t>
      </w:r>
      <w:r>
        <w:rPr>
          <w:rFonts w:hint="eastAsia"/>
        </w:rPr>
        <w:t>室</w:t>
      </w:r>
    </w:p>
    <w:p w14:paraId="53352CC8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十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、投标保证金：无</w:t>
      </w:r>
    </w:p>
    <w:p w14:paraId="303F917E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十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、公告期限：自本公告发布之日起5个工作日。</w:t>
      </w:r>
    </w:p>
    <w:p w14:paraId="7879D991">
      <w:pPr>
        <w:spacing w:line="240" w:lineRule="auto"/>
        <w:ind w:firstLine="420" w:firstLineChars="200"/>
      </w:pPr>
      <w:r>
        <w:rPr>
          <w:rFonts w:hint="eastAsia"/>
        </w:rPr>
        <w:t>十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、其他事项：本项目为非政府采购项目。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561BE"/>
    <w:rsid w:val="07027CB2"/>
    <w:rsid w:val="0A461DF9"/>
    <w:rsid w:val="0EED6044"/>
    <w:rsid w:val="0F825E34"/>
    <w:rsid w:val="13C24B6D"/>
    <w:rsid w:val="19E020D4"/>
    <w:rsid w:val="1B9F05D2"/>
    <w:rsid w:val="25801F6E"/>
    <w:rsid w:val="27545EB0"/>
    <w:rsid w:val="2E7B3FD5"/>
    <w:rsid w:val="33501C21"/>
    <w:rsid w:val="3C0B532C"/>
    <w:rsid w:val="40E561BE"/>
    <w:rsid w:val="46BF2A11"/>
    <w:rsid w:val="479B7F61"/>
    <w:rsid w:val="4A505BE6"/>
    <w:rsid w:val="4D137EB6"/>
    <w:rsid w:val="532E4B5B"/>
    <w:rsid w:val="56820DDF"/>
    <w:rsid w:val="56E542AB"/>
    <w:rsid w:val="5AE655CF"/>
    <w:rsid w:val="5FBA0C41"/>
    <w:rsid w:val="64242126"/>
    <w:rsid w:val="6D997745"/>
    <w:rsid w:val="6E212CAF"/>
    <w:rsid w:val="6FD8607B"/>
    <w:rsid w:val="76AE149C"/>
    <w:rsid w:val="79B10E72"/>
    <w:rsid w:val="7B7B048A"/>
    <w:rsid w:val="7EF6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1001</Words>
  <Characters>1048</Characters>
  <Lines>0</Lines>
  <Paragraphs>0</Paragraphs>
  <TotalTime>2</TotalTime>
  <ScaleCrop>false</ScaleCrop>
  <LinksUpToDate>false</LinksUpToDate>
  <CharactersWithSpaces>1053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2021-11-16T00:15:00Z</dcterms:created>
  <dc:creator>朱亮</dc:creator>
  <cp:lastModifiedBy>ZL</cp:lastModifiedBy>
  <dcterms:modified xsi:type="dcterms:W3CDTF">2025-02-28T06:38:36Z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13190B34CB354635BD42CBEA374087CE</vt:lpwstr>
  </property>
  <property fmtid="{D5CDD505-2E9C-101B-9397-08002B2CF9AE}" pid="4" name="KSOTemplateDocerSaveRecord">
    <vt:lpwstr>eyJoZGlkIjoiYjNkNGMyMjE2ZTMzMDM4MzExZTFiYmVkNjZlYTUxZjIiLCJ1c2VySWQiOiIzODM1NTQxMDYifQ==</vt:lpwstr>
  </property>
</Properties>
</file>