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5C" w:rsidRPr="00D2289F" w:rsidRDefault="00534381" w:rsidP="00534381">
      <w:pPr>
        <w:jc w:val="center"/>
        <w:rPr>
          <w:b/>
          <w:sz w:val="24"/>
          <w:szCs w:val="24"/>
        </w:rPr>
      </w:pPr>
      <w:r w:rsidRPr="00D2289F">
        <w:rPr>
          <w:rFonts w:hint="eastAsia"/>
          <w:b/>
          <w:sz w:val="24"/>
          <w:szCs w:val="24"/>
        </w:rPr>
        <w:t>住院部自助一体机技术要求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324"/>
      </w:tblGrid>
      <w:tr w:rsidR="00534381" w:rsidRPr="00D2289F" w:rsidTr="00534381">
        <w:tc>
          <w:tcPr>
            <w:tcW w:w="704" w:type="dxa"/>
          </w:tcPr>
          <w:p w:rsidR="00534381" w:rsidRPr="00D2289F" w:rsidRDefault="00534381" w:rsidP="00D2289F">
            <w:pPr>
              <w:jc w:val="center"/>
              <w:rPr>
                <w:b/>
              </w:rPr>
            </w:pPr>
            <w:r w:rsidRPr="00D2289F"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</w:tcPr>
          <w:p w:rsidR="00534381" w:rsidRPr="00D2289F" w:rsidRDefault="00534381" w:rsidP="00D2289F">
            <w:pPr>
              <w:jc w:val="center"/>
              <w:rPr>
                <w:b/>
              </w:rPr>
            </w:pPr>
            <w:r w:rsidRPr="00D2289F">
              <w:rPr>
                <w:rFonts w:hint="eastAsia"/>
                <w:b/>
              </w:rPr>
              <w:t>功能模块</w:t>
            </w:r>
          </w:p>
        </w:tc>
        <w:tc>
          <w:tcPr>
            <w:tcW w:w="5324" w:type="dxa"/>
          </w:tcPr>
          <w:p w:rsidR="00534381" w:rsidRPr="00D2289F" w:rsidRDefault="00534381" w:rsidP="00D2289F">
            <w:pPr>
              <w:jc w:val="center"/>
              <w:rPr>
                <w:b/>
              </w:rPr>
            </w:pPr>
            <w:r w:rsidRPr="00D2289F">
              <w:rPr>
                <w:rFonts w:hint="eastAsia"/>
                <w:b/>
              </w:rPr>
              <w:t>技术要求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534381" w:rsidRDefault="00534381" w:rsidP="00534381">
            <w:r>
              <w:rPr>
                <w:rFonts w:ascii="宋体" w:hAnsi="宋体" w:hint="eastAsia"/>
              </w:rPr>
              <w:t>主控模块</w:t>
            </w:r>
          </w:p>
          <w:p w:rsidR="00534381" w:rsidRDefault="00534381"/>
        </w:tc>
        <w:tc>
          <w:tcPr>
            <w:tcW w:w="5324" w:type="dxa"/>
          </w:tcPr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Intel I5 6500</w:t>
            </w:r>
          </w:p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内存：≥</w:t>
            </w:r>
            <w:r>
              <w:rPr>
                <w:rFonts w:ascii="宋体" w:hAnsi="宋体" w:hint="eastAsia"/>
              </w:rPr>
              <w:t>8G</w:t>
            </w:r>
            <w:r>
              <w:rPr>
                <w:rFonts w:ascii="宋体" w:hAnsi="宋体" w:hint="eastAsia"/>
              </w:rPr>
              <w:t>（可扩展）</w:t>
            </w:r>
          </w:p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硬盘：≥</w:t>
            </w:r>
            <w:r>
              <w:rPr>
                <w:rFonts w:ascii="宋体" w:hAnsi="宋体" w:hint="eastAsia"/>
              </w:rPr>
              <w:t>256G</w:t>
            </w:r>
            <w:r>
              <w:rPr>
                <w:rFonts w:ascii="宋体" w:hAnsi="宋体" w:hint="eastAsia"/>
              </w:rPr>
              <w:t>固态（可扩展）</w:t>
            </w:r>
          </w:p>
          <w:p w:rsidR="00D2289F" w:rsidRPr="00D2289F" w:rsidRDefault="00D2289F" w:rsidP="00D2289F">
            <w:proofErr w:type="gramStart"/>
            <w:r>
              <w:rPr>
                <w:rFonts w:ascii="宋体" w:hAnsi="宋体" w:hint="eastAsia"/>
              </w:rPr>
              <w:t>独立双显</w:t>
            </w:r>
            <w:proofErr w:type="gramEnd"/>
            <w:r>
              <w:rPr>
                <w:rFonts w:ascii="宋体" w:hAnsi="宋体" w:hint="eastAsia"/>
              </w:rPr>
              <w:t>VGA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HDMI</w:t>
            </w:r>
          </w:p>
        </w:tc>
        <w:bookmarkStart w:id="0" w:name="_GoBack"/>
        <w:bookmarkEnd w:id="0"/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534381" w:rsidRPr="00534381" w:rsidRDefault="00534381">
            <w:r>
              <w:rPr>
                <w:rFonts w:hint="eastAsia"/>
              </w:rPr>
              <w:t>大屏</w:t>
            </w:r>
          </w:p>
        </w:tc>
        <w:tc>
          <w:tcPr>
            <w:tcW w:w="5324" w:type="dxa"/>
          </w:tcPr>
          <w:p w:rsidR="00534381" w:rsidRPr="00534381" w:rsidRDefault="00534381" w:rsidP="00534381">
            <w:r>
              <w:rPr>
                <w:rFonts w:ascii="宋体" w:hAnsi="宋体" w:hint="eastAsia"/>
              </w:rPr>
              <w:t>电容触摸屏，高灵敏，高透光率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534381" w:rsidRDefault="00534381" w:rsidP="00534381">
            <w:r>
              <w:rPr>
                <w:rFonts w:ascii="宋体" w:hAnsi="宋体" w:hint="eastAsia"/>
              </w:rPr>
              <w:t>银行卡读卡器</w:t>
            </w:r>
          </w:p>
        </w:tc>
        <w:tc>
          <w:tcPr>
            <w:tcW w:w="5324" w:type="dxa"/>
          </w:tcPr>
          <w:p w:rsidR="00534381" w:rsidRDefault="00534381" w:rsidP="00534381">
            <w:r>
              <w:rPr>
                <w:rFonts w:ascii="宋体" w:hAnsi="宋体" w:hint="eastAsia"/>
              </w:rPr>
              <w:t>支持银联卡，符合合作银行读卡标准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534381" w:rsidRDefault="00534381" w:rsidP="00534381">
            <w:r>
              <w:rPr>
                <w:rFonts w:ascii="宋体" w:hAnsi="宋体" w:hint="eastAsia"/>
              </w:rPr>
              <w:t>社保卡读卡器</w:t>
            </w:r>
          </w:p>
          <w:p w:rsidR="00534381" w:rsidRDefault="00534381"/>
        </w:tc>
        <w:tc>
          <w:tcPr>
            <w:tcW w:w="5324" w:type="dxa"/>
          </w:tcPr>
          <w:p w:rsidR="00534381" w:rsidRPr="00534381" w:rsidRDefault="00534381" w:rsidP="00534381">
            <w:r>
              <w:rPr>
                <w:rFonts w:ascii="宋体" w:hAnsi="宋体" w:hint="eastAsia"/>
              </w:rPr>
              <w:t>可读取符合人力资源社会保障部社保卡规范的社会保障卡信息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534381" w:rsidRDefault="00534381" w:rsidP="00534381">
            <w:r>
              <w:rPr>
                <w:rFonts w:ascii="宋体" w:hAnsi="宋体" w:hint="eastAsia"/>
              </w:rPr>
              <w:t>二代证阅读器</w:t>
            </w:r>
          </w:p>
          <w:p w:rsidR="00534381" w:rsidRPr="00534381" w:rsidRDefault="00534381"/>
        </w:tc>
        <w:tc>
          <w:tcPr>
            <w:tcW w:w="5324" w:type="dxa"/>
          </w:tcPr>
          <w:p w:rsidR="00534381" w:rsidRDefault="00534381" w:rsidP="00534381">
            <w:r>
              <w:rPr>
                <w:rFonts w:ascii="宋体" w:hAnsi="宋体" w:hint="eastAsia"/>
              </w:rPr>
              <w:t>符合公安部《</w:t>
            </w:r>
            <w:r>
              <w:rPr>
                <w:rFonts w:ascii="宋体" w:hAnsi="宋体" w:hint="eastAsia"/>
              </w:rPr>
              <w:t>GA450-2003</w:t>
            </w:r>
            <w:r>
              <w:rPr>
                <w:rFonts w:ascii="宋体" w:hAnsi="宋体" w:hint="eastAsia"/>
              </w:rPr>
              <w:t>台式居民身份证阅读器通用技术要求》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534381" w:rsidRDefault="00534381" w:rsidP="00534381">
            <w:proofErr w:type="gramStart"/>
            <w:r>
              <w:rPr>
                <w:rFonts w:ascii="宋体" w:hAnsi="宋体" w:hint="eastAsia"/>
              </w:rPr>
              <w:t>扫码平台</w:t>
            </w:r>
            <w:proofErr w:type="gramEnd"/>
          </w:p>
          <w:p w:rsidR="00534381" w:rsidRDefault="00534381" w:rsidP="00534381">
            <w:pPr>
              <w:rPr>
                <w:rFonts w:ascii="宋体" w:hAnsi="宋体"/>
              </w:rPr>
            </w:pPr>
          </w:p>
        </w:tc>
        <w:tc>
          <w:tcPr>
            <w:tcW w:w="5324" w:type="dxa"/>
          </w:tcPr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支持一维码、</w:t>
            </w:r>
            <w:proofErr w:type="gramStart"/>
            <w:r>
              <w:rPr>
                <w:rFonts w:ascii="宋体" w:hAnsi="宋体" w:hint="eastAsia"/>
              </w:rPr>
              <w:t>二维码读取</w:t>
            </w:r>
            <w:proofErr w:type="gramEnd"/>
          </w:p>
          <w:p w:rsidR="00534381" w:rsidRP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识读方向：水平</w:t>
            </w:r>
            <w:r>
              <w:rPr>
                <w:rFonts w:ascii="宋体" w:hAnsi="宋体" w:hint="eastAsia"/>
              </w:rPr>
              <w:t>360</w:t>
            </w:r>
            <w:r>
              <w:rPr>
                <w:rFonts w:ascii="宋体" w:hAnsi="宋体" w:hint="eastAsia"/>
              </w:rPr>
              <w:t>度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t>7</w:t>
            </w:r>
          </w:p>
        </w:tc>
        <w:tc>
          <w:tcPr>
            <w:tcW w:w="2268" w:type="dxa"/>
          </w:tcPr>
          <w:p w:rsidR="00534381" w:rsidRDefault="00534381" w:rsidP="00534381">
            <w:r>
              <w:rPr>
                <w:rFonts w:ascii="宋体" w:hAnsi="宋体" w:hint="eastAsia"/>
              </w:rPr>
              <w:t>热敏凭条打印机</w:t>
            </w:r>
          </w:p>
          <w:p w:rsidR="00534381" w:rsidRDefault="00534381" w:rsidP="00534381">
            <w:pPr>
              <w:rPr>
                <w:rFonts w:ascii="宋体" w:hAnsi="宋体"/>
              </w:rPr>
            </w:pPr>
          </w:p>
        </w:tc>
        <w:tc>
          <w:tcPr>
            <w:tcW w:w="5324" w:type="dxa"/>
          </w:tcPr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打印方式：行式热敏打印</w:t>
            </w:r>
          </w:p>
          <w:p w:rsidR="00534381" w:rsidRP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进纸方式：自动进纸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切纸方式：全切</w:t>
            </w:r>
            <w:r>
              <w:rPr>
                <w:rFonts w:ascii="宋体" w:hAnsi="宋体" w:hint="eastAsia"/>
              </w:rPr>
              <w:t>/</w:t>
            </w:r>
            <w:proofErr w:type="gramStart"/>
            <w:r>
              <w:rPr>
                <w:rFonts w:ascii="宋体" w:hAnsi="宋体" w:hint="eastAsia"/>
              </w:rPr>
              <w:t>半切</w:t>
            </w:r>
            <w:proofErr w:type="gramEnd"/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534381" w:rsidRDefault="00534381" w:rsidP="00534381">
            <w:r>
              <w:rPr>
                <w:rFonts w:ascii="宋体" w:hAnsi="宋体" w:hint="eastAsia"/>
              </w:rPr>
              <w:t>激光打印机</w:t>
            </w:r>
          </w:p>
          <w:p w:rsidR="00534381" w:rsidRDefault="00534381" w:rsidP="00534381">
            <w:pPr>
              <w:rPr>
                <w:rFonts w:ascii="宋体" w:hAnsi="宋体"/>
              </w:rPr>
            </w:pPr>
          </w:p>
        </w:tc>
        <w:tc>
          <w:tcPr>
            <w:tcW w:w="5324" w:type="dxa"/>
          </w:tcPr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打印幅面：支持</w:t>
            </w:r>
            <w:r>
              <w:rPr>
                <w:rFonts w:ascii="宋体" w:hAnsi="宋体" w:hint="eastAsia"/>
              </w:rPr>
              <w:t>A4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A5</w:t>
            </w:r>
          </w:p>
          <w:p w:rsidR="00534381" w:rsidRPr="00534381" w:rsidRDefault="00534381" w:rsidP="00534381">
            <w:r>
              <w:rPr>
                <w:rFonts w:ascii="宋体" w:hAnsi="宋体" w:hint="eastAsia"/>
              </w:rPr>
              <w:t>双面打印：自动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 w:rsidR="00534381" w:rsidRP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支付宝人脸识别专用摄像头</w:t>
            </w:r>
          </w:p>
        </w:tc>
        <w:tc>
          <w:tcPr>
            <w:tcW w:w="5324" w:type="dxa"/>
          </w:tcPr>
          <w:p w:rsidR="00534381" w:rsidRDefault="00534381" w:rsidP="00534381">
            <w:r>
              <w:rPr>
                <w:rFonts w:ascii="宋体" w:hAnsi="宋体" w:hint="eastAsia"/>
              </w:rPr>
              <w:t>适用场景：室内、半室外</w:t>
            </w:r>
          </w:p>
          <w:p w:rsidR="00534381" w:rsidRP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Class1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</w:tcPr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人脸识别</w:t>
            </w:r>
          </w:p>
        </w:tc>
        <w:tc>
          <w:tcPr>
            <w:tcW w:w="5324" w:type="dxa"/>
          </w:tcPr>
          <w:p w:rsidR="00534381" w:rsidRDefault="00534381" w:rsidP="0053438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人脸摄像头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</w:tcPr>
          <w:p w:rsidR="00534381" w:rsidRDefault="00534381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定时开关机</w:t>
            </w:r>
          </w:p>
        </w:tc>
        <w:tc>
          <w:tcPr>
            <w:tcW w:w="5324" w:type="dxa"/>
          </w:tcPr>
          <w:p w:rsidR="00534381" w:rsidRPr="00534381" w:rsidRDefault="00534381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定时开关机功能，</w:t>
            </w:r>
            <w:r w:rsidR="00D2289F">
              <w:rPr>
                <w:rFonts w:ascii="宋体" w:hAnsi="宋体" w:hint="eastAsia"/>
              </w:rPr>
              <w:t>也可转变为</w:t>
            </w:r>
            <w:r>
              <w:rPr>
                <w:rFonts w:ascii="宋体" w:hAnsi="宋体" w:hint="eastAsia"/>
              </w:rPr>
              <w:t>传统的手动开关机</w:t>
            </w:r>
          </w:p>
        </w:tc>
      </w:tr>
      <w:tr w:rsidR="00534381" w:rsidTr="00534381">
        <w:tc>
          <w:tcPr>
            <w:tcW w:w="704" w:type="dxa"/>
          </w:tcPr>
          <w:p w:rsidR="00534381" w:rsidRDefault="00D2289F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</w:tcPr>
          <w:p w:rsidR="00D2289F" w:rsidRDefault="00D2289F" w:rsidP="00D2289F">
            <w:r>
              <w:rPr>
                <w:rFonts w:ascii="宋体" w:hAnsi="宋体" w:hint="eastAsia"/>
              </w:rPr>
              <w:t>声效模块</w:t>
            </w:r>
          </w:p>
          <w:p w:rsidR="00534381" w:rsidRDefault="00534381"/>
        </w:tc>
        <w:tc>
          <w:tcPr>
            <w:tcW w:w="5324" w:type="dxa"/>
          </w:tcPr>
          <w:p w:rsidR="00534381" w:rsidRPr="00D2289F" w:rsidRDefault="00D2289F" w:rsidP="00D2289F">
            <w:r>
              <w:rPr>
                <w:rFonts w:ascii="宋体" w:hAnsi="宋体" w:hint="eastAsia"/>
              </w:rPr>
              <w:t>卡、多媒体音箱；提供声音合成软件供调用，对操作人员的清晰引导</w:t>
            </w:r>
          </w:p>
        </w:tc>
      </w:tr>
      <w:tr w:rsidR="00D2289F" w:rsidTr="00534381">
        <w:tc>
          <w:tcPr>
            <w:tcW w:w="704" w:type="dxa"/>
          </w:tcPr>
          <w:p w:rsidR="00D2289F" w:rsidRDefault="00D2289F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68" w:type="dxa"/>
          </w:tcPr>
          <w:p w:rsidR="00D2289F" w:rsidRDefault="00D2289F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保修</w:t>
            </w:r>
          </w:p>
        </w:tc>
        <w:tc>
          <w:tcPr>
            <w:tcW w:w="5324" w:type="dxa"/>
          </w:tcPr>
          <w:p w:rsidR="00D2289F" w:rsidRDefault="00D2289F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原厂保修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年，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*24</w:t>
            </w:r>
            <w:r>
              <w:rPr>
                <w:rFonts w:ascii="宋体" w:hAnsi="宋体" w:hint="eastAsia"/>
              </w:rPr>
              <w:t>小服务</w:t>
            </w:r>
          </w:p>
        </w:tc>
      </w:tr>
      <w:tr w:rsidR="00D2289F" w:rsidTr="00BA768D">
        <w:tc>
          <w:tcPr>
            <w:tcW w:w="8296" w:type="dxa"/>
            <w:gridSpan w:val="3"/>
          </w:tcPr>
          <w:p w:rsidR="00D2289F" w:rsidRPr="00D2289F" w:rsidRDefault="00D2289F" w:rsidP="00D2289F">
            <w:pPr>
              <w:rPr>
                <w:rFonts w:ascii="宋体" w:hAnsi="宋体"/>
                <w:b/>
              </w:rPr>
            </w:pPr>
            <w:r w:rsidRPr="00D2289F">
              <w:rPr>
                <w:rFonts w:ascii="宋体" w:hAnsi="宋体" w:hint="eastAsia"/>
                <w:b/>
              </w:rPr>
              <w:t>软件功能模块：</w:t>
            </w:r>
          </w:p>
        </w:tc>
      </w:tr>
      <w:tr w:rsidR="00D2289F" w:rsidTr="00534381">
        <w:tc>
          <w:tcPr>
            <w:tcW w:w="704" w:type="dxa"/>
          </w:tcPr>
          <w:p w:rsidR="00D2289F" w:rsidRDefault="00D2289F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68" w:type="dxa"/>
          </w:tcPr>
          <w:p w:rsidR="00D2289F" w:rsidRDefault="00D2289F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打印电子发票</w:t>
            </w:r>
          </w:p>
        </w:tc>
        <w:tc>
          <w:tcPr>
            <w:tcW w:w="5324" w:type="dxa"/>
          </w:tcPr>
          <w:p w:rsidR="00D2289F" w:rsidRDefault="00D2289F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对接航信电子发票系统，可设置打印发票页数。</w:t>
            </w:r>
          </w:p>
        </w:tc>
      </w:tr>
      <w:tr w:rsidR="00D2289F" w:rsidTr="00534381">
        <w:tc>
          <w:tcPr>
            <w:tcW w:w="704" w:type="dxa"/>
          </w:tcPr>
          <w:p w:rsidR="00D2289F" w:rsidRDefault="00D2289F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268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查询与打印功能</w:t>
            </w:r>
          </w:p>
        </w:tc>
        <w:tc>
          <w:tcPr>
            <w:tcW w:w="5324" w:type="dxa"/>
          </w:tcPr>
          <w:p w:rsidR="00D2289F" w:rsidRDefault="00D2289F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</w:t>
            </w:r>
            <w:r w:rsidR="0097345D">
              <w:rPr>
                <w:rFonts w:ascii="宋体" w:hAnsi="宋体" w:hint="eastAsia"/>
              </w:rPr>
              <w:t>按患者住院号</w:t>
            </w:r>
            <w:r w:rsidR="0097345D">
              <w:rPr>
                <w:rFonts w:ascii="宋体" w:hAnsi="宋体" w:hint="eastAsia"/>
              </w:rPr>
              <w:t>+</w:t>
            </w:r>
            <w:r w:rsidR="0097345D">
              <w:rPr>
                <w:rFonts w:ascii="宋体" w:hAnsi="宋体" w:hint="eastAsia"/>
              </w:rPr>
              <w:t>短信码</w:t>
            </w:r>
            <w:r w:rsidR="0057047F">
              <w:rPr>
                <w:rFonts w:ascii="宋体" w:hAnsi="宋体" w:hint="eastAsia"/>
              </w:rPr>
              <w:t>(</w:t>
            </w:r>
            <w:r w:rsidR="0057047F">
              <w:rPr>
                <w:rFonts w:ascii="宋体" w:hAnsi="宋体" w:hint="eastAsia"/>
              </w:rPr>
              <w:t>双因子认证</w:t>
            </w:r>
            <w:r w:rsidR="0057047F">
              <w:rPr>
                <w:rFonts w:ascii="宋体" w:hAnsi="宋体"/>
              </w:rPr>
              <w:t>)</w:t>
            </w:r>
            <w:r w:rsidR="0097345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查询</w:t>
            </w:r>
            <w:r w:rsidR="0097345D">
              <w:rPr>
                <w:rFonts w:ascii="宋体" w:hAnsi="宋体" w:hint="eastAsia"/>
              </w:rPr>
              <w:t>该患者住院全部信息，并打印相关内容，可设置限制打印次数。</w:t>
            </w:r>
          </w:p>
        </w:tc>
      </w:tr>
      <w:tr w:rsidR="00D2289F" w:rsidTr="00534381">
        <w:tc>
          <w:tcPr>
            <w:tcW w:w="704" w:type="dxa"/>
          </w:tcPr>
          <w:p w:rsidR="00D2289F" w:rsidRDefault="0097345D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68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住院结算功能</w:t>
            </w:r>
          </w:p>
        </w:tc>
        <w:tc>
          <w:tcPr>
            <w:tcW w:w="5324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患者自助结算，可进行医保、自费或组合结算。</w:t>
            </w:r>
          </w:p>
          <w:p w:rsidR="0097345D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可支持人脸识别线上结算。</w:t>
            </w:r>
          </w:p>
        </w:tc>
      </w:tr>
      <w:tr w:rsidR="00D2289F" w:rsidTr="00534381">
        <w:tc>
          <w:tcPr>
            <w:tcW w:w="704" w:type="dxa"/>
          </w:tcPr>
          <w:p w:rsidR="00D2289F" w:rsidRDefault="0097345D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268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软件接口</w:t>
            </w:r>
          </w:p>
        </w:tc>
        <w:tc>
          <w:tcPr>
            <w:tcW w:w="5324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与医院</w:t>
            </w: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ALO</w:t>
            </w:r>
            <w:r>
              <w:rPr>
                <w:rFonts w:ascii="宋体" w:hAnsi="宋体" w:hint="eastAsia"/>
              </w:rPr>
              <w:t>系统集成平台对接，使用标准</w:t>
            </w: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 xml:space="preserve">L7 </w:t>
            </w:r>
            <w:r>
              <w:rPr>
                <w:rFonts w:ascii="宋体" w:hAnsi="宋体" w:hint="eastAsia"/>
              </w:rPr>
              <w:t>V</w:t>
            </w:r>
            <w:r>
              <w:rPr>
                <w:rFonts w:ascii="宋体" w:hAnsi="宋体"/>
              </w:rPr>
              <w:t>2.5</w:t>
            </w:r>
            <w:r>
              <w:rPr>
                <w:rFonts w:ascii="宋体" w:hAnsi="宋体" w:hint="eastAsia"/>
              </w:rPr>
              <w:t>消息交互。</w:t>
            </w:r>
          </w:p>
        </w:tc>
      </w:tr>
      <w:tr w:rsidR="00D2289F" w:rsidTr="00534381">
        <w:tc>
          <w:tcPr>
            <w:tcW w:w="704" w:type="dxa"/>
          </w:tcPr>
          <w:p w:rsidR="00D2289F" w:rsidRPr="0097345D" w:rsidRDefault="0097345D">
            <w:r>
              <w:t>18</w:t>
            </w:r>
          </w:p>
        </w:tc>
        <w:tc>
          <w:tcPr>
            <w:tcW w:w="2268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软件调整</w:t>
            </w:r>
          </w:p>
        </w:tc>
        <w:tc>
          <w:tcPr>
            <w:tcW w:w="5324" w:type="dxa"/>
          </w:tcPr>
          <w:p w:rsidR="00D2289F" w:rsidRDefault="0097345D" w:rsidP="00D228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可根据医院需求进行</w:t>
            </w:r>
            <w:r w:rsidR="009B6305">
              <w:rPr>
                <w:rFonts w:ascii="宋体" w:hAnsi="宋体" w:hint="eastAsia"/>
              </w:rPr>
              <w:t>功能调整。</w:t>
            </w:r>
          </w:p>
        </w:tc>
      </w:tr>
    </w:tbl>
    <w:p w:rsidR="00534381" w:rsidRDefault="00534381"/>
    <w:p w:rsidR="00534381" w:rsidRDefault="00534381"/>
    <w:p w:rsidR="00534381" w:rsidRDefault="00534381"/>
    <w:p w:rsidR="00534381" w:rsidRDefault="00534381"/>
    <w:p w:rsidR="00534381" w:rsidRDefault="00534381"/>
    <w:p w:rsidR="00534381" w:rsidRDefault="00534381"/>
    <w:p w:rsidR="00534381" w:rsidRDefault="00534381"/>
    <w:sectPr w:rsidR="0053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1E"/>
    <w:rsid w:val="0027381E"/>
    <w:rsid w:val="002968FD"/>
    <w:rsid w:val="00534381"/>
    <w:rsid w:val="0057047F"/>
    <w:rsid w:val="00665D5C"/>
    <w:rsid w:val="006C1D47"/>
    <w:rsid w:val="0097345D"/>
    <w:rsid w:val="009B6305"/>
    <w:rsid w:val="00D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FA98"/>
  <w15:chartTrackingRefBased/>
  <w15:docId w15:val="{3184869D-1B0D-4061-980F-7A9704A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2024-10-25T00:35:00Z</dcterms:created>
  <dcterms:modified xsi:type="dcterms:W3CDTF">2024-11-04T00:25:00Z</dcterms:modified>
</cp:coreProperties>
</file>