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F07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病历质控系统</w:t>
      </w:r>
      <w:r>
        <w:rPr>
          <w:rFonts w:hint="eastAsia"/>
          <w:b/>
          <w:bCs/>
          <w:sz w:val="36"/>
          <w:szCs w:val="36"/>
        </w:rPr>
        <w:t>用户需求书</w:t>
      </w:r>
    </w:p>
    <w:p w14:paraId="0FE53999">
      <w:pPr>
        <w:jc w:val="center"/>
        <w:rPr>
          <w:rFonts w:ascii="nsJR0bAh+SimSun" w:hAnsi="nsJR0bAh+SimSun" w:eastAsia="nsJR0bAh+SimSun"/>
          <w:bCs/>
          <w:color w:val="000000"/>
          <w:spacing w:val="2"/>
          <w:sz w:val="48"/>
          <w:szCs w:val="20"/>
        </w:rPr>
      </w:pPr>
    </w:p>
    <w:p w14:paraId="5ED74565">
      <w:pPr>
        <w:pStyle w:val="2"/>
      </w:pPr>
      <w:r>
        <w:t>一、 项目概况</w:t>
      </w:r>
    </w:p>
    <w:tbl>
      <w:tblPr>
        <w:tblStyle w:val="18"/>
        <w:tblW w:w="6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864"/>
      </w:tblGrid>
      <w:tr w14:paraId="59DB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31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4413273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采购</w:t>
            </w:r>
            <w:r>
              <w:rPr>
                <w:b/>
                <w:bCs/>
              </w:rPr>
              <w:t>内容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7632046">
            <w:pPr>
              <w:jc w:val="center"/>
            </w:pPr>
            <w:r>
              <w:rPr>
                <w:b/>
                <w:bCs/>
              </w:rPr>
              <w:t>交付时间</w:t>
            </w:r>
          </w:p>
        </w:tc>
      </w:tr>
      <w:tr w14:paraId="6B41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311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308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 w:colFirst="0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病历质控系统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FD6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自合同签订之日起3个月内完成开发、验收并交付使用。</w:t>
            </w:r>
          </w:p>
        </w:tc>
      </w:tr>
      <w:bookmarkEnd w:id="1"/>
    </w:tbl>
    <w:p w14:paraId="014C6428">
      <w:pPr>
        <w:jc w:val="center"/>
      </w:pPr>
    </w:p>
    <w:p w14:paraId="5F2BED10">
      <w:pPr>
        <w:pStyle w:val="2"/>
      </w:pPr>
      <w:r>
        <w:t>二、 采购内容</w:t>
      </w:r>
    </w:p>
    <w:tbl>
      <w:tblPr>
        <w:tblStyle w:val="18"/>
        <w:tblW w:w="9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701"/>
        <w:gridCol w:w="4252"/>
        <w:gridCol w:w="1134"/>
        <w:gridCol w:w="1209"/>
      </w:tblGrid>
      <w:tr w14:paraId="10B6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A0A8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314D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3222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技术参数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7153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658F0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</w:t>
            </w:r>
          </w:p>
        </w:tc>
      </w:tr>
      <w:tr w14:paraId="54C78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F4B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B50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病历质控系统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DD1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在技术能力以及产品功能上具备完善的能力，无需通过编程即可让业务人员上手创建一套完整的病历质控系统，系统的各个模块中的属性以及参数无需编程定义，使用系统中现有功能即可实现业务功能的配置。</w:t>
            </w:r>
          </w:p>
          <w:p w14:paraId="0A24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2.授权：永久使用</w:t>
            </w:r>
          </w:p>
          <w:p w14:paraId="0D82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3.支持组织成员数：≥5000人，开发者坐席≥500人，可发布应用数无数量限制。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B00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7A3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D4D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CE0F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48A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技术开发服务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AF6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详见“四、技术要求”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06E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94F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68B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F71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4A8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本地实施部署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511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软件本地私有化部署、适配国产信创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4389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C9A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975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A81D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9F3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运维支持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8712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运维服务1年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876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336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132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949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C7B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认证培训课程</w:t>
            </w:r>
          </w:p>
        </w:tc>
        <w:tc>
          <w:tcPr>
            <w:tcW w:w="4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BB1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赋能员工快速掌握并了解平台使用方法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365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FB5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</w:tr>
    </w:tbl>
    <w:p w14:paraId="3D7122F2">
      <w:pPr>
        <w:pStyle w:val="2"/>
      </w:pPr>
    </w:p>
    <w:p w14:paraId="5E95E11A">
      <w:pPr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（一）系统技术规格基本要求</w:t>
      </w:r>
    </w:p>
    <w:p w14:paraId="6DED591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1. 安全要求：系统服务器必须在医院内网安装。</w:t>
      </w:r>
    </w:p>
    <w:p w14:paraId="4D320D3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2. 接口要求</w:t>
      </w:r>
    </w:p>
    <w:p w14:paraId="088655A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2.1. 符合卫计委颁布的《医院信息系统功能基本规范》；</w:t>
      </w:r>
    </w:p>
    <w:p w14:paraId="2195F4B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2.2. 符合卫计委颁布的《电子病历系统功能规范（试行）》；</w:t>
      </w:r>
    </w:p>
    <w:p w14:paraId="018EDB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2.3. 符合卫计委颁发的《电子病历系统应用水平分级评价管理办法（试行）及评价标准（试行）》；</w:t>
      </w:r>
    </w:p>
    <w:p w14:paraId="2DD805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2.4. 能够与医院住院电子病历对接，获取电子病历中的数据内容，包括但不限于主诉、现病史、既往史等信息。</w:t>
      </w:r>
    </w:p>
    <w:p w14:paraId="7AE37C2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2.5. 支持医院集成平台对接，获取集成平台中的数据内容，包括但不限于患者检验结果、检查报告、医嘱内容等；</w:t>
      </w:r>
    </w:p>
    <w:p w14:paraId="364944F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2.6. 能够与医院医嘱对接，获取医嘱信息，包括但不限于药品、检验、检查、手术医嘱；</w:t>
      </w:r>
    </w:p>
    <w:p w14:paraId="441A4FD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 性能要求：提供不同级别，不同故障情况下的应用系统的应急预案（指技术实现方案）。避免因计算机故障导致的医疗工作的延迟和医疗差错。</w:t>
      </w:r>
    </w:p>
    <w:p w14:paraId="39CB77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4. 数据格式化要求：不需要电子病历实现结构化录入，可以从非结构化电子病历内容中，通过机器学习，自动抽取结构化信息。</w:t>
      </w:r>
    </w:p>
    <w:p w14:paraId="5C0E27F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5. 终端用户操作性能指标：软件系统要体现易于理解掌握、操作简单、提示清晰、逻辑性强，直观简洁、帮助信息丰富等特点，保证操作人员以最快速度和最少的击键次数完成工作。</w:t>
      </w:r>
    </w:p>
    <w:p w14:paraId="53A3C68C">
      <w:pPr>
        <w:rPr>
          <w:rFonts w:ascii="宋体" w:hAnsi="宋体" w:cs="宋体"/>
          <w:color w:val="000000"/>
        </w:rPr>
      </w:pPr>
    </w:p>
    <w:p w14:paraId="67B05F77"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系统功能参数要求</w:t>
      </w:r>
      <w:bookmarkStart w:id="0" w:name="_Hlk159598381"/>
    </w:p>
    <w:p w14:paraId="0785FF2A">
      <w:pPr>
        <w:widowControl/>
        <w:numPr>
          <w:ilvl w:val="0"/>
          <w:numId w:val="2"/>
        </w:numPr>
        <w:jc w:val="left"/>
        <w:rPr>
          <w:rFonts w:cs="宋体"/>
          <w:b/>
          <w:color w:val="00000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</w:rPr>
        <w:t>门诊病历质量控制系统</w:t>
      </w:r>
    </w:p>
    <w:tbl>
      <w:tblPr>
        <w:tblStyle w:val="18"/>
        <w:tblW w:w="9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7843"/>
      </w:tblGrid>
      <w:tr w14:paraId="757AA5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E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功能</w:t>
            </w:r>
          </w:p>
        </w:tc>
        <w:tc>
          <w:tcPr>
            <w:tcW w:w="7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</w:tr>
      <w:tr w14:paraId="446BDE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F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门诊医生端提醒</w:t>
            </w: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能够实现质控缺陷实时提醒、评分表展示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及反馈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5BFF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门诊病历审核</w:t>
            </w: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8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病历查询、病历浏览、人工审核等功能。</w:t>
            </w:r>
          </w:p>
        </w:tc>
      </w:tr>
      <w:tr w14:paraId="02F6E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质检点管理</w:t>
            </w: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支持提供个性化质控点管理、配置及维护。</w:t>
            </w:r>
          </w:p>
        </w:tc>
      </w:tr>
      <w:tr w14:paraId="5AA3D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1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1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支持对全院各门诊科室病历质量情况进行统计分析、提供个性化报表。</w:t>
            </w:r>
          </w:p>
        </w:tc>
      </w:tr>
      <w:tr w14:paraId="0BCA1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7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支持按年度、季度、月、自定义时间对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病历质控情况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、缺陷情况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进行可视化、多维度统计分析展示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58448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2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7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支持管理员设置不同角色权限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权限、授权管理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及维护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7EA06A3D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00"/>
          <w:lang w:eastAsia="zh-CN"/>
        </w:rPr>
      </w:pPr>
    </w:p>
    <w:p w14:paraId="6595FF08">
      <w:pPr>
        <w:widowControl/>
        <w:numPr>
          <w:ilvl w:val="0"/>
          <w:numId w:val="2"/>
        </w:numPr>
        <w:jc w:val="left"/>
        <w:rPr>
          <w:rFonts w:cs="宋体"/>
          <w:b/>
          <w:color w:val="000000"/>
          <w:sz w:val="24"/>
          <w:lang w:eastAsia="zh-CN"/>
        </w:rPr>
      </w:pPr>
      <w:r>
        <w:rPr>
          <w:rFonts w:hint="eastAsia" w:cs="宋体"/>
          <w:b/>
          <w:color w:val="000000"/>
          <w:sz w:val="24"/>
          <w:lang w:val="en-US" w:eastAsia="zh-CN"/>
        </w:rPr>
        <w:t>住院</w:t>
      </w:r>
      <w:r>
        <w:rPr>
          <w:rFonts w:hint="eastAsia" w:cs="宋体"/>
          <w:b/>
          <w:color w:val="000000"/>
          <w:sz w:val="24"/>
          <w:lang w:eastAsia="zh-CN"/>
        </w:rPr>
        <w:t>病历质量控制系统</w:t>
      </w:r>
    </w:p>
    <w:bookmarkEnd w:id="0"/>
    <w:tbl>
      <w:tblPr>
        <w:tblStyle w:val="18"/>
        <w:tblW w:w="98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7759"/>
      </w:tblGrid>
      <w:tr w14:paraId="377F5E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</w:t>
            </w:r>
          </w:p>
        </w:tc>
        <w:tc>
          <w:tcPr>
            <w:tcW w:w="7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 w14:paraId="4BF965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住院医生端提醒</w:t>
            </w:r>
          </w:p>
        </w:tc>
        <w:tc>
          <w:tcPr>
            <w:tcW w:w="7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7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能够实现质控缺陷实时提醒、评分表展示，支持质控结果申诉及反馈。</w:t>
            </w:r>
          </w:p>
        </w:tc>
      </w:tr>
      <w:tr w14:paraId="348C0D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住院病历审核</w:t>
            </w:r>
          </w:p>
        </w:tc>
        <w:tc>
          <w:tcPr>
            <w:tcW w:w="7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支持运行病历、终末病历</w:t>
            </w:r>
            <w:r>
              <w:rPr>
                <w:rStyle w:val="79"/>
                <w:lang w:val="en-US" w:eastAsia="zh-CN" w:bidi="ar"/>
              </w:rPr>
              <w:t>病历查询、病历浏览、创建质控任务及分配、人工审核及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审核意见反馈交互</w:t>
            </w:r>
            <w:r>
              <w:rPr>
                <w:rStyle w:val="79"/>
                <w:lang w:val="en-US" w:eastAsia="zh-CN" w:bidi="ar"/>
              </w:rPr>
              <w:t>等功能。</w:t>
            </w:r>
          </w:p>
        </w:tc>
      </w:tr>
      <w:tr w14:paraId="4E53D4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2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AI生成文书</w:t>
            </w:r>
          </w:p>
        </w:tc>
        <w:tc>
          <w:tcPr>
            <w:tcW w:w="7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9"/>
                <w:i w:val="0"/>
                <w:color w:val="000000"/>
                <w:lang w:val="en-US" w:eastAsia="zh-CN" w:bidi="ar"/>
              </w:rPr>
              <w:t>能够综合分析患者诊疗数据，自动生成符合规范的病历文书</w:t>
            </w:r>
          </w:p>
        </w:tc>
      </w:tr>
      <w:tr w14:paraId="31ABD1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woUserID w:val="1"/>
              </w:rPr>
              <w:t>质控需求</w:t>
            </w:r>
          </w:p>
        </w:tc>
        <w:tc>
          <w:tcPr>
            <w:tcW w:w="7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支持提供个性化质控点管理、配置及维护。</w:t>
            </w:r>
          </w:p>
        </w:tc>
      </w:tr>
      <w:tr w14:paraId="5C1F0B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8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DF3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支持病历文书记录的完整性、合理性、一致性、时效性、雷同性、内涵质控、专科专病质检。</w:t>
            </w:r>
          </w:p>
        </w:tc>
      </w:tr>
      <w:tr w14:paraId="468697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8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4F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满足国家27项病案管理质量控制指标的自动质控，并生成报表。</w:t>
            </w:r>
          </w:p>
        </w:tc>
      </w:tr>
      <w:tr w14:paraId="3ABC89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7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40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支持对全院各住院科室病历质量情况进行统计分析、提供个性化报表。</w:t>
            </w:r>
          </w:p>
        </w:tc>
      </w:tr>
      <w:tr w14:paraId="2C05C5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59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支持按年度、季度、月、自定义时间对运行病历、终末病历质控情况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、缺陷情况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进行可视化、多维度统计分析展示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B1A1F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F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系统设置</w:t>
            </w:r>
          </w:p>
        </w:tc>
        <w:tc>
          <w:tcPr>
            <w:tcW w:w="77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支持管理员设置不同角色权限</w:t>
            </w:r>
            <w:r>
              <w:rPr>
                <w:rStyle w:val="79"/>
                <w:lang w:val="en-US" w:eastAsia="zh-CN" w:bidi="ar"/>
              </w:rPr>
              <w:t>、功能及数据权限、授权管理及维护。</w:t>
            </w:r>
          </w:p>
        </w:tc>
      </w:tr>
    </w:tbl>
    <w:p w14:paraId="433AA3D8">
      <w:pPr>
        <w:pStyle w:val="9"/>
        <w:ind w:left="0"/>
        <w:rPr>
          <w:rFonts w:hint="eastAsia" w:cs="宋体"/>
          <w:b/>
          <w:color w:val="000000"/>
          <w:sz w:val="24"/>
          <w:lang w:eastAsia="zh-CN"/>
        </w:rPr>
      </w:pPr>
    </w:p>
    <w:p w14:paraId="0F68F8EF">
      <w:pPr>
        <w:widowControl/>
        <w:numPr>
          <w:ilvl w:val="0"/>
          <w:numId w:val="2"/>
        </w:numPr>
        <w:jc w:val="left"/>
        <w:rPr>
          <w:rFonts w:cs="宋体"/>
          <w:b/>
          <w:color w:val="000000"/>
          <w:sz w:val="24"/>
          <w:lang w:eastAsia="zh-CN"/>
        </w:rPr>
      </w:pPr>
      <w:r>
        <w:rPr>
          <w:rFonts w:hint="eastAsia" w:cs="宋体"/>
          <w:b/>
          <w:color w:val="000000"/>
          <w:sz w:val="24"/>
          <w:lang w:val="en-US" w:eastAsia="zh-CN"/>
        </w:rPr>
        <w:t>病案首页</w:t>
      </w:r>
      <w:r>
        <w:rPr>
          <w:rFonts w:hint="eastAsia" w:cs="宋体"/>
          <w:b/>
          <w:color w:val="000000"/>
          <w:sz w:val="24"/>
          <w:lang w:eastAsia="zh-CN"/>
        </w:rPr>
        <w:t>质量控制系统</w:t>
      </w:r>
    </w:p>
    <w:tbl>
      <w:tblPr>
        <w:tblStyle w:val="18"/>
        <w:tblW w:w="9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7706"/>
      </w:tblGrid>
      <w:tr w14:paraId="36005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</w:t>
            </w:r>
          </w:p>
        </w:tc>
        <w:tc>
          <w:tcPr>
            <w:tcW w:w="7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 w14:paraId="055455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医生端提醒</w:t>
            </w: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B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支持编码过程中实时质控、提醒。</w:t>
            </w:r>
          </w:p>
        </w:tc>
      </w:tr>
      <w:tr w14:paraId="3ED7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6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病案质控管理</w:t>
            </w: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5C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支持病案查询、人工质控、评分表展示、申诉等。</w:t>
            </w:r>
          </w:p>
        </w:tc>
      </w:tr>
      <w:tr w14:paraId="190E4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质控点管理</w:t>
            </w: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支持提供个性化质控点管理、配置及维护。</w:t>
            </w:r>
          </w:p>
        </w:tc>
      </w:tr>
      <w:tr w14:paraId="3CE1BE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1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支持对病案首页质量情况进行统计分析、提供个性化报表。</w:t>
            </w:r>
          </w:p>
        </w:tc>
      </w:tr>
      <w:tr w14:paraId="699AC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0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CEF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3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支持按年度、季度、月、自定义时间对病案首页质量管理分析、缺陷情况进行可视化、多维度统计分析展示。</w:t>
            </w:r>
          </w:p>
        </w:tc>
      </w:tr>
      <w:tr w14:paraId="36C8E6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7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支持管理员设置不同角色权限、功能及数据权限、授权管理及维护。</w:t>
            </w:r>
          </w:p>
        </w:tc>
      </w:tr>
    </w:tbl>
    <w:p w14:paraId="7AD4A484">
      <w:pPr>
        <w:pStyle w:val="9"/>
        <w:spacing w:before="0" w:line="360" w:lineRule="auto"/>
        <w:ind w:left="113"/>
        <w:rPr>
          <w:b/>
          <w:bCs/>
          <w:sz w:val="24"/>
          <w:szCs w:val="24"/>
          <w:lang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sJR0bAh+SimSun">
    <w:altName w:val="hakuyoxingshu7000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ED65597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02458"/>
    <w:multiLevelType w:val="singleLevel"/>
    <w:tmpl w:val="66D02458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6D0246E"/>
    <w:multiLevelType w:val="singleLevel"/>
    <w:tmpl w:val="66D0246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ZTgyMjRhNDdhNzJhN2M4ODE3MTQxNjdmZTc3YjEifQ=="/>
  </w:docVars>
  <w:rsids>
    <w:rsidRoot w:val="004A03F1"/>
    <w:rsid w:val="00000D33"/>
    <w:rsid w:val="00001261"/>
    <w:rsid w:val="000013CE"/>
    <w:rsid w:val="000049BF"/>
    <w:rsid w:val="0001074F"/>
    <w:rsid w:val="000130BD"/>
    <w:rsid w:val="00013C19"/>
    <w:rsid w:val="00013CC0"/>
    <w:rsid w:val="000216BC"/>
    <w:rsid w:val="00030960"/>
    <w:rsid w:val="00031121"/>
    <w:rsid w:val="00032529"/>
    <w:rsid w:val="00036431"/>
    <w:rsid w:val="00047662"/>
    <w:rsid w:val="00047F91"/>
    <w:rsid w:val="00050D92"/>
    <w:rsid w:val="00051184"/>
    <w:rsid w:val="0005239B"/>
    <w:rsid w:val="00053C2B"/>
    <w:rsid w:val="00065358"/>
    <w:rsid w:val="00065971"/>
    <w:rsid w:val="00065CDF"/>
    <w:rsid w:val="0006774A"/>
    <w:rsid w:val="00072491"/>
    <w:rsid w:val="00072843"/>
    <w:rsid w:val="00096621"/>
    <w:rsid w:val="000B5B8B"/>
    <w:rsid w:val="000B7791"/>
    <w:rsid w:val="000C47F9"/>
    <w:rsid w:val="000C64B8"/>
    <w:rsid w:val="000D3B31"/>
    <w:rsid w:val="000D3EE9"/>
    <w:rsid w:val="000D69A9"/>
    <w:rsid w:val="000E0139"/>
    <w:rsid w:val="000E5886"/>
    <w:rsid w:val="000F0993"/>
    <w:rsid w:val="000F4BB0"/>
    <w:rsid w:val="000F53E7"/>
    <w:rsid w:val="0010439A"/>
    <w:rsid w:val="00112454"/>
    <w:rsid w:val="00113646"/>
    <w:rsid w:val="0011403E"/>
    <w:rsid w:val="001143C4"/>
    <w:rsid w:val="00114CCC"/>
    <w:rsid w:val="00127C78"/>
    <w:rsid w:val="00130529"/>
    <w:rsid w:val="00135B8B"/>
    <w:rsid w:val="00136B5B"/>
    <w:rsid w:val="00144CF1"/>
    <w:rsid w:val="001525ED"/>
    <w:rsid w:val="00172006"/>
    <w:rsid w:val="001733C2"/>
    <w:rsid w:val="001801C8"/>
    <w:rsid w:val="0018284F"/>
    <w:rsid w:val="00183964"/>
    <w:rsid w:val="00184B22"/>
    <w:rsid w:val="001929E3"/>
    <w:rsid w:val="00192F0A"/>
    <w:rsid w:val="001A3D25"/>
    <w:rsid w:val="001A46A4"/>
    <w:rsid w:val="001B45F1"/>
    <w:rsid w:val="001B605C"/>
    <w:rsid w:val="001C1013"/>
    <w:rsid w:val="001C77C5"/>
    <w:rsid w:val="001C78D2"/>
    <w:rsid w:val="001C7CAF"/>
    <w:rsid w:val="001D0D3B"/>
    <w:rsid w:val="001D200D"/>
    <w:rsid w:val="001D5C6B"/>
    <w:rsid w:val="001E3680"/>
    <w:rsid w:val="001F0E4F"/>
    <w:rsid w:val="001F298E"/>
    <w:rsid w:val="001F4E09"/>
    <w:rsid w:val="002005A7"/>
    <w:rsid w:val="00200C79"/>
    <w:rsid w:val="00204284"/>
    <w:rsid w:val="0020446F"/>
    <w:rsid w:val="00206537"/>
    <w:rsid w:val="00212AE6"/>
    <w:rsid w:val="002229D5"/>
    <w:rsid w:val="002370CF"/>
    <w:rsid w:val="00240D85"/>
    <w:rsid w:val="0025108F"/>
    <w:rsid w:val="00257655"/>
    <w:rsid w:val="00271AFA"/>
    <w:rsid w:val="0027331D"/>
    <w:rsid w:val="00273853"/>
    <w:rsid w:val="0027537B"/>
    <w:rsid w:val="0028052C"/>
    <w:rsid w:val="0028316C"/>
    <w:rsid w:val="00287649"/>
    <w:rsid w:val="00293867"/>
    <w:rsid w:val="00293C9F"/>
    <w:rsid w:val="0029601C"/>
    <w:rsid w:val="002A5ECE"/>
    <w:rsid w:val="002B0EF6"/>
    <w:rsid w:val="002B2074"/>
    <w:rsid w:val="002C2261"/>
    <w:rsid w:val="002D0F62"/>
    <w:rsid w:val="002D5B19"/>
    <w:rsid w:val="002E1E45"/>
    <w:rsid w:val="002E78E2"/>
    <w:rsid w:val="002F64FC"/>
    <w:rsid w:val="002F68D9"/>
    <w:rsid w:val="002F78B1"/>
    <w:rsid w:val="00305C88"/>
    <w:rsid w:val="00310E7D"/>
    <w:rsid w:val="00312D07"/>
    <w:rsid w:val="003173A3"/>
    <w:rsid w:val="00325377"/>
    <w:rsid w:val="00325BEE"/>
    <w:rsid w:val="00340634"/>
    <w:rsid w:val="00341215"/>
    <w:rsid w:val="00363C00"/>
    <w:rsid w:val="0036546B"/>
    <w:rsid w:val="00381223"/>
    <w:rsid w:val="00382870"/>
    <w:rsid w:val="00385DA8"/>
    <w:rsid w:val="003A3B5F"/>
    <w:rsid w:val="003A51DD"/>
    <w:rsid w:val="003B0F4C"/>
    <w:rsid w:val="003B44A2"/>
    <w:rsid w:val="003B52C1"/>
    <w:rsid w:val="003B6610"/>
    <w:rsid w:val="003D0AC0"/>
    <w:rsid w:val="003D7F18"/>
    <w:rsid w:val="003E0990"/>
    <w:rsid w:val="003E4D60"/>
    <w:rsid w:val="003E78BB"/>
    <w:rsid w:val="003F024C"/>
    <w:rsid w:val="003F2457"/>
    <w:rsid w:val="003F7744"/>
    <w:rsid w:val="00402830"/>
    <w:rsid w:val="00402D93"/>
    <w:rsid w:val="00413228"/>
    <w:rsid w:val="00413D9C"/>
    <w:rsid w:val="00421B40"/>
    <w:rsid w:val="004225AC"/>
    <w:rsid w:val="00427D93"/>
    <w:rsid w:val="00430B3A"/>
    <w:rsid w:val="00432236"/>
    <w:rsid w:val="00433534"/>
    <w:rsid w:val="00454D50"/>
    <w:rsid w:val="00455C1A"/>
    <w:rsid w:val="00461524"/>
    <w:rsid w:val="0046749B"/>
    <w:rsid w:val="00467DD2"/>
    <w:rsid w:val="00474EF3"/>
    <w:rsid w:val="0048096D"/>
    <w:rsid w:val="00487540"/>
    <w:rsid w:val="004931DC"/>
    <w:rsid w:val="00497148"/>
    <w:rsid w:val="004A03F1"/>
    <w:rsid w:val="004C44BB"/>
    <w:rsid w:val="004D58AC"/>
    <w:rsid w:val="004D58EC"/>
    <w:rsid w:val="004E2154"/>
    <w:rsid w:val="004E2DF6"/>
    <w:rsid w:val="004E3072"/>
    <w:rsid w:val="004E6BC9"/>
    <w:rsid w:val="004F5BF4"/>
    <w:rsid w:val="005126BF"/>
    <w:rsid w:val="00512BD3"/>
    <w:rsid w:val="00512F28"/>
    <w:rsid w:val="0051407A"/>
    <w:rsid w:val="005159D2"/>
    <w:rsid w:val="005201DF"/>
    <w:rsid w:val="005262CD"/>
    <w:rsid w:val="005301BD"/>
    <w:rsid w:val="00531430"/>
    <w:rsid w:val="00535BFE"/>
    <w:rsid w:val="00535CD6"/>
    <w:rsid w:val="00536616"/>
    <w:rsid w:val="00536C3D"/>
    <w:rsid w:val="00541F47"/>
    <w:rsid w:val="00557281"/>
    <w:rsid w:val="00560E4D"/>
    <w:rsid w:val="00561BFA"/>
    <w:rsid w:val="00563C0F"/>
    <w:rsid w:val="00570406"/>
    <w:rsid w:val="005715A2"/>
    <w:rsid w:val="0057194D"/>
    <w:rsid w:val="00572166"/>
    <w:rsid w:val="00573A6E"/>
    <w:rsid w:val="00574352"/>
    <w:rsid w:val="005749F7"/>
    <w:rsid w:val="005761D0"/>
    <w:rsid w:val="005814E5"/>
    <w:rsid w:val="00582DDE"/>
    <w:rsid w:val="00593C77"/>
    <w:rsid w:val="005B5C5C"/>
    <w:rsid w:val="005C2747"/>
    <w:rsid w:val="005D0EAA"/>
    <w:rsid w:val="005D4BAC"/>
    <w:rsid w:val="005D660A"/>
    <w:rsid w:val="005E33D0"/>
    <w:rsid w:val="005F0F59"/>
    <w:rsid w:val="005F747F"/>
    <w:rsid w:val="005F7584"/>
    <w:rsid w:val="00600C19"/>
    <w:rsid w:val="006011D0"/>
    <w:rsid w:val="006013FF"/>
    <w:rsid w:val="006037F0"/>
    <w:rsid w:val="006039CD"/>
    <w:rsid w:val="00630118"/>
    <w:rsid w:val="00631C80"/>
    <w:rsid w:val="0063349D"/>
    <w:rsid w:val="00633D12"/>
    <w:rsid w:val="006428A4"/>
    <w:rsid w:val="00651BD6"/>
    <w:rsid w:val="006548AE"/>
    <w:rsid w:val="006556FF"/>
    <w:rsid w:val="006600A0"/>
    <w:rsid w:val="00665770"/>
    <w:rsid w:val="00670E92"/>
    <w:rsid w:val="006728A2"/>
    <w:rsid w:val="00673D67"/>
    <w:rsid w:val="006750EE"/>
    <w:rsid w:val="0067662F"/>
    <w:rsid w:val="006807B0"/>
    <w:rsid w:val="00687061"/>
    <w:rsid w:val="006A59B5"/>
    <w:rsid w:val="006B138C"/>
    <w:rsid w:val="006B592B"/>
    <w:rsid w:val="006B5AEA"/>
    <w:rsid w:val="006C41E8"/>
    <w:rsid w:val="006C52D1"/>
    <w:rsid w:val="006C6A10"/>
    <w:rsid w:val="006D2D3B"/>
    <w:rsid w:val="006E039B"/>
    <w:rsid w:val="006E2ABD"/>
    <w:rsid w:val="006E583D"/>
    <w:rsid w:val="006E6811"/>
    <w:rsid w:val="006F028C"/>
    <w:rsid w:val="00704890"/>
    <w:rsid w:val="0070576E"/>
    <w:rsid w:val="00707911"/>
    <w:rsid w:val="007127AC"/>
    <w:rsid w:val="00714A49"/>
    <w:rsid w:val="00714D7C"/>
    <w:rsid w:val="0074341E"/>
    <w:rsid w:val="007451CF"/>
    <w:rsid w:val="00756317"/>
    <w:rsid w:val="00760220"/>
    <w:rsid w:val="00762457"/>
    <w:rsid w:val="00766D46"/>
    <w:rsid w:val="00767004"/>
    <w:rsid w:val="00772A02"/>
    <w:rsid w:val="00776523"/>
    <w:rsid w:val="00781C51"/>
    <w:rsid w:val="00786B69"/>
    <w:rsid w:val="00791F32"/>
    <w:rsid w:val="007924F9"/>
    <w:rsid w:val="007957E4"/>
    <w:rsid w:val="00795896"/>
    <w:rsid w:val="007964C6"/>
    <w:rsid w:val="00797138"/>
    <w:rsid w:val="007A112D"/>
    <w:rsid w:val="007A702D"/>
    <w:rsid w:val="007B34A0"/>
    <w:rsid w:val="007B4C47"/>
    <w:rsid w:val="007B6314"/>
    <w:rsid w:val="007B6D8A"/>
    <w:rsid w:val="007D02CB"/>
    <w:rsid w:val="007D03AD"/>
    <w:rsid w:val="007D3EBA"/>
    <w:rsid w:val="007D4097"/>
    <w:rsid w:val="007D56B5"/>
    <w:rsid w:val="007F0AB9"/>
    <w:rsid w:val="00817432"/>
    <w:rsid w:val="00826230"/>
    <w:rsid w:val="008314C3"/>
    <w:rsid w:val="00834C1C"/>
    <w:rsid w:val="00835726"/>
    <w:rsid w:val="00837893"/>
    <w:rsid w:val="008379AE"/>
    <w:rsid w:val="0084011E"/>
    <w:rsid w:val="00840837"/>
    <w:rsid w:val="008460CE"/>
    <w:rsid w:val="00851C58"/>
    <w:rsid w:val="0085219B"/>
    <w:rsid w:val="00872D26"/>
    <w:rsid w:val="00876DF9"/>
    <w:rsid w:val="00886C0B"/>
    <w:rsid w:val="008873A7"/>
    <w:rsid w:val="00890580"/>
    <w:rsid w:val="00897AC7"/>
    <w:rsid w:val="008A0D39"/>
    <w:rsid w:val="008A20FF"/>
    <w:rsid w:val="008A50CA"/>
    <w:rsid w:val="008B0679"/>
    <w:rsid w:val="008B09D2"/>
    <w:rsid w:val="008B6D3C"/>
    <w:rsid w:val="008B7471"/>
    <w:rsid w:val="008C0C16"/>
    <w:rsid w:val="008C1245"/>
    <w:rsid w:val="008C4F6C"/>
    <w:rsid w:val="008C75E9"/>
    <w:rsid w:val="008C7C24"/>
    <w:rsid w:val="008D077B"/>
    <w:rsid w:val="008D323C"/>
    <w:rsid w:val="008D4A24"/>
    <w:rsid w:val="008D6D48"/>
    <w:rsid w:val="008E435E"/>
    <w:rsid w:val="008F55BF"/>
    <w:rsid w:val="009010F0"/>
    <w:rsid w:val="00901C84"/>
    <w:rsid w:val="00902D9C"/>
    <w:rsid w:val="0091391F"/>
    <w:rsid w:val="00921877"/>
    <w:rsid w:val="00926F4F"/>
    <w:rsid w:val="00926FC3"/>
    <w:rsid w:val="00927CF0"/>
    <w:rsid w:val="009344D5"/>
    <w:rsid w:val="00935B87"/>
    <w:rsid w:val="00936471"/>
    <w:rsid w:val="00936A85"/>
    <w:rsid w:val="009433AB"/>
    <w:rsid w:val="00945FDF"/>
    <w:rsid w:val="00963F39"/>
    <w:rsid w:val="00966A74"/>
    <w:rsid w:val="00967EA8"/>
    <w:rsid w:val="009723BC"/>
    <w:rsid w:val="009774AA"/>
    <w:rsid w:val="00994ECF"/>
    <w:rsid w:val="00996AA6"/>
    <w:rsid w:val="009A0F5D"/>
    <w:rsid w:val="009A4F14"/>
    <w:rsid w:val="009A6E1D"/>
    <w:rsid w:val="009B6343"/>
    <w:rsid w:val="009B7DE8"/>
    <w:rsid w:val="009C2285"/>
    <w:rsid w:val="009C7B2C"/>
    <w:rsid w:val="009D7800"/>
    <w:rsid w:val="009E0E1D"/>
    <w:rsid w:val="009E13BD"/>
    <w:rsid w:val="009E6761"/>
    <w:rsid w:val="009F0894"/>
    <w:rsid w:val="00A04A22"/>
    <w:rsid w:val="00A04F54"/>
    <w:rsid w:val="00A11178"/>
    <w:rsid w:val="00A213B8"/>
    <w:rsid w:val="00A226C1"/>
    <w:rsid w:val="00A23942"/>
    <w:rsid w:val="00A24532"/>
    <w:rsid w:val="00A269E3"/>
    <w:rsid w:val="00A33396"/>
    <w:rsid w:val="00A355A8"/>
    <w:rsid w:val="00A40EBB"/>
    <w:rsid w:val="00A47719"/>
    <w:rsid w:val="00A50661"/>
    <w:rsid w:val="00A519A0"/>
    <w:rsid w:val="00A52698"/>
    <w:rsid w:val="00A53678"/>
    <w:rsid w:val="00A64556"/>
    <w:rsid w:val="00A65CC9"/>
    <w:rsid w:val="00A75061"/>
    <w:rsid w:val="00A80474"/>
    <w:rsid w:val="00A80FC6"/>
    <w:rsid w:val="00A81A70"/>
    <w:rsid w:val="00A861E6"/>
    <w:rsid w:val="00A87AE5"/>
    <w:rsid w:val="00A9581C"/>
    <w:rsid w:val="00AA0C70"/>
    <w:rsid w:val="00AA650C"/>
    <w:rsid w:val="00AB6E42"/>
    <w:rsid w:val="00AC1119"/>
    <w:rsid w:val="00AD100C"/>
    <w:rsid w:val="00AD4ADD"/>
    <w:rsid w:val="00AD7402"/>
    <w:rsid w:val="00AE02BD"/>
    <w:rsid w:val="00AE212D"/>
    <w:rsid w:val="00AE60FB"/>
    <w:rsid w:val="00AF04DE"/>
    <w:rsid w:val="00AF0F08"/>
    <w:rsid w:val="00AF3351"/>
    <w:rsid w:val="00AF4DF2"/>
    <w:rsid w:val="00AF627B"/>
    <w:rsid w:val="00B0336E"/>
    <w:rsid w:val="00B14067"/>
    <w:rsid w:val="00B14CBF"/>
    <w:rsid w:val="00B160A4"/>
    <w:rsid w:val="00B20020"/>
    <w:rsid w:val="00B21EDC"/>
    <w:rsid w:val="00B221AD"/>
    <w:rsid w:val="00B228FA"/>
    <w:rsid w:val="00B32E57"/>
    <w:rsid w:val="00B4066E"/>
    <w:rsid w:val="00B508A7"/>
    <w:rsid w:val="00B57524"/>
    <w:rsid w:val="00B61014"/>
    <w:rsid w:val="00B63775"/>
    <w:rsid w:val="00B65C9C"/>
    <w:rsid w:val="00B66C48"/>
    <w:rsid w:val="00B67DAA"/>
    <w:rsid w:val="00B81E66"/>
    <w:rsid w:val="00B8582C"/>
    <w:rsid w:val="00B8601A"/>
    <w:rsid w:val="00B86F8E"/>
    <w:rsid w:val="00B92512"/>
    <w:rsid w:val="00B92A1C"/>
    <w:rsid w:val="00B9453A"/>
    <w:rsid w:val="00B94A0B"/>
    <w:rsid w:val="00B94DB1"/>
    <w:rsid w:val="00B95C2D"/>
    <w:rsid w:val="00BA3E6E"/>
    <w:rsid w:val="00BA7113"/>
    <w:rsid w:val="00BB0C1E"/>
    <w:rsid w:val="00BB2889"/>
    <w:rsid w:val="00BB6A59"/>
    <w:rsid w:val="00BD1EA4"/>
    <w:rsid w:val="00BD4702"/>
    <w:rsid w:val="00BD61AC"/>
    <w:rsid w:val="00BE1DAE"/>
    <w:rsid w:val="00BE2982"/>
    <w:rsid w:val="00BF139C"/>
    <w:rsid w:val="00BF46FE"/>
    <w:rsid w:val="00BF6DE5"/>
    <w:rsid w:val="00BF742C"/>
    <w:rsid w:val="00C0216B"/>
    <w:rsid w:val="00C10021"/>
    <w:rsid w:val="00C1418E"/>
    <w:rsid w:val="00C17C92"/>
    <w:rsid w:val="00C17D3A"/>
    <w:rsid w:val="00C246D4"/>
    <w:rsid w:val="00C26F1F"/>
    <w:rsid w:val="00C3060E"/>
    <w:rsid w:val="00C3160F"/>
    <w:rsid w:val="00C343C6"/>
    <w:rsid w:val="00C35750"/>
    <w:rsid w:val="00C36FC8"/>
    <w:rsid w:val="00C3721F"/>
    <w:rsid w:val="00C4182C"/>
    <w:rsid w:val="00C43070"/>
    <w:rsid w:val="00C51DFA"/>
    <w:rsid w:val="00C56A26"/>
    <w:rsid w:val="00C618FC"/>
    <w:rsid w:val="00C63A4C"/>
    <w:rsid w:val="00C6597B"/>
    <w:rsid w:val="00C66895"/>
    <w:rsid w:val="00C705B1"/>
    <w:rsid w:val="00C77BD8"/>
    <w:rsid w:val="00C834F8"/>
    <w:rsid w:val="00C83A2E"/>
    <w:rsid w:val="00C8780B"/>
    <w:rsid w:val="00C907C0"/>
    <w:rsid w:val="00C93BDA"/>
    <w:rsid w:val="00CA203E"/>
    <w:rsid w:val="00CA76BE"/>
    <w:rsid w:val="00CB32C5"/>
    <w:rsid w:val="00CC67E6"/>
    <w:rsid w:val="00CD093E"/>
    <w:rsid w:val="00CD1672"/>
    <w:rsid w:val="00CD23E3"/>
    <w:rsid w:val="00CE250B"/>
    <w:rsid w:val="00CE3588"/>
    <w:rsid w:val="00CE5BF1"/>
    <w:rsid w:val="00CE7A2E"/>
    <w:rsid w:val="00CF0DF5"/>
    <w:rsid w:val="00CF0F33"/>
    <w:rsid w:val="00CF22C4"/>
    <w:rsid w:val="00CF6AD6"/>
    <w:rsid w:val="00CF6DF3"/>
    <w:rsid w:val="00D04F96"/>
    <w:rsid w:val="00D0624B"/>
    <w:rsid w:val="00D12EB8"/>
    <w:rsid w:val="00D2446C"/>
    <w:rsid w:val="00D31459"/>
    <w:rsid w:val="00D35E09"/>
    <w:rsid w:val="00D36443"/>
    <w:rsid w:val="00D37C09"/>
    <w:rsid w:val="00D40FF4"/>
    <w:rsid w:val="00D4144E"/>
    <w:rsid w:val="00D43152"/>
    <w:rsid w:val="00D478FB"/>
    <w:rsid w:val="00D50E3F"/>
    <w:rsid w:val="00D54971"/>
    <w:rsid w:val="00D55989"/>
    <w:rsid w:val="00D63E55"/>
    <w:rsid w:val="00D67CDD"/>
    <w:rsid w:val="00D825CB"/>
    <w:rsid w:val="00D9255D"/>
    <w:rsid w:val="00D93018"/>
    <w:rsid w:val="00DA537A"/>
    <w:rsid w:val="00DB099E"/>
    <w:rsid w:val="00DC2478"/>
    <w:rsid w:val="00DC2B64"/>
    <w:rsid w:val="00DC3302"/>
    <w:rsid w:val="00DC7C31"/>
    <w:rsid w:val="00DC7E84"/>
    <w:rsid w:val="00DD2A28"/>
    <w:rsid w:val="00DD73B2"/>
    <w:rsid w:val="00DE0AEE"/>
    <w:rsid w:val="00DF1052"/>
    <w:rsid w:val="00DF4433"/>
    <w:rsid w:val="00E03719"/>
    <w:rsid w:val="00E12A9B"/>
    <w:rsid w:val="00E131FC"/>
    <w:rsid w:val="00E21C54"/>
    <w:rsid w:val="00E3081E"/>
    <w:rsid w:val="00E32758"/>
    <w:rsid w:val="00E35DA9"/>
    <w:rsid w:val="00E435FA"/>
    <w:rsid w:val="00E44A51"/>
    <w:rsid w:val="00E46033"/>
    <w:rsid w:val="00E46CA3"/>
    <w:rsid w:val="00E53B8E"/>
    <w:rsid w:val="00E60696"/>
    <w:rsid w:val="00E62B66"/>
    <w:rsid w:val="00E66633"/>
    <w:rsid w:val="00E73C0E"/>
    <w:rsid w:val="00E77674"/>
    <w:rsid w:val="00E8389E"/>
    <w:rsid w:val="00E94794"/>
    <w:rsid w:val="00EA4CD0"/>
    <w:rsid w:val="00EA7316"/>
    <w:rsid w:val="00EB5324"/>
    <w:rsid w:val="00EB6F9E"/>
    <w:rsid w:val="00EC4E49"/>
    <w:rsid w:val="00ED107A"/>
    <w:rsid w:val="00ED5DCD"/>
    <w:rsid w:val="00EE14B0"/>
    <w:rsid w:val="00EE6B32"/>
    <w:rsid w:val="00F03D01"/>
    <w:rsid w:val="00F03E6D"/>
    <w:rsid w:val="00F0628B"/>
    <w:rsid w:val="00F07509"/>
    <w:rsid w:val="00F20556"/>
    <w:rsid w:val="00F223DA"/>
    <w:rsid w:val="00F257B3"/>
    <w:rsid w:val="00F30F5B"/>
    <w:rsid w:val="00F351A1"/>
    <w:rsid w:val="00F35B25"/>
    <w:rsid w:val="00F46F72"/>
    <w:rsid w:val="00F51BC1"/>
    <w:rsid w:val="00F55462"/>
    <w:rsid w:val="00F555D8"/>
    <w:rsid w:val="00F64C44"/>
    <w:rsid w:val="00F70D7A"/>
    <w:rsid w:val="00F70F63"/>
    <w:rsid w:val="00F72464"/>
    <w:rsid w:val="00F7562D"/>
    <w:rsid w:val="00F80286"/>
    <w:rsid w:val="00F83CBD"/>
    <w:rsid w:val="00F87E42"/>
    <w:rsid w:val="00FA2815"/>
    <w:rsid w:val="00FB533A"/>
    <w:rsid w:val="00FB5A96"/>
    <w:rsid w:val="00FC129C"/>
    <w:rsid w:val="00FC2C43"/>
    <w:rsid w:val="00FC3735"/>
    <w:rsid w:val="00FD15E0"/>
    <w:rsid w:val="00FD684B"/>
    <w:rsid w:val="00FF3230"/>
    <w:rsid w:val="00FF3506"/>
    <w:rsid w:val="00FF3618"/>
    <w:rsid w:val="00FF735C"/>
    <w:rsid w:val="04373E7D"/>
    <w:rsid w:val="06FC2A3B"/>
    <w:rsid w:val="087F03A6"/>
    <w:rsid w:val="164D5A55"/>
    <w:rsid w:val="17125EE4"/>
    <w:rsid w:val="1C1E58B8"/>
    <w:rsid w:val="22A05321"/>
    <w:rsid w:val="24FC43C0"/>
    <w:rsid w:val="27AB54B8"/>
    <w:rsid w:val="2FFA5426"/>
    <w:rsid w:val="363C24F4"/>
    <w:rsid w:val="36FF4EBA"/>
    <w:rsid w:val="37B1E1CF"/>
    <w:rsid w:val="49C47E50"/>
    <w:rsid w:val="4B0F0D50"/>
    <w:rsid w:val="568276C0"/>
    <w:rsid w:val="5A7B320E"/>
    <w:rsid w:val="5DF76918"/>
    <w:rsid w:val="5E035DDF"/>
    <w:rsid w:val="5E47A129"/>
    <w:rsid w:val="5F3EB5B4"/>
    <w:rsid w:val="6487A4F1"/>
    <w:rsid w:val="6665798E"/>
    <w:rsid w:val="6A7F0ACD"/>
    <w:rsid w:val="6D7A6D2D"/>
    <w:rsid w:val="6F544D29"/>
    <w:rsid w:val="6FFBEE0E"/>
    <w:rsid w:val="72BE7E62"/>
    <w:rsid w:val="7B7EEAF6"/>
    <w:rsid w:val="7B95E209"/>
    <w:rsid w:val="7BEDE56D"/>
    <w:rsid w:val="7CFD2740"/>
    <w:rsid w:val="7EB992A3"/>
    <w:rsid w:val="7F3CC8AE"/>
    <w:rsid w:val="7FBF9499"/>
    <w:rsid w:val="7FDF7052"/>
    <w:rsid w:val="7FF71D3B"/>
    <w:rsid w:val="7FF7E0DE"/>
    <w:rsid w:val="7FF7FF46"/>
    <w:rsid w:val="7FFFEBFC"/>
    <w:rsid w:val="9E7F9BF2"/>
    <w:rsid w:val="9FDF56F7"/>
    <w:rsid w:val="AFFEFB26"/>
    <w:rsid w:val="BA6F3D59"/>
    <w:rsid w:val="BA7FBC31"/>
    <w:rsid w:val="BB791008"/>
    <w:rsid w:val="BBCF94A3"/>
    <w:rsid w:val="BDA6E14B"/>
    <w:rsid w:val="BEF7B0E0"/>
    <w:rsid w:val="BFFFC9CC"/>
    <w:rsid w:val="CF3FC091"/>
    <w:rsid w:val="D5FEFD04"/>
    <w:rsid w:val="DC3F3C63"/>
    <w:rsid w:val="DF798217"/>
    <w:rsid w:val="E5675A1D"/>
    <w:rsid w:val="E8779369"/>
    <w:rsid w:val="EBF6DFAD"/>
    <w:rsid w:val="EBFF5783"/>
    <w:rsid w:val="EDB635BA"/>
    <w:rsid w:val="EFF80878"/>
    <w:rsid w:val="EFFFF963"/>
    <w:rsid w:val="F8F790C3"/>
    <w:rsid w:val="F9ADE03D"/>
    <w:rsid w:val="F9F95AAA"/>
    <w:rsid w:val="F9FFD310"/>
    <w:rsid w:val="FD567C13"/>
    <w:rsid w:val="FD731035"/>
    <w:rsid w:val="FDED24E2"/>
    <w:rsid w:val="FDFF81D6"/>
    <w:rsid w:val="FF7F885B"/>
    <w:rsid w:val="FFD7D486"/>
    <w:rsid w:val="FFD9B253"/>
    <w:rsid w:val="FFF1E56B"/>
    <w:rsid w:val="FFF25D95"/>
    <w:rsid w:val="FFF5EFEE"/>
    <w:rsid w:val="FFF799B3"/>
    <w:rsid w:val="FFFFF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outlineLvl w:val="5"/>
    </w:pPr>
    <w:rPr>
      <w:rFonts w:ascii="Arial" w:hAnsi="Arial"/>
      <w:b/>
      <w:bCs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2"/>
    <w:unhideWhenUsed/>
    <w:qFormat/>
    <w:uiPriority w:val="0"/>
    <w:pPr>
      <w:jc w:val="left"/>
    </w:pPr>
  </w:style>
  <w:style w:type="paragraph" w:styleId="9">
    <w:name w:val="Body Text"/>
    <w:basedOn w:val="1"/>
    <w:link w:val="35"/>
    <w:qFormat/>
    <w:uiPriority w:val="1"/>
    <w:pPr>
      <w:spacing w:before="45" w:line="240" w:lineRule="auto"/>
      <w:ind w:left="115"/>
      <w:jc w:val="left"/>
    </w:pPr>
    <w:rPr>
      <w:rFonts w:ascii="宋体" w:hAnsi="宋体" w:cstheme="minorBidi"/>
      <w:kern w:val="0"/>
      <w:sz w:val="30"/>
      <w:szCs w:val="30"/>
      <w:lang w:eastAsia="en-US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Balloon Text"/>
    <w:basedOn w:val="1"/>
    <w:link w:val="27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9060"/>
      </w:tabs>
    </w:pPr>
    <w:rPr>
      <w:rFonts w:ascii="微软雅黑" w:hAnsi="微软雅黑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0"/>
  </w:style>
  <w:style w:type="paragraph" w:styleId="17">
    <w:name w:val="annotation subject"/>
    <w:basedOn w:val="8"/>
    <w:next w:val="8"/>
    <w:link w:val="33"/>
    <w:unhideWhenUsed/>
    <w:qFormat/>
    <w:uiPriority w:val="0"/>
    <w:rPr>
      <w:b/>
      <w:bCs/>
    </w:rPr>
  </w:style>
  <w:style w:type="table" w:styleId="19">
    <w:name w:val="Table Grid"/>
    <w:basedOn w:val="18"/>
    <w:qFormat/>
    <w:uiPriority w:val="5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qFormat/>
    <w:uiPriority w:val="0"/>
  </w:style>
  <w:style w:type="character" w:styleId="22">
    <w:name w:val="FollowedHyperlink"/>
    <w:basedOn w:val="20"/>
    <w:unhideWhenUsed/>
    <w:qFormat/>
    <w:uiPriority w:val="99"/>
    <w:rPr>
      <w:color w:val="954F72"/>
      <w:u w:val="single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5">
    <w:name w:val="页眉 字符"/>
    <w:link w:val="13"/>
    <w:qFormat/>
    <w:uiPriority w:val="0"/>
    <w:rPr>
      <w:rFonts w:eastAsia="微软雅黑"/>
      <w:kern w:val="2"/>
      <w:sz w:val="18"/>
      <w:szCs w:val="18"/>
    </w:rPr>
  </w:style>
  <w:style w:type="character" w:customStyle="1" w:styleId="26">
    <w:name w:val="页脚 字符"/>
    <w:link w:val="12"/>
    <w:qFormat/>
    <w:uiPriority w:val="99"/>
    <w:rPr>
      <w:rFonts w:eastAsia="微软雅黑"/>
      <w:kern w:val="2"/>
      <w:sz w:val="18"/>
      <w:szCs w:val="18"/>
    </w:rPr>
  </w:style>
  <w:style w:type="character" w:customStyle="1" w:styleId="27">
    <w:name w:val="批注框文本 字符"/>
    <w:link w:val="11"/>
    <w:qFormat/>
    <w:uiPriority w:val="0"/>
    <w:rPr>
      <w:rFonts w:eastAsia="微软雅黑"/>
      <w:kern w:val="2"/>
      <w:sz w:val="18"/>
      <w:szCs w:val="18"/>
    </w:rPr>
  </w:style>
  <w:style w:type="paragraph" w:customStyle="1" w:styleId="28">
    <w:name w:val="Table Paragraph"/>
    <w:basedOn w:val="1"/>
    <w:unhideWhenUsed/>
    <w:qFormat/>
    <w:uiPriority w:val="1"/>
    <w:pPr>
      <w:spacing w:line="240" w:lineRule="auto"/>
    </w:pPr>
    <w:rPr>
      <w:rFonts w:asciiTheme="minorHAnsi" w:hAnsiTheme="minorHAnsi" w:eastAsiaTheme="minorEastAsia" w:cstheme="minorBidi"/>
      <w:szCs w:val="20"/>
    </w:rPr>
  </w:style>
  <w:style w:type="paragraph" w:customStyle="1" w:styleId="29">
    <w:name w:val="列表段落1"/>
    <w:basedOn w:val="1"/>
    <w:link w:val="40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table" w:customStyle="1" w:styleId="31">
    <w:name w:val="网格表 2 - 着色 51"/>
    <w:basedOn w:val="18"/>
    <w:qFormat/>
    <w:uiPriority w:val="47"/>
    <w:rPr>
      <w:kern w:val="2"/>
      <w:sz w:val="24"/>
      <w:szCs w:val="24"/>
    </w:rPr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32">
    <w:name w:val="批注文字 字符"/>
    <w:basedOn w:val="20"/>
    <w:link w:val="8"/>
    <w:qFormat/>
    <w:uiPriority w:val="0"/>
    <w:rPr>
      <w:rFonts w:eastAsia="微软雅黑"/>
      <w:kern w:val="2"/>
      <w:sz w:val="24"/>
      <w:szCs w:val="24"/>
    </w:rPr>
  </w:style>
  <w:style w:type="character" w:customStyle="1" w:styleId="33">
    <w:name w:val="批注主题 字符"/>
    <w:basedOn w:val="32"/>
    <w:link w:val="17"/>
    <w:semiHidden/>
    <w:qFormat/>
    <w:uiPriority w:val="0"/>
    <w:rPr>
      <w:rFonts w:eastAsia="微软雅黑"/>
      <w:b/>
      <w:bCs/>
      <w:kern w:val="2"/>
      <w:sz w:val="24"/>
      <w:szCs w:val="24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微软雅黑" w:cs="Times New Roman"/>
      <w:kern w:val="2"/>
      <w:sz w:val="24"/>
      <w:szCs w:val="24"/>
      <w:lang w:val="en-US" w:eastAsia="zh-CN" w:bidi="ar-SA"/>
    </w:rPr>
  </w:style>
  <w:style w:type="character" w:customStyle="1" w:styleId="35">
    <w:name w:val="正文文本 字符"/>
    <w:basedOn w:val="20"/>
    <w:link w:val="9"/>
    <w:qFormat/>
    <w:uiPriority w:val="1"/>
    <w:rPr>
      <w:rFonts w:ascii="宋体" w:hAnsi="宋体" w:cstheme="minorBidi"/>
      <w:sz w:val="30"/>
      <w:szCs w:val="30"/>
      <w:lang w:eastAsia="en-US"/>
    </w:rPr>
  </w:style>
  <w:style w:type="paragraph" w:customStyle="1" w:styleId="36">
    <w:name w:val="_正文样式"/>
    <w:basedOn w:val="1"/>
    <w:link w:val="37"/>
    <w:qFormat/>
    <w:uiPriority w:val="0"/>
    <w:pPr>
      <w:ind w:firstLine="480" w:firstLineChars="200"/>
    </w:pPr>
    <w:rPr>
      <w:rFonts w:eastAsia="仿宋" w:asciiTheme="minorHAnsi" w:hAnsiTheme="minorHAnsi" w:cstheme="minorBidi"/>
      <w:szCs w:val="22"/>
    </w:rPr>
  </w:style>
  <w:style w:type="character" w:customStyle="1" w:styleId="37">
    <w:name w:val="_正文样式 字符"/>
    <w:basedOn w:val="20"/>
    <w:link w:val="36"/>
    <w:qFormat/>
    <w:uiPriority w:val="0"/>
    <w:rPr>
      <w:rFonts w:eastAsia="仿宋" w:asciiTheme="minorHAnsi" w:hAnsiTheme="minorHAnsi" w:cstheme="minorBidi"/>
      <w:kern w:val="2"/>
      <w:sz w:val="24"/>
      <w:szCs w:val="22"/>
    </w:rPr>
  </w:style>
  <w:style w:type="character" w:customStyle="1" w:styleId="38">
    <w:name w:val="标题 1 字符"/>
    <w:basedOn w:val="20"/>
    <w:link w:val="2"/>
    <w:qFormat/>
    <w:uiPriority w:val="0"/>
    <w:rPr>
      <w:rFonts w:eastAsia="楷体"/>
      <w:b/>
      <w:bCs/>
      <w:kern w:val="44"/>
      <w:sz w:val="24"/>
      <w:szCs w:val="44"/>
    </w:rPr>
  </w:style>
  <w:style w:type="character" w:customStyle="1" w:styleId="39">
    <w:name w:val="标题 2 字符"/>
    <w:basedOn w:val="20"/>
    <w:link w:val="3"/>
    <w:qFormat/>
    <w:uiPriority w:val="0"/>
    <w:rPr>
      <w:rFonts w:ascii="Arial" w:hAnsi="Arial" w:eastAsia="楷体"/>
      <w:b/>
      <w:bCs/>
      <w:kern w:val="2"/>
      <w:sz w:val="24"/>
      <w:szCs w:val="32"/>
    </w:rPr>
  </w:style>
  <w:style w:type="character" w:customStyle="1" w:styleId="40">
    <w:name w:val="列表段落 字符"/>
    <w:link w:val="29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paragraph" w:customStyle="1" w:styleId="41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42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3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45">
    <w:name w:val="font8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color w:val="000000"/>
      <w:kern w:val="0"/>
    </w:rPr>
  </w:style>
  <w:style w:type="paragraph" w:customStyle="1" w:styleId="46">
    <w:name w:val="font9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47">
    <w:name w:val="font1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color w:val="000000"/>
      <w:kern w:val="0"/>
      <w:sz w:val="21"/>
      <w:szCs w:val="21"/>
    </w:rPr>
  </w:style>
  <w:style w:type="paragraph" w:customStyle="1" w:styleId="48">
    <w:name w:val="font1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color w:val="000000"/>
      <w:kern w:val="0"/>
      <w:sz w:val="14"/>
      <w:szCs w:val="14"/>
    </w:rPr>
  </w:style>
  <w:style w:type="paragraph" w:customStyle="1" w:styleId="49">
    <w:name w:val="font12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color w:val="000000"/>
      <w:kern w:val="0"/>
      <w:sz w:val="14"/>
      <w:szCs w:val="14"/>
    </w:rPr>
  </w:style>
  <w:style w:type="paragraph" w:customStyle="1" w:styleId="50">
    <w:name w:val="font13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4472C4"/>
      <w:kern w:val="0"/>
    </w:rPr>
  </w:style>
  <w:style w:type="paragraph" w:customStyle="1" w:styleId="51">
    <w:name w:val="font1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52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b/>
      <w:bCs/>
      <w:color w:val="000000"/>
      <w:kern w:val="0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color w:val="000000"/>
      <w:kern w:val="0"/>
    </w:rPr>
  </w:style>
  <w:style w:type="paragraph" w:customStyle="1" w:styleId="54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</w:rPr>
  </w:style>
  <w:style w:type="paragraph" w:customStyle="1" w:styleId="55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56">
    <w:name w:val="xl6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57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58">
    <w:name w:val="xl71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</w:rPr>
  </w:style>
  <w:style w:type="paragraph" w:customStyle="1" w:styleId="59">
    <w:name w:val="xl72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kern w:val="0"/>
    </w:rPr>
  </w:style>
  <w:style w:type="paragraph" w:customStyle="1" w:styleId="60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</w:rPr>
  </w:style>
  <w:style w:type="paragraph" w:customStyle="1" w:styleId="61">
    <w:name w:val="xl7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kern w:val="0"/>
    </w:rPr>
  </w:style>
  <w:style w:type="paragraph" w:customStyle="1" w:styleId="62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63">
    <w:name w:val="xl76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ind w:firstLine="200" w:firstLineChars="200"/>
      <w:jc w:val="left"/>
    </w:pPr>
    <w:rPr>
      <w:rFonts w:ascii="宋体" w:hAnsi="宋体" w:cs="宋体"/>
      <w:color w:val="000000"/>
      <w:kern w:val="0"/>
    </w:rPr>
  </w:style>
  <w:style w:type="paragraph" w:customStyle="1" w:styleId="64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left"/>
    </w:pPr>
    <w:rPr>
      <w:kern w:val="0"/>
      <w:sz w:val="21"/>
      <w:szCs w:val="21"/>
    </w:rPr>
  </w:style>
  <w:style w:type="paragraph" w:customStyle="1" w:styleId="65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ind w:firstLine="200" w:firstLineChars="200"/>
      <w:jc w:val="left"/>
    </w:pPr>
    <w:rPr>
      <w:rFonts w:ascii="宋体" w:hAnsi="宋体" w:cs="宋体"/>
      <w:kern w:val="0"/>
    </w:rPr>
  </w:style>
  <w:style w:type="paragraph" w:customStyle="1" w:styleId="66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200" w:firstLineChars="200"/>
      <w:jc w:val="left"/>
    </w:pPr>
    <w:rPr>
      <w:rFonts w:ascii="宋体" w:hAnsi="宋体" w:cs="宋体"/>
      <w:color w:val="000000"/>
      <w:kern w:val="0"/>
    </w:rPr>
  </w:style>
  <w:style w:type="paragraph" w:customStyle="1" w:styleId="67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200" w:firstLineChars="200"/>
      <w:jc w:val="left"/>
    </w:pPr>
    <w:rPr>
      <w:rFonts w:ascii="宋体" w:hAnsi="宋体" w:cs="宋体"/>
      <w:kern w:val="0"/>
    </w:rPr>
  </w:style>
  <w:style w:type="paragraph" w:customStyle="1" w:styleId="68">
    <w:name w:val="xl81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</w:rPr>
  </w:style>
  <w:style w:type="paragraph" w:customStyle="1" w:styleId="69">
    <w:name w:val="xl82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</w:pPr>
    <w:rPr>
      <w:rFonts w:ascii="宋体" w:hAnsi="宋体" w:cs="宋体"/>
      <w:color w:val="FF0000"/>
      <w:kern w:val="0"/>
    </w:rPr>
  </w:style>
  <w:style w:type="paragraph" w:customStyle="1" w:styleId="70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</w:rPr>
  </w:style>
  <w:style w:type="paragraph" w:customStyle="1" w:styleId="71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</w:rPr>
  </w:style>
  <w:style w:type="paragraph" w:customStyle="1" w:styleId="72">
    <w:name w:val="xl8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</w:rPr>
  </w:style>
  <w:style w:type="paragraph" w:customStyle="1" w:styleId="73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74">
    <w:name w:val="xl8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</w:rPr>
  </w:style>
  <w:style w:type="paragraph" w:customStyle="1" w:styleId="75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</w:rPr>
  </w:style>
  <w:style w:type="paragraph" w:customStyle="1" w:styleId="76">
    <w:name w:val="修订2"/>
    <w:hidden/>
    <w:unhideWhenUsed/>
    <w:qFormat/>
    <w:uiPriority w:val="99"/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customStyle="1" w:styleId="77">
    <w:name w:val="font5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font6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9">
    <w:name w:val="font7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E00D5D5-AF6E-473A-9111-0EE2D9E64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1554</Words>
  <Characters>1591</Characters>
  <Lines>75</Lines>
  <Paragraphs>21</Paragraphs>
  <TotalTime>6</TotalTime>
  <ScaleCrop>false</ScaleCrop>
  <LinksUpToDate>false</LinksUpToDate>
  <CharactersWithSpaces>1628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2024-05-23T10:20:00Z</dcterms:created>
  <dc:creator>admin</dc:creator>
  <cp:lastModifiedBy>朱朱</cp:lastModifiedBy>
  <cp:lastPrinted>2020-06-19T09:28:00Z</cp:lastPrinted>
  <dcterms:modified xsi:type="dcterms:W3CDTF">2024-08-30T00:15:32Z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A4316A4AA1FB4FA8B352DD5BF3E6ED23_12</vt:lpwstr>
  </property>
</Properties>
</file>