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8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议 价 文 件</w:t>
      </w:r>
    </w:p>
    <w:p>
      <w:pPr>
        <w:ind w:firstLine="600"/>
        <w:rPr>
          <w:rFonts w:ascii="宋体" w:hAnsi="宋体" w:cs="宋体"/>
          <w:sz w:val="32"/>
        </w:rPr>
      </w:pPr>
    </w:p>
    <w:p>
      <w:pPr>
        <w:ind w:firstLine="600"/>
        <w:rPr>
          <w:rFonts w:ascii="宋体" w:hAnsi="宋体" w:cs="宋体"/>
          <w:sz w:val="32"/>
        </w:rPr>
      </w:pPr>
    </w:p>
    <w:p>
      <w:pPr>
        <w:rPr>
          <w:rFonts w:ascii="宋体" w:hAnsi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ascii="宋体" w:hAnsi="宋体" w:cs="宋体"/>
          <w:sz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宋体" w:hAnsi="宋体" w:cs="宋体"/>
          <w:sz w:val="48"/>
          <w:szCs w:val="4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b/>
          <w:sz w:val="48"/>
          <w:szCs w:val="48"/>
          <w:u w:val="single"/>
        </w:rPr>
        <w:t>浙江省肿瘤医院行政楼南侧修树服务项目</w:t>
      </w:r>
    </w:p>
    <w:p>
      <w:pPr>
        <w:ind w:right="5525"/>
        <w:rPr>
          <w:rFonts w:ascii="宋体" w:hAnsi="宋体" w:cs="宋体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spacing w:before="240"/>
        <w:ind w:firstLine="600"/>
        <w:rPr>
          <w:rFonts w:ascii="宋体" w:hAnsi="宋体" w:cs="宋体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jc w:val="center"/>
        <w:rPr>
          <w:rFonts w:ascii="宋体" w:hAnsi="宋体" w:cs="宋体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浙江省肿瘤医院</w:t>
      </w:r>
    </w:p>
    <w:p>
      <w:pPr>
        <w:jc w:val="center"/>
        <w:rPr>
          <w:rFonts w:ascii="宋体" w:hAnsi="宋体" w:cs="宋体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7" w:h="16840"/>
          <w:pgMar w:top="1418" w:right="1418" w:bottom="1418" w:left="1701" w:header="851" w:footer="851" w:gutter="0"/>
          <w:cols w:space="720" w:num="1"/>
          <w:titlePg/>
          <w:docGrid w:type="lines" w:linePitch="286" w:charSpace="0"/>
        </w:sectPr>
      </w:pPr>
      <w:r>
        <w:rPr>
          <w:rFonts w:hint="eastAsia" w:ascii="宋体" w:hAnsi="宋体" w:cs="宋体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二○二肆年叁月</w:t>
      </w:r>
    </w:p>
    <w:p>
      <w:pPr>
        <w:pStyle w:val="3"/>
        <w:spacing w:before="0" w:beforeAutospacing="0" w:after="156" w:afterLines="50" w:afterAutospacing="0" w:line="440" w:lineRule="exact"/>
        <w:ind w:left="321" w:hanging="321" w:hangingChars="100"/>
        <w:jc w:val="center"/>
        <w:rPr>
          <w:rFonts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浙江省肿瘤医院行政楼南侧</w:t>
      </w:r>
      <w:r>
        <w:rPr>
          <w:rFonts w:hint="eastAsia" w:ascii="宋体" w:hAnsi="宋体" w:eastAsia="宋体" w:cs="宋体"/>
          <w:b/>
          <w:sz w:val="32"/>
          <w:szCs w:val="32"/>
        </w:rPr>
        <w:t>修树服务</w:t>
      </w:r>
      <w:r>
        <w:rPr>
          <w:rFonts w:hint="eastAsia" w:ascii="宋体" w:hAnsi="宋体" w:eastAsia="宋体" w:cs="宋体"/>
          <w:b/>
          <w:bCs/>
          <w:sz w:val="32"/>
          <w:szCs w:val="32"/>
          <w:lang w:val="zh-CN"/>
        </w:rPr>
        <w:t>项目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为提高我院行政楼南侧树木</w:t>
      </w:r>
      <w:r>
        <w:rPr>
          <w:rFonts w:hint="eastAsia" w:ascii="宋体" w:hAnsi="宋体"/>
          <w:sz w:val="24"/>
        </w:rPr>
        <w:t>树态优美、生长健康；</w:t>
      </w:r>
      <w:r>
        <w:rPr>
          <w:rFonts w:hint="eastAsia" w:ascii="宋体" w:hAnsi="宋体" w:cs="宋体"/>
          <w:sz w:val="24"/>
          <w:szCs w:val="24"/>
        </w:rPr>
        <w:t>我院拟采取院内议价方式，完成浙江省肿瘤医院行政楼南侧</w:t>
      </w:r>
      <w:r>
        <w:rPr>
          <w:rFonts w:hint="eastAsia" w:ascii="宋体" w:hAnsi="宋体" w:cs="宋体"/>
          <w:bCs/>
          <w:sz w:val="24"/>
          <w:szCs w:val="24"/>
        </w:rPr>
        <w:t>修树服务</w:t>
      </w:r>
      <w:r>
        <w:rPr>
          <w:rFonts w:hint="eastAsia" w:ascii="宋体" w:hAnsi="宋体" w:cs="宋体"/>
          <w:sz w:val="24"/>
          <w:szCs w:val="24"/>
        </w:rPr>
        <w:t>项目，现将有关事项公告如下：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一、项目名称和供应商资格条件</w:t>
      </w:r>
    </w:p>
    <w:p>
      <w:pPr>
        <w:pStyle w:val="4"/>
        <w:numPr>
          <w:ilvl w:val="0"/>
          <w:numId w:val="1"/>
        </w:numPr>
        <w:tabs>
          <w:tab w:val="left" w:pos="0"/>
        </w:tabs>
        <w:wordWrap w:val="0"/>
        <w:spacing w:after="0" w:line="440" w:lineRule="exact"/>
        <w:ind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项目名称：浙江省肿瘤医院行政楼南侧</w:t>
      </w:r>
      <w:r>
        <w:rPr>
          <w:rFonts w:hint="eastAsia" w:ascii="宋体" w:hAnsi="宋体" w:cs="宋体"/>
          <w:bCs/>
          <w:sz w:val="24"/>
          <w:szCs w:val="24"/>
        </w:rPr>
        <w:t>修树服务</w:t>
      </w:r>
      <w:r>
        <w:rPr>
          <w:rFonts w:hint="eastAsia" w:ascii="宋体" w:hAnsi="宋体" w:cs="宋体"/>
          <w:sz w:val="24"/>
          <w:szCs w:val="24"/>
        </w:rPr>
        <w:t>项目。</w:t>
      </w:r>
    </w:p>
    <w:p>
      <w:pPr>
        <w:pStyle w:val="4"/>
        <w:numPr>
          <w:ilvl w:val="0"/>
          <w:numId w:val="1"/>
        </w:numPr>
        <w:tabs>
          <w:tab w:val="left" w:pos="0"/>
        </w:tabs>
        <w:wordWrap w:val="0"/>
        <w:spacing w:after="0" w:line="440" w:lineRule="exact"/>
        <w:ind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供应商资格条件：符合《中华人民共和国政府采购法》第二十二条规定条件，必须具备本次招标服务的经营资质。</w:t>
      </w:r>
    </w:p>
    <w:p>
      <w:pPr>
        <w:pStyle w:val="4"/>
        <w:numPr>
          <w:ilvl w:val="0"/>
          <w:numId w:val="1"/>
        </w:numPr>
        <w:tabs>
          <w:tab w:val="left" w:pos="0"/>
        </w:tabs>
        <w:wordWrap w:val="0"/>
        <w:spacing w:after="0" w:line="440" w:lineRule="exact"/>
        <w:ind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本项目不接受联合体议价。</w:t>
      </w:r>
    </w:p>
    <w:p>
      <w:pPr>
        <w:pStyle w:val="4"/>
        <w:numPr>
          <w:ilvl w:val="0"/>
          <w:numId w:val="2"/>
        </w:numPr>
        <w:tabs>
          <w:tab w:val="left" w:pos="0"/>
        </w:tabs>
        <w:wordWrap w:val="0"/>
        <w:spacing w:after="0" w:line="440" w:lineRule="exact"/>
        <w:ind w:left="0" w:leftChars="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服务内容</w:t>
      </w:r>
    </w:p>
    <w:p>
      <w:pPr>
        <w:pStyle w:val="4"/>
        <w:numPr>
          <w:ilvl w:val="0"/>
          <w:numId w:val="3"/>
        </w:numPr>
        <w:tabs>
          <w:tab w:val="left" w:pos="0"/>
        </w:tabs>
        <w:wordWrap w:val="0"/>
        <w:spacing w:after="0" w:line="440" w:lineRule="exact"/>
        <w:ind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供应商应按采购人要求完成行政楼南侧巷内修树服务，</w:t>
      </w:r>
      <w:r>
        <w:rPr>
          <w:rFonts w:hint="eastAsia" w:ascii="宋体" w:hAnsi="宋体" w:cs="宋体"/>
          <w:bCs/>
          <w:sz w:val="24"/>
          <w:szCs w:val="24"/>
        </w:rPr>
        <w:t>巷</w:t>
      </w:r>
      <w:r>
        <w:rPr>
          <w:rFonts w:hint="eastAsia" w:ascii="宋体" w:hAnsi="宋体" w:cs="宋体"/>
          <w:sz w:val="24"/>
          <w:szCs w:val="24"/>
        </w:rPr>
        <w:t>内</w:t>
      </w:r>
      <w:r>
        <w:rPr>
          <w:rFonts w:ascii="宋体" w:hAnsi="宋体" w:cs="宋体"/>
          <w:sz w:val="24"/>
          <w:szCs w:val="24"/>
        </w:rPr>
        <w:t>18</w:t>
      </w:r>
      <w:r>
        <w:rPr>
          <w:rFonts w:hint="eastAsia" w:ascii="宋体" w:hAnsi="宋体" w:cs="宋体"/>
          <w:sz w:val="24"/>
          <w:szCs w:val="24"/>
        </w:rPr>
        <w:t>棵樟树，平均胸径约</w:t>
      </w:r>
      <w:r>
        <w:rPr>
          <w:rFonts w:ascii="宋体" w:hAnsi="宋体" w:cs="宋体"/>
          <w:sz w:val="24"/>
          <w:szCs w:val="24"/>
        </w:rPr>
        <w:t>80</w:t>
      </w:r>
      <w:r>
        <w:rPr>
          <w:rFonts w:hint="eastAsia" w:ascii="宋体" w:hAnsi="宋体" w:cs="宋体"/>
          <w:sz w:val="24"/>
          <w:szCs w:val="24"/>
        </w:rPr>
        <w:t>cm、平均高度约</w:t>
      </w:r>
      <w:r>
        <w:rPr>
          <w:rFonts w:ascii="宋体" w:hAnsi="宋体" w:cs="宋体"/>
          <w:sz w:val="24"/>
          <w:szCs w:val="24"/>
        </w:rPr>
        <w:t>15</w:t>
      </w:r>
      <w:r>
        <w:rPr>
          <w:rFonts w:hint="eastAsia" w:ascii="宋体" w:hAnsi="宋体" w:cs="宋体"/>
          <w:sz w:val="24"/>
          <w:szCs w:val="24"/>
        </w:rPr>
        <w:t>米。修剪要求二级分支以上枝条修剪去除，二级分支以下保留树的骨架。1</w:t>
      </w:r>
      <w:r>
        <w:rPr>
          <w:rFonts w:ascii="宋体" w:hAnsi="宋体" w:cs="宋体"/>
          <w:sz w:val="24"/>
          <w:szCs w:val="24"/>
        </w:rPr>
        <w:t>0</w:t>
      </w:r>
      <w:r>
        <w:rPr>
          <w:rFonts w:hint="eastAsia" w:ascii="宋体" w:hAnsi="宋体" w:cs="宋体"/>
          <w:sz w:val="24"/>
          <w:szCs w:val="24"/>
        </w:rPr>
        <w:t>棵杉树修剪枯枝部分。</w:t>
      </w:r>
    </w:p>
    <w:p>
      <w:pPr>
        <w:pStyle w:val="4"/>
        <w:numPr>
          <w:ilvl w:val="0"/>
          <w:numId w:val="3"/>
        </w:numPr>
        <w:tabs>
          <w:tab w:val="left" w:pos="0"/>
        </w:tabs>
        <w:wordWrap w:val="0"/>
        <w:spacing w:after="0" w:line="440" w:lineRule="exact"/>
        <w:ind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/>
          <w:sz w:val="24"/>
        </w:rPr>
        <w:t>巷内所有修剪的树枝、枯枝、残叶，供应商需及时清离现场</w:t>
      </w:r>
      <w:r>
        <w:rPr>
          <w:rFonts w:hint="eastAsia" w:ascii="宋体" w:hAnsi="宋体" w:cs="宋体"/>
          <w:bCs/>
          <w:sz w:val="24"/>
          <w:szCs w:val="24"/>
        </w:rPr>
        <w:t>。</w:t>
      </w:r>
    </w:p>
    <w:p>
      <w:pPr>
        <w:pStyle w:val="4"/>
        <w:numPr>
          <w:ilvl w:val="0"/>
          <w:numId w:val="3"/>
        </w:numPr>
        <w:tabs>
          <w:tab w:val="left" w:pos="0"/>
        </w:tabs>
        <w:wordWrap w:val="0"/>
        <w:spacing w:after="0" w:line="440" w:lineRule="exact"/>
        <w:ind w:leftChars="0" w:firstLine="480" w:firstLineChars="200"/>
        <w:rPr>
          <w:rFonts w:ascii="宋体" w:hAnsi="宋体" w:cs="宋体"/>
          <w:bCs/>
          <w:sz w:val="24"/>
          <w:szCs w:val="24"/>
        </w:rPr>
      </w:pPr>
      <w:r>
        <w:rPr>
          <w:rFonts w:hint="eastAsia" w:ascii="宋体" w:hAnsi="宋体"/>
          <w:sz w:val="24"/>
        </w:rPr>
        <w:t>巷内树木附近有高压电线，供应商需自行跟电力局沟通，必须遵守安全事项及操作规范，保持电力线路的安全距离，注意人员安全，如发生事故</w:t>
      </w:r>
      <w:r>
        <w:rPr>
          <w:rFonts w:hint="eastAsia" w:ascii="宋体" w:hAnsi="宋体" w:cs="宋体"/>
          <w:sz w:val="24"/>
          <w:szCs w:val="24"/>
        </w:rPr>
        <w:t>供应商</w:t>
      </w:r>
      <w:r>
        <w:rPr>
          <w:rFonts w:hint="eastAsia" w:ascii="宋体" w:hAnsi="宋体"/>
          <w:sz w:val="24"/>
        </w:rPr>
        <w:t>自行全权负责。</w:t>
      </w:r>
    </w:p>
    <w:p>
      <w:pPr>
        <w:pStyle w:val="4"/>
        <w:numPr>
          <w:ilvl w:val="0"/>
          <w:numId w:val="4"/>
        </w:numPr>
        <w:tabs>
          <w:tab w:val="left" w:pos="0"/>
        </w:tabs>
        <w:wordWrap w:val="0"/>
        <w:spacing w:after="0" w:line="440" w:lineRule="exact"/>
        <w:ind w:left="0" w:leftChars="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报价方式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产品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价格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840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行政楼南侧巷内修树服务项目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最高报价不得高于3万元</w:t>
            </w:r>
          </w:p>
        </w:tc>
        <w:tc>
          <w:tcPr>
            <w:tcW w:w="2841" w:type="dxa"/>
            <w:vAlign w:val="center"/>
          </w:tcPr>
          <w:p>
            <w:pPr>
              <w:pStyle w:val="4"/>
              <w:tabs>
                <w:tab w:val="left" w:pos="0"/>
              </w:tabs>
              <w:wordWrap w:val="0"/>
              <w:spacing w:after="0" w:line="440" w:lineRule="exact"/>
              <w:ind w:left="0" w:left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</w:tbl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</w:t>
      </w:r>
      <w:r>
        <w:rPr>
          <w:rFonts w:hint="eastAsia" w:ascii="宋体" w:hAnsi="宋体" w:cs="宋体"/>
          <w:sz w:val="24"/>
          <w:szCs w:val="24"/>
        </w:rPr>
        <w:t>报价总价包含</w:t>
      </w:r>
      <w:r>
        <w:rPr>
          <w:rFonts w:hint="eastAsia" w:ascii="宋体" w:hAnsi="宋体"/>
          <w:sz w:val="24"/>
        </w:rPr>
        <w:t>人工费、</w:t>
      </w:r>
      <w:r>
        <w:rPr>
          <w:rFonts w:ascii="宋体" w:hAnsi="宋体"/>
          <w:sz w:val="24"/>
        </w:rPr>
        <w:t>机械设备及工具</w:t>
      </w:r>
      <w:r>
        <w:rPr>
          <w:rFonts w:hint="eastAsia" w:ascii="宋体" w:hAnsi="宋体"/>
          <w:sz w:val="24"/>
        </w:rPr>
        <w:t>使用、运输费、税金、以及完成修树所需的不可或缺的所有工作开支等全部费用，</w:t>
      </w:r>
      <w:r>
        <w:rPr>
          <w:rFonts w:hint="eastAsia" w:ascii="宋体" w:hAnsi="宋体" w:cs="宋体"/>
          <w:sz w:val="24"/>
          <w:szCs w:val="24"/>
        </w:rPr>
        <w:t>供应商完成项目所需的一切本身和不可或缺的所有工作开支、政策性文件规定及项目包含的所有风险、责任等各项全部费用，并承担一切风险责任。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四、响应文件编制要求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 响应文件包含报价文件。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 报价文件至少应包括以下内容（均需加盖公章）：（1）投标企业法人授权委托书；（2）企业法人营业执照；（3）受委托人的身份证复印件；（4）所有资质及认证文件。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五、议价截止时间、议价时间及地点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 递交议价文件截止时间：202</w:t>
      </w:r>
      <w:r>
        <w:rPr>
          <w:rFonts w:ascii="宋体" w:hAnsi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</w:rPr>
        <w:t xml:space="preserve">年 </w:t>
      </w:r>
      <w:r>
        <w:rPr>
          <w:rFonts w:hint="eastAsia" w:ascii="宋体" w:hAnsi="宋体" w:cs="宋体"/>
          <w:sz w:val="24"/>
          <w:szCs w:val="24"/>
          <w:u w:val="single"/>
        </w:rPr>
        <w:t>3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ascii="宋体" w:hAnsi="宋体" w:cs="宋体"/>
          <w:sz w:val="24"/>
          <w:szCs w:val="24"/>
          <w:u w:val="single"/>
        </w:rPr>
        <w:t>1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日（周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五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）1</w:t>
      </w: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：00，逾期不再接受任何形式的报名。</w:t>
      </w:r>
      <w:bookmarkStart w:id="0" w:name="_GoBack"/>
      <w:bookmarkEnd w:id="0"/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2．议价时间及地点：院方另行通知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3．投标地点：浙江省肿瘤医院行政楼</w:t>
      </w:r>
      <w:r>
        <w:rPr>
          <w:rFonts w:hint="eastAsia" w:ascii="宋体" w:hAnsi="宋体" w:cs="宋体"/>
          <w:sz w:val="24"/>
          <w:szCs w:val="24"/>
          <w:u w:val="single"/>
        </w:rPr>
        <w:t>40</w:t>
      </w:r>
      <w:r>
        <w:rPr>
          <w:rFonts w:ascii="宋体" w:hAnsi="宋体" w:cs="宋体"/>
          <w:sz w:val="24"/>
          <w:szCs w:val="24"/>
          <w:u w:val="single"/>
        </w:rPr>
        <w:t>3</w:t>
      </w:r>
      <w:r>
        <w:rPr>
          <w:rFonts w:hint="eastAsia" w:ascii="宋体" w:hAnsi="宋体" w:cs="宋体"/>
          <w:sz w:val="24"/>
          <w:szCs w:val="24"/>
        </w:rPr>
        <w:t>室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4. 采用快递方式递交议价文件，必须对议价文件进行密封并在密封处加盖公章，快递费用由议价单位自理，不接受到付件。邮寄地址：杭州市拱墅区半山东路1号浙江省肿瘤医院行政楼</w:t>
      </w:r>
      <w:r>
        <w:rPr>
          <w:rFonts w:hint="eastAsia" w:ascii="宋体" w:hAnsi="宋体" w:cs="宋体"/>
          <w:sz w:val="24"/>
          <w:szCs w:val="24"/>
          <w:u w:val="single"/>
        </w:rPr>
        <w:t>40</w:t>
      </w:r>
      <w:r>
        <w:rPr>
          <w:rFonts w:ascii="宋体" w:hAnsi="宋体" w:cs="宋体"/>
          <w:sz w:val="24"/>
          <w:szCs w:val="24"/>
          <w:u w:val="single"/>
        </w:rPr>
        <w:t>3</w:t>
      </w:r>
      <w:r>
        <w:rPr>
          <w:rFonts w:hint="eastAsia" w:ascii="宋体" w:hAnsi="宋体" w:cs="宋体"/>
          <w:sz w:val="24"/>
          <w:szCs w:val="24"/>
        </w:rPr>
        <w:t>室。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六、联系方式：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 地址：杭州市拱墅区半山东路1号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 联系方式：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联系人：钱工    联系电话：0571-88122532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宋体" w:hAnsi="宋体" w:cs="宋体"/>
          <w:sz w:val="24"/>
          <w:szCs w:val="24"/>
        </w:rPr>
      </w:pP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宋体" w:hAnsi="宋体" w:cs="宋体"/>
          <w:sz w:val="24"/>
          <w:szCs w:val="24"/>
        </w:rPr>
      </w:pP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宋体" w:hAnsi="宋体" w:cs="宋体"/>
          <w:sz w:val="24"/>
          <w:szCs w:val="24"/>
        </w:rPr>
      </w:pP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        浙江省肿瘤医院</w:t>
      </w: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                  202</w:t>
      </w:r>
      <w:r>
        <w:rPr>
          <w:rFonts w:ascii="宋体" w:hAnsi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</w:rPr>
        <w:t>年3月</w:t>
      </w:r>
      <w:r>
        <w:rPr>
          <w:rFonts w:ascii="宋体" w:hAnsi="宋体" w:cs="宋体"/>
          <w:sz w:val="24"/>
          <w:szCs w:val="24"/>
        </w:rPr>
        <w:t>8</w:t>
      </w:r>
      <w:r>
        <w:rPr>
          <w:rFonts w:hint="eastAsia" w:ascii="宋体" w:hAnsi="宋体" w:cs="宋体"/>
          <w:sz w:val="24"/>
          <w:szCs w:val="24"/>
        </w:rPr>
        <w:t>日</w:t>
      </w:r>
    </w:p>
    <w:p>
      <w:r>
        <w:rPr>
          <w:rFonts w:hint="eastAsia"/>
        </w:rPr>
        <w:br w:type="page"/>
      </w:r>
    </w:p>
    <w:p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附件1：</w:t>
      </w: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授权</w:t>
      </w:r>
      <w:r>
        <w:fldChar w:fldCharType="begin"/>
      </w:r>
      <w:r>
        <w:instrText xml:space="preserve"> HYPERLINK "http://www.liuxue86.com/hetongfanben/wtsfb/" \t "http://www.liuxue86.com/a/_blank" </w:instrText>
      </w:r>
      <w:r>
        <w:fldChar w:fldCharType="separate"/>
      </w:r>
      <w:r>
        <w:rPr>
          <w:rFonts w:hint="eastAsia"/>
          <w:sz w:val="52"/>
          <w:szCs w:val="52"/>
        </w:rPr>
        <w:t>委托书</w:t>
      </w:r>
      <w:r>
        <w:rPr>
          <w:rFonts w:hint="eastAsia"/>
          <w:sz w:val="52"/>
          <w:szCs w:val="52"/>
        </w:rPr>
        <w:fldChar w:fldCharType="end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本公司特委托姓名：____________，性别:_______身份证号:_____________________，作为我公司的合法代理人，全权代表我公司办理浙江省肿瘤医院                               相关事项，对委托人在办理上述事项过程中所签署的有关文件，我公司均予以认可，并承担相应的法律责任.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　　委托期限:自签字之日起至上述事项办完为止.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</w:p>
    <w:p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法人代表：           </w:t>
      </w:r>
    </w:p>
    <w:p>
      <w:pPr>
        <w:wordWrap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公司名称:     </w:t>
      </w: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月    日</w:t>
      </w:r>
    </w:p>
    <w:p>
      <w:pPr>
        <w:spacing w:line="440" w:lineRule="exact"/>
        <w:jc w:val="right"/>
      </w:pPr>
    </w:p>
    <w:p>
      <w:pPr>
        <w:pStyle w:val="4"/>
        <w:tabs>
          <w:tab w:val="left" w:pos="0"/>
        </w:tabs>
        <w:wordWrap w:val="0"/>
        <w:spacing w:after="0" w:line="440" w:lineRule="exact"/>
        <w:ind w:left="0" w:leftChars="0"/>
        <w:jc w:val="right"/>
      </w:pPr>
    </w:p>
    <w:sectPr>
      <w:headerReference r:id="rId8" w:type="first"/>
      <w:footerReference r:id="rId10" w:type="first"/>
      <w:headerReference r:id="rId7" w:type="default"/>
      <w:footerReference r:id="rId9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2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rPr>
        <w:rStyle w:val="15"/>
      </w:rPr>
      <w:instrText xml:space="preserve"> PAGE </w:instrText>
    </w:r>
    <w:r>
      <w:fldChar w:fldCharType="separate"/>
    </w:r>
    <w:r>
      <w:rPr>
        <w:rStyle w:val="15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6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88668B"/>
    <w:multiLevelType w:val="singleLevel"/>
    <w:tmpl w:val="A288668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0B6CCC3"/>
    <w:multiLevelType w:val="singleLevel"/>
    <w:tmpl w:val="F0B6CCC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10629E8D"/>
    <w:multiLevelType w:val="singleLevel"/>
    <w:tmpl w:val="10629E8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273DD190"/>
    <w:multiLevelType w:val="singleLevel"/>
    <w:tmpl w:val="273DD1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2FiOWVhNjRiZjc2NGQ4MGI3Zjg4ODJiNTMxMWYifQ=="/>
  </w:docVars>
  <w:rsids>
    <w:rsidRoot w:val="38FC7F3D"/>
    <w:rsid w:val="000101E6"/>
    <w:rsid w:val="00134DCC"/>
    <w:rsid w:val="001E13C9"/>
    <w:rsid w:val="00300B3C"/>
    <w:rsid w:val="0031621E"/>
    <w:rsid w:val="0040120B"/>
    <w:rsid w:val="0053414A"/>
    <w:rsid w:val="005B6AEC"/>
    <w:rsid w:val="006778F6"/>
    <w:rsid w:val="007B3F13"/>
    <w:rsid w:val="00866EC9"/>
    <w:rsid w:val="00910AAE"/>
    <w:rsid w:val="0096311A"/>
    <w:rsid w:val="00981F1A"/>
    <w:rsid w:val="009D0397"/>
    <w:rsid w:val="00B36D35"/>
    <w:rsid w:val="00B9490B"/>
    <w:rsid w:val="00C04B0E"/>
    <w:rsid w:val="00C2175D"/>
    <w:rsid w:val="00C61C2C"/>
    <w:rsid w:val="00CC3ED7"/>
    <w:rsid w:val="00F13A3E"/>
    <w:rsid w:val="03EC3CE1"/>
    <w:rsid w:val="063208CF"/>
    <w:rsid w:val="07C904D2"/>
    <w:rsid w:val="07CD72E2"/>
    <w:rsid w:val="0854225F"/>
    <w:rsid w:val="09AC7B34"/>
    <w:rsid w:val="0A1D66DF"/>
    <w:rsid w:val="0D43052A"/>
    <w:rsid w:val="109848C5"/>
    <w:rsid w:val="10B04510"/>
    <w:rsid w:val="133E55D2"/>
    <w:rsid w:val="13AA5AD0"/>
    <w:rsid w:val="17042A7A"/>
    <w:rsid w:val="186E039E"/>
    <w:rsid w:val="199B22BF"/>
    <w:rsid w:val="1AE2747C"/>
    <w:rsid w:val="1AE94B8D"/>
    <w:rsid w:val="1C602D60"/>
    <w:rsid w:val="1D1B4069"/>
    <w:rsid w:val="1E755027"/>
    <w:rsid w:val="20B95851"/>
    <w:rsid w:val="23D83CD0"/>
    <w:rsid w:val="25F76C1E"/>
    <w:rsid w:val="261A3D2C"/>
    <w:rsid w:val="26212EF7"/>
    <w:rsid w:val="26A055F1"/>
    <w:rsid w:val="271577AD"/>
    <w:rsid w:val="27622B4F"/>
    <w:rsid w:val="27FA485B"/>
    <w:rsid w:val="2A5965E2"/>
    <w:rsid w:val="2BF96F6F"/>
    <w:rsid w:val="2D282DE6"/>
    <w:rsid w:val="2D6B50D0"/>
    <w:rsid w:val="2DDD6F61"/>
    <w:rsid w:val="329763A8"/>
    <w:rsid w:val="347D0A86"/>
    <w:rsid w:val="353324D4"/>
    <w:rsid w:val="370868CA"/>
    <w:rsid w:val="38BC631C"/>
    <w:rsid w:val="38EF7149"/>
    <w:rsid w:val="38FC7F3D"/>
    <w:rsid w:val="3A140A17"/>
    <w:rsid w:val="3AB103B1"/>
    <w:rsid w:val="3B97567C"/>
    <w:rsid w:val="3D3A3B9C"/>
    <w:rsid w:val="3D63623D"/>
    <w:rsid w:val="3E1F7478"/>
    <w:rsid w:val="415E7867"/>
    <w:rsid w:val="41DB4835"/>
    <w:rsid w:val="42AF4681"/>
    <w:rsid w:val="42D206C7"/>
    <w:rsid w:val="433F7B6D"/>
    <w:rsid w:val="43587E57"/>
    <w:rsid w:val="46A86EB2"/>
    <w:rsid w:val="47A60CA3"/>
    <w:rsid w:val="49075482"/>
    <w:rsid w:val="49D32A72"/>
    <w:rsid w:val="4A437485"/>
    <w:rsid w:val="4AAC6732"/>
    <w:rsid w:val="4E8906A9"/>
    <w:rsid w:val="507E01D9"/>
    <w:rsid w:val="54A17A22"/>
    <w:rsid w:val="57E906EE"/>
    <w:rsid w:val="58A92678"/>
    <w:rsid w:val="5AA2310A"/>
    <w:rsid w:val="5D3C0DC3"/>
    <w:rsid w:val="5FA54E79"/>
    <w:rsid w:val="600E7E56"/>
    <w:rsid w:val="6031407E"/>
    <w:rsid w:val="623C44CF"/>
    <w:rsid w:val="63A96F59"/>
    <w:rsid w:val="644841BC"/>
    <w:rsid w:val="64C17567"/>
    <w:rsid w:val="67564F5E"/>
    <w:rsid w:val="67832C8C"/>
    <w:rsid w:val="67854C12"/>
    <w:rsid w:val="69E34B52"/>
    <w:rsid w:val="6ADF4DE8"/>
    <w:rsid w:val="6FA859E3"/>
    <w:rsid w:val="72617797"/>
    <w:rsid w:val="73B41659"/>
    <w:rsid w:val="740A5DBF"/>
    <w:rsid w:val="749F74E9"/>
    <w:rsid w:val="78D941C0"/>
    <w:rsid w:val="795C315F"/>
    <w:rsid w:val="79D51966"/>
    <w:rsid w:val="7D161986"/>
    <w:rsid w:val="7EEC0AEA"/>
    <w:rsid w:val="7F3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alloon Text"/>
    <w:basedOn w:val="1"/>
    <w:link w:val="17"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  <w:style w:type="character" w:customStyle="1" w:styleId="17">
    <w:name w:val="批注框文本 字符"/>
    <w:basedOn w:val="13"/>
    <w:link w:val="6"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1BC91-F84D-4974-BEB4-390748CEAD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229</Words>
  <Characters>1309</Characters>
  <Lines>10</Lines>
  <Paragraphs>3</Paragraphs>
  <TotalTime>101</TotalTime>
  <ScaleCrop>false</ScaleCrop>
  <LinksUpToDate>false</LinksUpToDate>
  <CharactersWithSpaces>1535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2024-03-07T06:51:00Z</dcterms:created>
  <dc:creator>Hami猫不迷糊</dc:creator>
  <cp:lastModifiedBy>　　　　　　　　</cp:lastModifiedBy>
  <cp:lastPrinted>2024-03-07T06:48:00Z</cp:lastPrinted>
  <dcterms:modified xsi:type="dcterms:W3CDTF">2024-03-08T07:50:34Z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7CB957B7C7D34043B1F6D64FEB151596_12</vt:lpwstr>
  </property>
</Properties>
</file>