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282" w:rsidRDefault="004A693A">
      <w:pPr>
        <w:widowControl/>
        <w:jc w:val="center"/>
      </w:pPr>
      <w:r>
        <w:rPr>
          <w:rFonts w:ascii="宋体" w:eastAsia="宋体" w:hAnsi="宋体" w:cs="宋体" w:hint="eastAsia"/>
          <w:b/>
          <w:bCs/>
          <w:color w:val="000000"/>
          <w:kern w:val="0"/>
          <w:sz w:val="31"/>
          <w:szCs w:val="31"/>
          <w:lang w:bidi="ar"/>
        </w:rPr>
        <w:t>垫料倾倒机</w:t>
      </w:r>
      <w:r w:rsidR="00597F80">
        <w:rPr>
          <w:rFonts w:ascii="宋体" w:eastAsia="宋体" w:hAnsi="宋体" w:cs="宋体" w:hint="eastAsia"/>
          <w:b/>
          <w:bCs/>
          <w:color w:val="000000"/>
          <w:kern w:val="0"/>
          <w:sz w:val="31"/>
          <w:szCs w:val="31"/>
          <w:lang w:bidi="ar"/>
        </w:rPr>
        <w:t>参数</w:t>
      </w:r>
      <w:r>
        <w:rPr>
          <w:rFonts w:ascii="宋体" w:eastAsia="宋体" w:hAnsi="宋体" w:cs="宋体" w:hint="eastAsia"/>
          <w:b/>
          <w:bCs/>
          <w:color w:val="000000"/>
          <w:kern w:val="0"/>
          <w:sz w:val="31"/>
          <w:szCs w:val="31"/>
          <w:lang w:bidi="ar"/>
        </w:rPr>
        <w:t>要求</w:t>
      </w:r>
      <w:bookmarkStart w:id="0" w:name="_GoBack"/>
      <w:bookmarkEnd w:id="0"/>
    </w:p>
    <w:p w:rsidR="001C6282" w:rsidRDefault="00597F80">
      <w:pPr>
        <w:widowControl/>
        <w:jc w:val="left"/>
      </w:pPr>
      <w:r>
        <w:rPr>
          <w:rFonts w:ascii="宋体" w:eastAsia="宋体" w:hAnsi="宋体" w:cs="宋体" w:hint="eastAsia"/>
          <w:b/>
          <w:bCs/>
          <w:color w:val="000000"/>
          <w:kern w:val="0"/>
          <w:sz w:val="20"/>
          <w:szCs w:val="20"/>
          <w:lang w:bidi="ar"/>
        </w:rPr>
        <w:t xml:space="preserve">产品功能描述 </w:t>
      </w:r>
    </w:p>
    <w:p w:rsidR="001C6282" w:rsidRDefault="00597F80">
      <w:pPr>
        <w:widowControl/>
        <w:jc w:val="left"/>
      </w:pPr>
      <w:r>
        <w:rPr>
          <w:rFonts w:ascii="宋体" w:eastAsia="宋体" w:hAnsi="宋体" w:cs="宋体" w:hint="eastAsia"/>
          <w:color w:val="000000"/>
          <w:kern w:val="0"/>
          <w:sz w:val="20"/>
          <w:szCs w:val="20"/>
          <w:lang w:bidi="ar"/>
        </w:rPr>
        <w:t xml:space="preserve">用于安全的倾倒鼠笼中的垫料，保护操作者在处理动物垫料的过程 </w:t>
      </w:r>
    </w:p>
    <w:p w:rsidR="001C6282" w:rsidRDefault="00597F80">
      <w:pPr>
        <w:widowControl/>
        <w:jc w:val="left"/>
      </w:pPr>
      <w:r>
        <w:rPr>
          <w:rFonts w:ascii="宋体" w:eastAsia="宋体" w:hAnsi="宋体" w:cs="宋体" w:hint="eastAsia"/>
          <w:color w:val="000000"/>
          <w:kern w:val="0"/>
          <w:sz w:val="20"/>
          <w:szCs w:val="20"/>
          <w:lang w:bidi="ar"/>
        </w:rPr>
        <w:t xml:space="preserve">中不暴露在过敏原及空气污染物的威胁之中 </w:t>
      </w:r>
    </w:p>
    <w:p w:rsidR="001C6282" w:rsidRDefault="00597F80">
      <w:pPr>
        <w:widowControl/>
        <w:jc w:val="left"/>
      </w:pPr>
      <w:r>
        <w:rPr>
          <w:rFonts w:ascii="宋体" w:eastAsia="宋体" w:hAnsi="宋体" w:cs="宋体" w:hint="eastAsia"/>
          <w:b/>
          <w:bCs/>
          <w:color w:val="000000"/>
          <w:kern w:val="0"/>
          <w:sz w:val="20"/>
          <w:szCs w:val="20"/>
          <w:lang w:bidi="ar"/>
        </w:rPr>
        <w:t xml:space="preserve">1. 技术参数 </w:t>
      </w:r>
    </w:p>
    <w:p w:rsidR="001C6282" w:rsidRDefault="00597F80">
      <w:pPr>
        <w:widowControl/>
        <w:jc w:val="left"/>
      </w:pPr>
      <w:r>
        <w:rPr>
          <w:rFonts w:ascii="宋体" w:eastAsia="宋体" w:hAnsi="宋体" w:cs="宋体" w:hint="eastAsia"/>
          <w:color w:val="000000"/>
          <w:kern w:val="0"/>
          <w:sz w:val="20"/>
          <w:szCs w:val="20"/>
          <w:lang w:bidi="ar"/>
        </w:rPr>
        <w:t xml:space="preserve">1.1.电源供应：220/240V, 50Hz； </w:t>
      </w:r>
    </w:p>
    <w:p w:rsidR="001C6282" w:rsidRDefault="00597F80">
      <w:pPr>
        <w:widowControl/>
        <w:jc w:val="left"/>
      </w:pPr>
      <w:r>
        <w:rPr>
          <w:rFonts w:ascii="宋体" w:eastAsia="宋体" w:hAnsi="宋体" w:cs="宋体" w:hint="eastAsia"/>
          <w:color w:val="000000"/>
          <w:kern w:val="0"/>
          <w:sz w:val="20"/>
          <w:szCs w:val="20"/>
          <w:lang w:bidi="ar"/>
        </w:rPr>
        <w:t xml:space="preserve">1.2.重量：≤140KG； </w:t>
      </w:r>
    </w:p>
    <w:p w:rsidR="001C6282" w:rsidRDefault="00597F80">
      <w:pPr>
        <w:widowControl/>
        <w:jc w:val="left"/>
      </w:pPr>
      <w:r>
        <w:rPr>
          <w:rFonts w:ascii="宋体" w:eastAsia="宋体" w:hAnsi="宋体" w:cs="宋体" w:hint="eastAsia"/>
          <w:color w:val="000000"/>
          <w:kern w:val="0"/>
          <w:sz w:val="20"/>
          <w:szCs w:val="20"/>
          <w:lang w:bidi="ar"/>
        </w:rPr>
        <w:t xml:space="preserve">1.3.功耗：≤200W； </w:t>
      </w:r>
    </w:p>
    <w:p w:rsidR="001C6282" w:rsidRDefault="00597F80">
      <w:pPr>
        <w:widowControl/>
        <w:jc w:val="left"/>
      </w:pPr>
      <w:r>
        <w:rPr>
          <w:rFonts w:ascii="宋体" w:eastAsia="宋体" w:hAnsi="宋体" w:cs="宋体" w:hint="eastAsia"/>
          <w:color w:val="000000"/>
          <w:kern w:val="0"/>
          <w:sz w:val="20"/>
          <w:szCs w:val="20"/>
          <w:lang w:bidi="ar"/>
        </w:rPr>
        <w:t xml:space="preserve">▲1.4.外观尺寸：≥1200×750×1830mm，工作区域：≥1080×570×520mm； </w:t>
      </w:r>
    </w:p>
    <w:p w:rsidR="001C6282" w:rsidRDefault="00597F80">
      <w:pPr>
        <w:widowControl/>
        <w:jc w:val="left"/>
      </w:pPr>
      <w:r>
        <w:rPr>
          <w:rFonts w:ascii="宋体" w:eastAsia="宋体" w:hAnsi="宋体" w:cs="宋体" w:hint="eastAsia"/>
          <w:color w:val="000000"/>
          <w:kern w:val="0"/>
          <w:sz w:val="20"/>
          <w:szCs w:val="20"/>
          <w:lang w:bidi="ar"/>
        </w:rPr>
        <w:t>1.5.高效过滤：为</w:t>
      </w:r>
      <w:proofErr w:type="gramStart"/>
      <w:r>
        <w:rPr>
          <w:rFonts w:ascii="宋体" w:eastAsia="宋体" w:hAnsi="宋体" w:cs="宋体" w:hint="eastAsia"/>
          <w:color w:val="000000"/>
          <w:kern w:val="0"/>
          <w:sz w:val="20"/>
          <w:szCs w:val="20"/>
          <w:lang w:bidi="ar"/>
        </w:rPr>
        <w:t>根据欧标</w:t>
      </w:r>
      <w:proofErr w:type="gramEnd"/>
      <w:r>
        <w:rPr>
          <w:rFonts w:ascii="宋体" w:eastAsia="宋体" w:hAnsi="宋体" w:cs="宋体" w:hint="eastAsia"/>
          <w:color w:val="000000"/>
          <w:kern w:val="0"/>
          <w:sz w:val="20"/>
          <w:szCs w:val="20"/>
          <w:lang w:bidi="ar"/>
        </w:rPr>
        <w:t xml:space="preserve"> EN1822 确定的 H14，效率≥99.99%； </w:t>
      </w:r>
    </w:p>
    <w:p w:rsidR="001C6282" w:rsidRDefault="00597F80">
      <w:pPr>
        <w:widowControl/>
        <w:jc w:val="left"/>
      </w:pPr>
      <w:r>
        <w:rPr>
          <w:rFonts w:ascii="宋体" w:eastAsia="宋体" w:hAnsi="宋体" w:cs="宋体" w:hint="eastAsia"/>
          <w:color w:val="000000"/>
          <w:kern w:val="0"/>
          <w:sz w:val="20"/>
          <w:szCs w:val="20"/>
          <w:lang w:bidi="ar"/>
        </w:rPr>
        <w:t>1.6.初效过滤:“G4”</w:t>
      </w:r>
      <w:proofErr w:type="gramStart"/>
      <w:r>
        <w:rPr>
          <w:rFonts w:ascii="宋体" w:eastAsia="宋体" w:hAnsi="宋体" w:cs="宋体" w:hint="eastAsia"/>
          <w:color w:val="000000"/>
          <w:kern w:val="0"/>
          <w:sz w:val="20"/>
          <w:szCs w:val="20"/>
          <w:lang w:bidi="ar"/>
        </w:rPr>
        <w:t>根据欧标</w:t>
      </w:r>
      <w:proofErr w:type="gramEnd"/>
      <w:r>
        <w:rPr>
          <w:rFonts w:ascii="宋体" w:eastAsia="宋体" w:hAnsi="宋体" w:cs="宋体" w:hint="eastAsia"/>
          <w:color w:val="000000"/>
          <w:kern w:val="0"/>
          <w:sz w:val="20"/>
          <w:szCs w:val="20"/>
          <w:lang w:bidi="ar"/>
        </w:rPr>
        <w:t xml:space="preserve"> EN779 确定的 G4。Am=95%； </w:t>
      </w:r>
    </w:p>
    <w:p w:rsidR="001C6282" w:rsidRDefault="00597F80">
      <w:pPr>
        <w:widowControl/>
        <w:jc w:val="left"/>
      </w:pPr>
      <w:r>
        <w:rPr>
          <w:rFonts w:ascii="宋体" w:eastAsia="宋体" w:hAnsi="宋体" w:cs="宋体" w:hint="eastAsia"/>
          <w:color w:val="FF0000"/>
          <w:kern w:val="0"/>
          <w:sz w:val="20"/>
          <w:szCs w:val="20"/>
          <w:lang w:bidi="ar"/>
        </w:rPr>
        <w:t>★</w:t>
      </w:r>
      <w:r>
        <w:rPr>
          <w:rFonts w:ascii="宋体" w:eastAsia="宋体" w:hAnsi="宋体" w:cs="宋体" w:hint="eastAsia"/>
          <w:color w:val="000000"/>
          <w:kern w:val="0"/>
          <w:sz w:val="20"/>
          <w:szCs w:val="20"/>
          <w:lang w:bidi="ar"/>
        </w:rPr>
        <w:t xml:space="preserve">1.7.洁净等级:100 级@≥0.5um(美国联邦 209E)； </w:t>
      </w:r>
    </w:p>
    <w:p w:rsidR="001C6282" w:rsidRDefault="00597F80">
      <w:pPr>
        <w:widowControl/>
        <w:jc w:val="left"/>
      </w:pPr>
      <w:r>
        <w:rPr>
          <w:rFonts w:ascii="宋体" w:eastAsia="宋体" w:hAnsi="宋体" w:cs="宋体" w:hint="eastAsia"/>
          <w:color w:val="000000"/>
          <w:kern w:val="0"/>
          <w:sz w:val="20"/>
          <w:szCs w:val="20"/>
          <w:lang w:bidi="ar"/>
        </w:rPr>
        <w:t xml:space="preserve">1.8.平均风速：≥0.3m/s，可调； </w:t>
      </w:r>
    </w:p>
    <w:p w:rsidR="001C6282" w:rsidRDefault="00597F80">
      <w:pPr>
        <w:widowControl/>
        <w:jc w:val="left"/>
      </w:pPr>
      <w:r>
        <w:rPr>
          <w:rFonts w:ascii="宋体" w:eastAsia="宋体" w:hAnsi="宋体" w:cs="宋体" w:hint="eastAsia"/>
          <w:color w:val="000000"/>
          <w:kern w:val="0"/>
          <w:sz w:val="20"/>
          <w:szCs w:val="20"/>
          <w:lang w:bidi="ar"/>
        </w:rPr>
        <w:t xml:space="preserve">1.9.工作区域压力: 负压； </w:t>
      </w:r>
    </w:p>
    <w:p w:rsidR="001C6282" w:rsidRDefault="00597F80">
      <w:pPr>
        <w:widowControl/>
        <w:jc w:val="left"/>
      </w:pPr>
      <w:r>
        <w:rPr>
          <w:rFonts w:ascii="宋体" w:eastAsia="宋体" w:hAnsi="宋体" w:cs="宋体" w:hint="eastAsia"/>
          <w:color w:val="000000"/>
          <w:kern w:val="0"/>
          <w:sz w:val="20"/>
          <w:szCs w:val="20"/>
          <w:lang w:bidi="ar"/>
        </w:rPr>
        <w:t xml:space="preserve">1.10.废料处理: 带滚轮的废料收集袋及平滑漏斗状通道设计使操作者在持续的保护之中移 </w:t>
      </w:r>
    </w:p>
    <w:p w:rsidR="001C6282" w:rsidRDefault="00597F80">
      <w:pPr>
        <w:widowControl/>
        <w:jc w:val="left"/>
      </w:pPr>
      <w:r>
        <w:rPr>
          <w:rFonts w:ascii="宋体" w:eastAsia="宋体" w:hAnsi="宋体" w:cs="宋体" w:hint="eastAsia"/>
          <w:color w:val="000000"/>
          <w:kern w:val="0"/>
          <w:sz w:val="20"/>
          <w:szCs w:val="20"/>
          <w:lang w:bidi="ar"/>
        </w:rPr>
        <w:t xml:space="preserve">除废料袋； </w:t>
      </w:r>
    </w:p>
    <w:p w:rsidR="001C6282" w:rsidRDefault="00597F80">
      <w:pPr>
        <w:widowControl/>
        <w:jc w:val="left"/>
      </w:pPr>
      <w:r>
        <w:rPr>
          <w:rFonts w:ascii="宋体" w:eastAsia="宋体" w:hAnsi="宋体" w:cs="宋体" w:hint="eastAsia"/>
          <w:color w:val="000000"/>
          <w:kern w:val="0"/>
          <w:sz w:val="20"/>
          <w:szCs w:val="20"/>
          <w:lang w:bidi="ar"/>
        </w:rPr>
        <w:t xml:space="preserve">1.11.废料箱容积≥60 升； </w:t>
      </w:r>
    </w:p>
    <w:p w:rsidR="001C6282" w:rsidRDefault="00597F80">
      <w:pPr>
        <w:widowControl/>
        <w:jc w:val="left"/>
      </w:pPr>
      <w:r>
        <w:rPr>
          <w:rFonts w:ascii="宋体" w:eastAsia="宋体" w:hAnsi="宋体" w:cs="宋体" w:hint="eastAsia"/>
          <w:color w:val="FF0000"/>
          <w:kern w:val="0"/>
          <w:sz w:val="20"/>
          <w:szCs w:val="20"/>
          <w:lang w:bidi="ar"/>
        </w:rPr>
        <w:t>★</w:t>
      </w:r>
      <w:r>
        <w:rPr>
          <w:rFonts w:ascii="宋体" w:eastAsia="宋体" w:hAnsi="宋体" w:cs="宋体" w:hint="eastAsia"/>
          <w:color w:val="000000"/>
          <w:kern w:val="0"/>
          <w:sz w:val="20"/>
          <w:szCs w:val="20"/>
          <w:lang w:bidi="ar"/>
        </w:rPr>
        <w:t xml:space="preserve">1.12.运行噪音≤58dB，采用多翼式离心叶轮，全新设计的涡流风； </w:t>
      </w:r>
    </w:p>
    <w:p w:rsidR="001C6282" w:rsidRDefault="00597F80">
      <w:pPr>
        <w:widowControl/>
        <w:jc w:val="left"/>
      </w:pPr>
      <w:r>
        <w:rPr>
          <w:rFonts w:ascii="宋体" w:eastAsia="宋体" w:hAnsi="宋体" w:cs="宋体" w:hint="eastAsia"/>
          <w:color w:val="000000"/>
          <w:kern w:val="0"/>
          <w:sz w:val="20"/>
          <w:szCs w:val="20"/>
          <w:lang w:bidi="ar"/>
        </w:rPr>
        <w:t xml:space="preserve">1.13.照度：≥250Lx； </w:t>
      </w:r>
    </w:p>
    <w:p w:rsidR="001C6282" w:rsidRDefault="00597F80">
      <w:pPr>
        <w:widowControl/>
        <w:jc w:val="left"/>
      </w:pPr>
      <w:r>
        <w:rPr>
          <w:rFonts w:ascii="宋体" w:eastAsia="宋体" w:hAnsi="宋体" w:cs="宋体" w:hint="eastAsia"/>
          <w:color w:val="000000"/>
          <w:kern w:val="0"/>
          <w:sz w:val="20"/>
          <w:szCs w:val="20"/>
          <w:lang w:bidi="ar"/>
        </w:rPr>
        <w:t xml:space="preserve">1.14.内部操作室：304 不锈钢通道及后面板，侧边为透明有机玻璃面板； </w:t>
      </w:r>
    </w:p>
    <w:p w:rsidR="001C6282" w:rsidRDefault="00597F80">
      <w:pPr>
        <w:widowControl/>
        <w:jc w:val="left"/>
      </w:pPr>
      <w:r>
        <w:rPr>
          <w:rFonts w:ascii="宋体" w:eastAsia="宋体" w:hAnsi="宋体" w:cs="宋体" w:hint="eastAsia"/>
          <w:color w:val="FF0000"/>
          <w:kern w:val="0"/>
          <w:sz w:val="20"/>
          <w:szCs w:val="20"/>
          <w:lang w:bidi="ar"/>
        </w:rPr>
        <w:t>★</w:t>
      </w:r>
      <w:r>
        <w:rPr>
          <w:rFonts w:ascii="宋体" w:eastAsia="宋体" w:hAnsi="宋体" w:cs="宋体" w:hint="eastAsia"/>
          <w:color w:val="000000"/>
          <w:kern w:val="0"/>
          <w:sz w:val="20"/>
          <w:szCs w:val="20"/>
          <w:lang w:bidi="ar"/>
        </w:rPr>
        <w:t xml:space="preserve">1.15.操作面板：轻触电子开关，无语言障碍图标式指示。系统风机速度受微电脑控制。 </w:t>
      </w:r>
    </w:p>
    <w:p w:rsidR="001C6282" w:rsidRDefault="00597F80">
      <w:pPr>
        <w:widowControl/>
        <w:jc w:val="left"/>
      </w:pPr>
      <w:r>
        <w:rPr>
          <w:rFonts w:ascii="宋体" w:eastAsia="宋体" w:hAnsi="宋体" w:cs="宋体" w:hint="eastAsia"/>
          <w:color w:val="000000"/>
          <w:kern w:val="0"/>
          <w:sz w:val="20"/>
          <w:szCs w:val="20"/>
          <w:lang w:bidi="ar"/>
        </w:rPr>
        <w:t xml:space="preserve">以取保恒定的吸风量。（吸风量不因滤网阻塞而减少）当滤网堵塞程度超过设定范围，或者 </w:t>
      </w:r>
    </w:p>
    <w:p w:rsidR="001C6282" w:rsidRDefault="00597F80">
      <w:pPr>
        <w:widowControl/>
        <w:jc w:val="left"/>
      </w:pPr>
      <w:proofErr w:type="gramStart"/>
      <w:r>
        <w:rPr>
          <w:rFonts w:ascii="宋体" w:eastAsia="宋体" w:hAnsi="宋体" w:cs="宋体" w:hint="eastAsia"/>
          <w:color w:val="000000"/>
          <w:kern w:val="0"/>
          <w:sz w:val="20"/>
          <w:szCs w:val="20"/>
          <w:lang w:bidi="ar"/>
        </w:rPr>
        <w:t>高效率网过了</w:t>
      </w:r>
      <w:proofErr w:type="gramEnd"/>
      <w:r>
        <w:rPr>
          <w:rFonts w:ascii="宋体" w:eastAsia="宋体" w:hAnsi="宋体" w:cs="宋体" w:hint="eastAsia"/>
          <w:color w:val="000000"/>
          <w:kern w:val="0"/>
          <w:sz w:val="20"/>
          <w:szCs w:val="20"/>
          <w:lang w:bidi="ar"/>
        </w:rPr>
        <w:t xml:space="preserve">设定使用期，报警装置会自动激发； </w:t>
      </w:r>
    </w:p>
    <w:p w:rsidR="001C6282" w:rsidRDefault="00597F80">
      <w:pPr>
        <w:widowControl/>
        <w:jc w:val="left"/>
      </w:pPr>
      <w:r>
        <w:rPr>
          <w:rFonts w:ascii="宋体" w:eastAsia="宋体" w:hAnsi="宋体" w:cs="宋体" w:hint="eastAsia"/>
          <w:color w:val="000000"/>
          <w:kern w:val="0"/>
          <w:sz w:val="20"/>
          <w:szCs w:val="20"/>
          <w:lang w:bidi="ar"/>
        </w:rPr>
        <w:t>▲1.16.安全性：杀菌照明采用</w:t>
      </w:r>
      <w:proofErr w:type="gramStart"/>
      <w:r>
        <w:rPr>
          <w:rFonts w:ascii="宋体" w:eastAsia="宋体" w:hAnsi="宋体" w:cs="宋体" w:hint="eastAsia"/>
          <w:color w:val="000000"/>
          <w:kern w:val="0"/>
          <w:sz w:val="20"/>
          <w:szCs w:val="20"/>
          <w:lang w:bidi="ar"/>
        </w:rPr>
        <w:t>联锁</w:t>
      </w:r>
      <w:proofErr w:type="gramEnd"/>
      <w:r>
        <w:rPr>
          <w:rFonts w:ascii="宋体" w:eastAsia="宋体" w:hAnsi="宋体" w:cs="宋体" w:hint="eastAsia"/>
          <w:color w:val="000000"/>
          <w:kern w:val="0"/>
          <w:sz w:val="20"/>
          <w:szCs w:val="20"/>
          <w:lang w:bidi="ar"/>
        </w:rPr>
        <w:t xml:space="preserve">功能，防止人为误操作；采用隐藏式杀菌技术，确保操 </w:t>
      </w:r>
    </w:p>
    <w:p w:rsidR="001C6282" w:rsidRDefault="00597F80">
      <w:pPr>
        <w:widowControl/>
        <w:jc w:val="left"/>
      </w:pPr>
      <w:proofErr w:type="gramStart"/>
      <w:r>
        <w:rPr>
          <w:rFonts w:ascii="宋体" w:eastAsia="宋体" w:hAnsi="宋体" w:cs="宋体" w:hint="eastAsia"/>
          <w:color w:val="000000"/>
          <w:kern w:val="0"/>
          <w:sz w:val="20"/>
          <w:szCs w:val="20"/>
          <w:lang w:bidi="ar"/>
        </w:rPr>
        <w:t>作人</w:t>
      </w:r>
      <w:proofErr w:type="gramEnd"/>
      <w:r>
        <w:rPr>
          <w:rFonts w:ascii="宋体" w:eastAsia="宋体" w:hAnsi="宋体" w:cs="宋体" w:hint="eastAsia"/>
          <w:color w:val="000000"/>
          <w:kern w:val="0"/>
          <w:sz w:val="20"/>
          <w:szCs w:val="20"/>
          <w:lang w:bidi="ar"/>
        </w:rPr>
        <w:t xml:space="preserve">员在使用中无紫外光线泄漏；采用防炫目照明设计，确保操作人员在操作中不会受到灯 </w:t>
      </w:r>
    </w:p>
    <w:p w:rsidR="001C6282" w:rsidRDefault="00597F80">
      <w:pPr>
        <w:widowControl/>
        <w:jc w:val="left"/>
      </w:pPr>
      <w:r>
        <w:rPr>
          <w:rFonts w:ascii="宋体" w:eastAsia="宋体" w:hAnsi="宋体" w:cs="宋体" w:hint="eastAsia"/>
          <w:color w:val="000000"/>
          <w:kern w:val="0"/>
          <w:sz w:val="20"/>
          <w:szCs w:val="20"/>
          <w:lang w:bidi="ar"/>
        </w:rPr>
        <w:t xml:space="preserve">光刺眼，长时间操作更舒适； </w:t>
      </w:r>
    </w:p>
    <w:p w:rsidR="001C6282" w:rsidRDefault="00597F80">
      <w:pPr>
        <w:widowControl/>
        <w:jc w:val="left"/>
      </w:pPr>
      <w:r>
        <w:rPr>
          <w:rFonts w:ascii="宋体" w:eastAsia="宋体" w:hAnsi="宋体" w:cs="宋体" w:hint="eastAsia"/>
          <w:color w:val="000000"/>
          <w:kern w:val="0"/>
          <w:sz w:val="20"/>
          <w:szCs w:val="20"/>
          <w:lang w:bidi="ar"/>
        </w:rPr>
        <w:t xml:space="preserve">1.17.设备维护：简便式更换高效过滤器设计。在更换高效过滤器时，非专业人员也能进行 </w:t>
      </w:r>
    </w:p>
    <w:p w:rsidR="001C6282" w:rsidRDefault="00597F80">
      <w:pPr>
        <w:widowControl/>
        <w:jc w:val="left"/>
      </w:pPr>
      <w:r>
        <w:rPr>
          <w:rFonts w:ascii="宋体" w:eastAsia="宋体" w:hAnsi="宋体" w:cs="宋体" w:hint="eastAsia"/>
          <w:color w:val="000000"/>
          <w:kern w:val="0"/>
          <w:sz w:val="20"/>
          <w:szCs w:val="20"/>
          <w:lang w:bidi="ar"/>
        </w:rPr>
        <w:t xml:space="preserve">更换，不必担心安装后泄漏风险； </w:t>
      </w:r>
    </w:p>
    <w:p w:rsidR="001C6282" w:rsidRDefault="00597F80">
      <w:pPr>
        <w:widowControl/>
        <w:jc w:val="left"/>
      </w:pPr>
      <w:r>
        <w:rPr>
          <w:rFonts w:ascii="宋体" w:eastAsia="宋体" w:hAnsi="宋体" w:cs="宋体" w:hint="eastAsia"/>
          <w:color w:val="000000"/>
          <w:kern w:val="0"/>
          <w:sz w:val="20"/>
          <w:szCs w:val="20"/>
          <w:lang w:bidi="ar"/>
        </w:rPr>
        <w:t xml:space="preserve">1.18.流速过低报警：蜂鸣和闪光； </w:t>
      </w:r>
    </w:p>
    <w:p w:rsidR="001C6282" w:rsidRDefault="00597F80">
      <w:pPr>
        <w:widowControl/>
        <w:jc w:val="left"/>
      </w:pPr>
      <w:r>
        <w:rPr>
          <w:rFonts w:ascii="宋体" w:eastAsia="宋体" w:hAnsi="宋体" w:cs="宋体" w:hint="eastAsia"/>
          <w:color w:val="000000"/>
          <w:kern w:val="0"/>
          <w:sz w:val="20"/>
          <w:szCs w:val="20"/>
          <w:lang w:bidi="ar"/>
        </w:rPr>
        <w:t xml:space="preserve">1.19.流速过高报警：蜂鸣和闪光； </w:t>
      </w:r>
    </w:p>
    <w:p w:rsidR="001C6282" w:rsidRDefault="001C6282"/>
    <w:sectPr w:rsidR="001C62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zMjRiYzBkODQ4ODAyYzJhNjIxYTM5MGNhMjRiMjcifQ=="/>
  </w:docVars>
  <w:rsids>
    <w:rsidRoot w:val="5E1318EB"/>
    <w:rsid w:val="001C6282"/>
    <w:rsid w:val="004A693A"/>
    <w:rsid w:val="00597F80"/>
    <w:rsid w:val="5E131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A3C35"/>
  <w15:docId w15:val="{A3C2DCAF-748C-4ED4-9F22-8AD4BEF5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赵艺备</dc:creator>
  <cp:lastModifiedBy>Lenovo</cp:lastModifiedBy>
  <cp:revision>3</cp:revision>
  <dcterms:created xsi:type="dcterms:W3CDTF">2023-08-08T02:27:00Z</dcterms:created>
  <dcterms:modified xsi:type="dcterms:W3CDTF">2023-10-09T08:39:00Z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5A8E4EB98653476C82DA66FCF9A71A65_11</vt:lpwstr>
  </property>
</Properties>
</file>