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10"/>
        <w:jc w:val="left"/>
        <w:outlineLvl w:val="0"/>
        <w:rPr>
          <w:rFonts w:ascii="微软雅黑" w:hAnsi="微软雅黑" w:eastAsia="微软雅黑" w:cs="宋体"/>
          <w:spacing w:val="8"/>
          <w:kern w:val="36"/>
          <w:sz w:val="33"/>
          <w:szCs w:val="33"/>
        </w:rPr>
      </w:pPr>
      <w:r>
        <w:rPr>
          <w:rFonts w:hint="eastAsia" w:ascii="微软雅黑" w:hAnsi="微软雅黑" w:eastAsia="微软雅黑" w:cs="宋体"/>
          <w:spacing w:val="8"/>
          <w:kern w:val="36"/>
          <w:sz w:val="33"/>
          <w:szCs w:val="33"/>
        </w:rPr>
        <w:t>关于公示浙江省健康科普专家库肿瘤防治分库首批专家名单的通知</w:t>
      </w:r>
    </w:p>
    <w:p>
      <w:pPr>
        <w:ind w:firstLine="888" w:firstLineChars="300"/>
        <w:rPr>
          <w:rFonts w:hint="eastAsia" w:ascii="仿宋" w:hAnsi="仿宋" w:eastAsia="仿宋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</w:rPr>
        <w:t>健康知识普及是</w:t>
      </w:r>
      <w:r>
        <w:rPr>
          <w:rFonts w:ascii="TimesNewRoman" w:hAnsi="TimesNewRoman" w:cs="TimesNewRoman"/>
          <w:kern w:val="0"/>
          <w:sz w:val="32"/>
          <w:szCs w:val="32"/>
        </w:rPr>
        <w:t xml:space="preserve">26 </w:t>
      </w:r>
      <w:r>
        <w:rPr>
          <w:rFonts w:hint="eastAsia" w:ascii="仿宋_GB2312" w:hAnsi="TimesNewRoman" w:eastAsia="仿宋_GB2312" w:cs="仿宋_GB2312"/>
          <w:kern w:val="0"/>
          <w:sz w:val="32"/>
          <w:szCs w:val="32"/>
        </w:rPr>
        <w:t>项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</w:rPr>
        <w:t>健康浙江行动的首项行动。为深入实施健康知识普及行动，满足群众日益增长的健康需求，在全社会倡导“每个人是自己健康第一责任人”理念，浙江省卫健委统筹部署，调整扩充浙江省健康科普专家库队伍。其中，由浙江省肿瘤医院牵头组建</w:t>
      </w:r>
      <w:r>
        <w:rPr>
          <w:rStyle w:val="4"/>
          <w:rFonts w:hint="eastAsia" w:ascii="仿宋" w:hAnsi="仿宋" w:eastAsia="仿宋"/>
          <w:spacing w:val="8"/>
          <w:sz w:val="28"/>
          <w:szCs w:val="28"/>
          <w:shd w:val="clear" w:color="auto" w:fill="FFFFFF"/>
        </w:rPr>
        <w:t>肿瘤防治科普专家分库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</w:rPr>
        <w:t>。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eastAsia" w:ascii="仿宋" w:hAnsi="仿宋" w:eastAsia="仿宋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/>
        </w:rPr>
        <w:t>专家库任务：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</w:rPr>
        <w:t>根据我省癌谱特征和受众群体特征，依据肿瘤三级预防工作要求，围绕肿瘤“防-筛-诊-治-康”开展肿瘤科普，尤其要加大肿瘤防治知识的科普力度，传播预防为主的防治理念，筑起全民防癌第一道防线；立足专业所长，拓展肿瘤防治科普工作的广度和深度，提高居民肿瘤防治知识知晓率，不再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eastAsia="zh-CN"/>
        </w:rPr>
        <w:t>“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  <w:t>谈癌色变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eastAsia="zh-CN"/>
        </w:rPr>
        <w:t>”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</w:rPr>
        <w:t>。参与建设肿瘤防治健康科普资源库。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仿宋" w:hAnsi="仿宋" w:eastAsia="仿宋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b/>
          <w:bCs/>
          <w:sz w:val="28"/>
          <w:szCs w:val="28"/>
          <w:shd w:val="clear" w:color="auto" w:fill="FFFFFF"/>
        </w:rPr>
        <w:t>首批名单公示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</w:rPr>
        <w:t>：经过前期全省招募、各单位推荐，结合地区分布、专业分布、成员科普经验和年龄结构，综合考虑遴选10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  <w:t>0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</w:rPr>
        <w:t>名专家。首批专家为来自全省11个地市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  <w:t>52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</w:rPr>
        <w:t>家医疗卫生保健机构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eastAsia="zh-CN"/>
        </w:rPr>
        <w:t>和疾控机构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</w:rPr>
        <w:t>的名医专家和青年骨干。现将专家库组织架构及首批入库专家名单公示如下。</w:t>
      </w:r>
    </w:p>
    <w:p>
      <w:pPr>
        <w:numPr>
          <w:ilvl w:val="0"/>
          <w:numId w:val="2"/>
        </w:numPr>
        <w:ind w:left="420" w:leftChars="0" w:hanging="420" w:firstLineChars="0"/>
        <w:rPr>
          <w:rFonts w:hint="eastAsia" w:ascii="仿宋" w:hAnsi="仿宋" w:eastAsia="仿宋"/>
          <w:spacing w:val="8"/>
          <w:sz w:val="28"/>
          <w:szCs w:val="28"/>
          <w:shd w:val="clear" w:color="auto" w:fill="FFFFFF"/>
        </w:rPr>
      </w:pP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eastAsia="zh-CN"/>
        </w:rPr>
        <w:t>组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  <w:t xml:space="preserve">  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eastAsia="zh-CN"/>
        </w:rPr>
        <w:t>长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  <w:t xml:space="preserve"> 浙江省肿瘤医院党委书记        程向东</w:t>
      </w:r>
    </w:p>
    <w:p>
      <w:pPr>
        <w:numPr>
          <w:ilvl w:val="0"/>
          <w:numId w:val="0"/>
        </w:numPr>
        <w:ind w:leftChars="0"/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  <w:t xml:space="preserve">   副组长 浙江省肿瘤医院副院长          裘燕飞</w:t>
      </w:r>
    </w:p>
    <w:p>
      <w:pPr>
        <w:widowControl/>
        <w:numPr>
          <w:ilvl w:val="0"/>
          <w:numId w:val="0"/>
        </w:numPr>
        <w:jc w:val="left"/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  <w:t xml:space="preserve">   联络员 浙江省肿瘤医院预防保健部主任   黄静</w:t>
      </w:r>
    </w:p>
    <w:p>
      <w:pPr>
        <w:widowControl w:val="0"/>
        <w:numPr>
          <w:ilvl w:val="0"/>
          <w:numId w:val="0"/>
        </w:numPr>
        <w:ind w:firstLine="1480" w:firstLineChars="500"/>
        <w:jc w:val="both"/>
        <w:rPr>
          <w:rFonts w:hint="default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  <w:t>浙江省肿瘤医院防治科主任       杜灵彬</w:t>
      </w:r>
    </w:p>
    <w:tbl>
      <w:tblPr>
        <w:tblStyle w:val="2"/>
        <w:tblW w:w="638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9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工作单位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吴稚冰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江皓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魏楠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吴国清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赵同伟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朱秀明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郭良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丁金旺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张宇华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鞠海星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章杰捷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盛李明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陆怡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杨海燕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陈道宝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宋正波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张爱琴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石磊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崔钊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杜灵彬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洪卫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龚黎燕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罗君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谢玲女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梁冠冕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冯正权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浙江省立同德医院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叶菁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浙江省立同德医院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杨鸿国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浙江省立同德医院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张晓琛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俞雄飞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陈益定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徐栋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陈佳琦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梁霄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浙江大学医学院附属邵逸夫医院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生金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浙江大学医学院附属邵逸夫医院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严加费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浙江大学医学院附属邵逸夫医院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沈源明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浙江大学医学院附属妇产科医院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陈丽莉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浙江大学医学院附属妇产科医院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张松法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浙江大学医学院附属妇产科医院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翁贤武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李德智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杨晓晖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浙江大学医学院附属第四医院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王峰勇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高文仓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陈滨海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张卫平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浙江中医药大学附属第三医院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李文峰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叶进燕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谷甸娜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温州医科大学附属第一医院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黄颖鹏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缪磊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温州医科大学附属第二医院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叶建明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张珂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谢亚萍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杨威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杭州市红十字会医院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姚勇伟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杭州市第三人民医院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陈金标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杭州市西溪医院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赵国芳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李辉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娄鹏荣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宁波大学附属第一医院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程亦荃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宁波市第二医院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陆意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宁波市医疗中心李惠利医院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胡晓清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黄志有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胡逸人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吴林峰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温州市中西医结合医院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潘月芬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宋斌斌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嘉兴市第一医院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孙旭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贺晓伟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湖州市第一人民医院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叶津津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湖州市中医院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郑国平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绍兴第二医院医共体总院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赵建国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王建芳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陈遐林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王琼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绍兴文理学院附属医院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尉伟东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绍兴市妇幼保健院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楼君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浙江金华广福肿瘤医院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胡黎清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永康市中医院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程明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浙江金华广福肿瘤医院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蓝柳豪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兰溪市人民医院医共体兰江院区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杨国才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舟山医院/舟山市肿瘤防治指导中心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曲俊翰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林启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舟山市疾病预防控制中心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史敏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普陀区人民医院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金剑英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浙江省台州医院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王峥嵘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台州恩泽医疗中心（集团）恩泽医院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卢洪胜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台州市中心医院（台州学院附属医院）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乐晓伟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浙江省肿瘤医院台州院区（台州市肿瘤医院）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周珏伊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朱双媚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卢陈英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吴敏华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丽水市中心医院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舒敬德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刘翔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衢州市人民医院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许运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衢州市中医医院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胡春秀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浙医健衢州医院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陈燕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杭州师范大学公共卫生学院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周燕</w:t>
            </w:r>
          </w:p>
        </w:tc>
        <w:tc>
          <w:tcPr>
            <w:tcW w:w="4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温州医科大学</w:t>
            </w:r>
          </w:p>
        </w:tc>
      </w:tr>
    </w:tbl>
    <w:p>
      <w:pPr>
        <w:widowControl w:val="0"/>
        <w:numPr>
          <w:ilvl w:val="0"/>
          <w:numId w:val="0"/>
        </w:numPr>
        <w:ind w:firstLine="888" w:firstLineChars="300"/>
        <w:jc w:val="both"/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eastAsia="zh-CN"/>
        </w:rPr>
      </w:pPr>
      <w:bookmarkStart w:id="0" w:name="_GoBack"/>
      <w:bookmarkEnd w:id="0"/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eastAsia="zh-CN"/>
        </w:rPr>
        <w:t>（排名不分先后，以单位所在地市顺序）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eastAsia="zh-CN"/>
        </w:rPr>
        <w:t>公示时间：</w:t>
      </w: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  <w:t>2023年6月5日-2023年6月12日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  <w:t>如有问题，请公正客观反馈。联系人：浙江省肿瘤医院预防保健部  黄静 0571-88122176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  <w:t xml:space="preserve">                                浙江省肿瘤医院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" w:hAnsi="仿宋" w:eastAsia="仿宋"/>
          <w:spacing w:val="8"/>
          <w:sz w:val="28"/>
          <w:szCs w:val="28"/>
          <w:shd w:val="clear" w:color="auto" w:fill="FFFFFF"/>
          <w:lang w:val="en-US" w:eastAsia="zh-CN"/>
        </w:rPr>
        <w:t xml:space="preserve">                                2023年6月5日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NewRoman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12659D"/>
    <w:multiLevelType w:val="singleLevel"/>
    <w:tmpl w:val="9212659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abstractNum w:abstractNumId="1">
    <w:nsid w:val="1C439AEB"/>
    <w:multiLevelType w:val="singleLevel"/>
    <w:tmpl w:val="1C439AEB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4ZjM2NmFlM2I0NTM5M2I5MGJkY2IyMGViMjhmNzIifQ=="/>
  </w:docVars>
  <w:rsids>
    <w:rsidRoot w:val="00E57289"/>
    <w:rsid w:val="00142524"/>
    <w:rsid w:val="003734A4"/>
    <w:rsid w:val="008F3787"/>
    <w:rsid w:val="00B166F9"/>
    <w:rsid w:val="00E57289"/>
    <w:rsid w:val="1F1847AF"/>
    <w:rsid w:val="343D14AF"/>
    <w:rsid w:val="5D8F792A"/>
    <w:rsid w:val="71153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4</Pages>
  <Words>1784</Words>
  <Characters>1812</Characters>
  <Lines>3</Lines>
  <Paragraphs>1</Paragraphs>
  <TotalTime>2</TotalTime>
  <ScaleCrop>false</ScaleCrop>
  <LinksUpToDate>false</LinksUpToDate>
  <CharactersWithSpaces>1923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2023-06-04T10:41:00Z</dcterms:created>
  <dc:creator>Windows User</dc:creator>
  <cp:lastModifiedBy>WPS_1615422132</cp:lastModifiedBy>
  <dcterms:modified xsi:type="dcterms:W3CDTF">2023-06-05T02:07:55Z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CB01F90512CD4B7CA1B7E08B40C13A1D_13</vt:lpwstr>
  </property>
</Properties>
</file>