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44B" w:rsidRPr="006C2DA8" w:rsidRDefault="00A37BE4" w:rsidP="006C2DA8">
      <w:pPr>
        <w:ind w:left="643" w:hangingChars="200" w:hanging="643"/>
        <w:rPr>
          <w:rFonts w:ascii="Microsoft Yahei" w:hAnsi="Microsoft Yahei" w:hint="eastAsia"/>
          <w:b/>
          <w:color w:val="333333"/>
          <w:sz w:val="32"/>
          <w:szCs w:val="32"/>
        </w:rPr>
      </w:pPr>
      <w:r w:rsidRPr="006C2DA8">
        <w:rPr>
          <w:rFonts w:ascii="Microsoft Yahei" w:hAnsi="Microsoft Yahei"/>
          <w:b/>
          <w:color w:val="333333"/>
          <w:sz w:val="32"/>
          <w:szCs w:val="32"/>
          <w:shd w:val="clear" w:color="auto" w:fill="FFFFFF"/>
        </w:rPr>
        <w:t>继续医学教育</w:t>
      </w:r>
      <w:r w:rsidR="009C5B7B">
        <w:rPr>
          <w:rFonts w:ascii="Microsoft Yahei" w:hAnsi="Microsoft Yahei"/>
          <w:b/>
          <w:color w:val="333333"/>
          <w:sz w:val="32"/>
          <w:szCs w:val="32"/>
          <w:shd w:val="clear" w:color="auto" w:fill="FFFFFF"/>
        </w:rPr>
        <w:t>管理工作职责</w:t>
      </w:r>
    </w:p>
    <w:p w:rsidR="000F644B" w:rsidRDefault="000F644B" w:rsidP="000F644B">
      <w:pPr>
        <w:ind w:left="560" w:hangingChars="200" w:hanging="560"/>
        <w:rPr>
          <w:rFonts w:ascii="Microsoft Yahei" w:hAnsi="Microsoft Yahei" w:hint="eastAsia"/>
          <w:color w:val="333333"/>
          <w:sz w:val="28"/>
          <w:szCs w:val="28"/>
          <w:shd w:val="clear" w:color="auto" w:fill="FFFFFF"/>
        </w:rPr>
      </w:pPr>
    </w:p>
    <w:p w:rsidR="00F546BE" w:rsidRDefault="00F546BE" w:rsidP="000F644B">
      <w:pPr>
        <w:ind w:firstLineChars="200" w:firstLine="560"/>
        <w:rPr>
          <w:rFonts w:ascii="仿宋_GB2312" w:eastAsia="仿宋_GB2312" w:hAnsi="Microsoft Yahei" w:hint="eastAsia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Microsoft Yahei" w:hint="eastAsia"/>
          <w:color w:val="333333"/>
          <w:sz w:val="28"/>
          <w:szCs w:val="28"/>
          <w:shd w:val="clear" w:color="auto" w:fill="FFFFFF"/>
        </w:rPr>
        <w:t>一</w:t>
      </w:r>
      <w:r w:rsidR="000F644B" w:rsidRPr="006C2DA8">
        <w:rPr>
          <w:rFonts w:ascii="仿宋_GB2312" w:eastAsia="仿宋_GB2312" w:hAnsi="Microsoft Yahei" w:hint="eastAsia"/>
          <w:color w:val="333333"/>
          <w:sz w:val="28"/>
          <w:szCs w:val="28"/>
          <w:shd w:val="clear" w:color="auto" w:fill="FFFFFF"/>
        </w:rPr>
        <w:t>、</w:t>
      </w:r>
      <w:r w:rsidR="00A37BE4" w:rsidRPr="006C2DA8">
        <w:rPr>
          <w:rFonts w:ascii="Microsoft Yahei" w:eastAsia="仿宋_GB2312" w:hAnsi="Microsoft Yahei" w:hint="eastAsia"/>
          <w:color w:val="333333"/>
          <w:sz w:val="28"/>
          <w:szCs w:val="28"/>
          <w:shd w:val="clear" w:color="auto" w:fill="FFFFFF"/>
        </w:rPr>
        <w:t> </w:t>
      </w:r>
      <w:r w:rsidRPr="006C2DA8">
        <w:rPr>
          <w:rFonts w:ascii="仿宋_GB2312" w:eastAsia="仿宋_GB2312" w:hAnsi="Microsoft Yahei" w:hint="eastAsia"/>
          <w:color w:val="333333"/>
          <w:sz w:val="28"/>
          <w:szCs w:val="28"/>
          <w:shd w:val="clear" w:color="auto" w:fill="FFFFFF"/>
        </w:rPr>
        <w:t>继续医学教育（以下简称继教）</w:t>
      </w:r>
      <w:r w:rsidR="00A37BE4" w:rsidRPr="006C2DA8">
        <w:rPr>
          <w:rFonts w:ascii="仿宋_GB2312" w:eastAsia="仿宋_GB2312" w:hAnsi="Microsoft Yahei" w:hint="eastAsia"/>
          <w:color w:val="333333"/>
          <w:sz w:val="28"/>
          <w:szCs w:val="28"/>
          <w:shd w:val="clear" w:color="auto" w:fill="FFFFFF"/>
        </w:rPr>
        <w:t>项目管理</w:t>
      </w:r>
    </w:p>
    <w:p w:rsidR="000F644B" w:rsidRPr="006C2DA8" w:rsidRDefault="00F546BE" w:rsidP="000F644B">
      <w:pPr>
        <w:ind w:firstLineChars="200" w:firstLine="560"/>
        <w:rPr>
          <w:rFonts w:ascii="仿宋_GB2312" w:eastAsia="仿宋_GB2312" w:hAnsi="Microsoft Yahei" w:hint="eastAsia"/>
          <w:color w:val="333333"/>
          <w:sz w:val="28"/>
          <w:szCs w:val="28"/>
        </w:rPr>
      </w:pPr>
      <w:r>
        <w:rPr>
          <w:rFonts w:ascii="仿宋_GB2312" w:eastAsia="仿宋_GB2312" w:hAnsi="Microsoft Yahei" w:hint="eastAsia"/>
          <w:color w:val="333333"/>
          <w:sz w:val="28"/>
          <w:szCs w:val="28"/>
          <w:shd w:val="clear" w:color="auto" w:fill="FFFFFF"/>
        </w:rPr>
        <w:t>医院主办的</w:t>
      </w:r>
      <w:proofErr w:type="gramStart"/>
      <w:r>
        <w:rPr>
          <w:rFonts w:ascii="仿宋_GB2312" w:eastAsia="仿宋_GB2312" w:hAnsi="Microsoft Yahei" w:hint="eastAsia"/>
          <w:color w:val="333333"/>
          <w:sz w:val="28"/>
          <w:szCs w:val="28"/>
          <w:shd w:val="clear" w:color="auto" w:fill="FFFFFF"/>
        </w:rPr>
        <w:t>继教项目</w:t>
      </w:r>
      <w:proofErr w:type="gramEnd"/>
      <w:r>
        <w:rPr>
          <w:rFonts w:ascii="仿宋_GB2312" w:eastAsia="仿宋_GB2312" w:hAnsi="Microsoft Yahei" w:hint="eastAsia"/>
          <w:color w:val="333333"/>
          <w:sz w:val="28"/>
          <w:szCs w:val="28"/>
          <w:shd w:val="clear" w:color="auto" w:fill="FFFFFF"/>
        </w:rPr>
        <w:t>统一由教学部归口管理。教学部</w:t>
      </w:r>
      <w:r w:rsidR="00AD1FB0" w:rsidRPr="006C2DA8">
        <w:rPr>
          <w:rFonts w:ascii="仿宋_GB2312" w:eastAsia="仿宋_GB2312" w:hAnsi="Microsoft Yahei" w:hint="eastAsia"/>
          <w:color w:val="333333"/>
          <w:sz w:val="28"/>
          <w:szCs w:val="28"/>
          <w:shd w:val="clear" w:color="auto" w:fill="FFFFFF"/>
        </w:rPr>
        <w:t>组织</w:t>
      </w:r>
      <w:r w:rsidR="00A37BE4" w:rsidRPr="006C2DA8">
        <w:rPr>
          <w:rFonts w:ascii="仿宋_GB2312" w:eastAsia="仿宋_GB2312" w:hAnsi="Microsoft Yahei" w:hint="eastAsia"/>
          <w:color w:val="333333"/>
          <w:sz w:val="28"/>
          <w:szCs w:val="28"/>
          <w:shd w:val="clear" w:color="auto" w:fill="FFFFFF"/>
        </w:rPr>
        <w:t>国家级、省级</w:t>
      </w:r>
      <w:proofErr w:type="gramStart"/>
      <w:r w:rsidR="00A37BE4" w:rsidRPr="006C2DA8">
        <w:rPr>
          <w:rFonts w:ascii="仿宋_GB2312" w:eastAsia="仿宋_GB2312" w:hAnsi="Microsoft Yahei" w:hint="eastAsia"/>
          <w:color w:val="333333"/>
          <w:sz w:val="28"/>
          <w:szCs w:val="28"/>
          <w:shd w:val="clear" w:color="auto" w:fill="FFFFFF"/>
        </w:rPr>
        <w:t>继教项目</w:t>
      </w:r>
      <w:proofErr w:type="gramEnd"/>
      <w:r w:rsidR="00A37BE4" w:rsidRPr="006C2DA8">
        <w:rPr>
          <w:rFonts w:ascii="仿宋_GB2312" w:eastAsia="仿宋_GB2312" w:hAnsi="Microsoft Yahei" w:hint="eastAsia"/>
          <w:color w:val="333333"/>
          <w:sz w:val="28"/>
          <w:szCs w:val="28"/>
          <w:shd w:val="clear" w:color="auto" w:fill="FFFFFF"/>
        </w:rPr>
        <w:t>申报、</w:t>
      </w:r>
      <w:r>
        <w:rPr>
          <w:rFonts w:ascii="仿宋_GB2312" w:eastAsia="仿宋_GB2312" w:hAnsi="Microsoft Yahei" w:hint="eastAsia"/>
          <w:color w:val="333333"/>
          <w:sz w:val="28"/>
          <w:szCs w:val="28"/>
          <w:shd w:val="clear" w:color="auto" w:fill="FFFFFF"/>
        </w:rPr>
        <w:t>经费预算审核</w:t>
      </w:r>
      <w:r w:rsidR="00B800D2">
        <w:rPr>
          <w:rFonts w:ascii="仿宋_GB2312" w:eastAsia="仿宋_GB2312" w:hAnsi="Microsoft Yahei" w:hint="eastAsia"/>
          <w:color w:val="333333"/>
          <w:sz w:val="28"/>
          <w:szCs w:val="28"/>
          <w:shd w:val="clear" w:color="auto" w:fill="FFFFFF"/>
        </w:rPr>
        <w:t>（包括</w:t>
      </w:r>
      <w:proofErr w:type="gramStart"/>
      <w:r w:rsidR="00B800D2">
        <w:rPr>
          <w:rFonts w:ascii="仿宋_GB2312" w:eastAsia="仿宋_GB2312" w:hAnsi="Microsoft Yahei" w:hint="eastAsia"/>
          <w:color w:val="333333"/>
          <w:sz w:val="28"/>
          <w:szCs w:val="28"/>
          <w:shd w:val="clear" w:color="auto" w:fill="FFFFFF"/>
        </w:rPr>
        <w:t>提交党</w:t>
      </w:r>
      <w:proofErr w:type="gramEnd"/>
      <w:r w:rsidR="00B800D2">
        <w:rPr>
          <w:rFonts w:ascii="仿宋_GB2312" w:eastAsia="仿宋_GB2312" w:hAnsi="Microsoft Yahei" w:hint="eastAsia"/>
          <w:color w:val="333333"/>
          <w:sz w:val="28"/>
          <w:szCs w:val="28"/>
          <w:shd w:val="clear" w:color="auto" w:fill="FFFFFF"/>
        </w:rPr>
        <w:t>/院务会讨论）</w:t>
      </w:r>
      <w:r>
        <w:rPr>
          <w:rFonts w:ascii="仿宋_GB2312" w:eastAsia="仿宋_GB2312" w:hAnsi="Microsoft Yahei" w:hint="eastAsia"/>
          <w:color w:val="333333"/>
          <w:sz w:val="28"/>
          <w:szCs w:val="28"/>
          <w:shd w:val="clear" w:color="auto" w:fill="FFFFFF"/>
        </w:rPr>
        <w:t>、</w:t>
      </w:r>
      <w:r w:rsidR="00B800D2">
        <w:rPr>
          <w:rFonts w:ascii="仿宋_GB2312" w:eastAsia="仿宋_GB2312" w:hAnsi="Microsoft Yahei" w:hint="eastAsia"/>
          <w:color w:val="333333"/>
          <w:sz w:val="28"/>
          <w:szCs w:val="28"/>
          <w:shd w:val="clear" w:color="auto" w:fill="FFFFFF"/>
        </w:rPr>
        <w:t>廉政建设和</w:t>
      </w:r>
      <w:r w:rsidR="00260A3E">
        <w:rPr>
          <w:rFonts w:ascii="仿宋_GB2312" w:eastAsia="仿宋_GB2312" w:hAnsi="Microsoft Yahei" w:hint="eastAsia"/>
          <w:color w:val="333333"/>
          <w:sz w:val="28"/>
          <w:szCs w:val="28"/>
          <w:shd w:val="clear" w:color="auto" w:fill="FFFFFF"/>
        </w:rPr>
        <w:t>意识形态</w:t>
      </w:r>
      <w:r w:rsidR="00B800D2">
        <w:rPr>
          <w:rFonts w:ascii="仿宋_GB2312" w:eastAsia="仿宋_GB2312" w:hAnsi="Microsoft Yahei" w:hint="eastAsia"/>
          <w:color w:val="333333"/>
          <w:sz w:val="28"/>
          <w:szCs w:val="28"/>
          <w:shd w:val="clear" w:color="auto" w:fill="FFFFFF"/>
        </w:rPr>
        <w:t>风险</w:t>
      </w:r>
      <w:r w:rsidR="00260A3E">
        <w:rPr>
          <w:rFonts w:ascii="仿宋_GB2312" w:eastAsia="仿宋_GB2312" w:hAnsi="Microsoft Yahei" w:hint="eastAsia"/>
          <w:color w:val="333333"/>
          <w:sz w:val="28"/>
          <w:szCs w:val="28"/>
          <w:shd w:val="clear" w:color="auto" w:fill="FFFFFF"/>
        </w:rPr>
        <w:t>管</w:t>
      </w:r>
      <w:r w:rsidR="00B800D2">
        <w:rPr>
          <w:rFonts w:ascii="仿宋_GB2312" w:eastAsia="仿宋_GB2312" w:hAnsi="Microsoft Yahei" w:hint="eastAsia"/>
          <w:color w:val="333333"/>
          <w:sz w:val="28"/>
          <w:szCs w:val="28"/>
          <w:shd w:val="clear" w:color="auto" w:fill="FFFFFF"/>
        </w:rPr>
        <w:t>控、实施过程管理</w:t>
      </w:r>
      <w:r w:rsidR="00A37BE4" w:rsidRPr="006C2DA8">
        <w:rPr>
          <w:rFonts w:ascii="仿宋_GB2312" w:eastAsia="仿宋_GB2312" w:hAnsi="Microsoft Yahei" w:hint="eastAsia"/>
          <w:color w:val="333333"/>
          <w:sz w:val="28"/>
          <w:szCs w:val="28"/>
          <w:shd w:val="clear" w:color="auto" w:fill="FFFFFF"/>
        </w:rPr>
        <w:t>、总结</w:t>
      </w:r>
      <w:r w:rsidR="00B800D2">
        <w:rPr>
          <w:rFonts w:ascii="仿宋_GB2312" w:eastAsia="仿宋_GB2312" w:hAnsi="Microsoft Yahei" w:hint="eastAsia"/>
          <w:color w:val="333333"/>
          <w:sz w:val="28"/>
          <w:szCs w:val="28"/>
          <w:shd w:val="clear" w:color="auto" w:fill="FFFFFF"/>
        </w:rPr>
        <w:t>核销</w:t>
      </w:r>
      <w:r w:rsidR="00A37BE4" w:rsidRPr="006C2DA8">
        <w:rPr>
          <w:rFonts w:ascii="仿宋_GB2312" w:eastAsia="仿宋_GB2312" w:hAnsi="Microsoft Yahei" w:hint="eastAsia"/>
          <w:color w:val="333333"/>
          <w:sz w:val="28"/>
          <w:szCs w:val="28"/>
          <w:shd w:val="clear" w:color="auto" w:fill="FFFFFF"/>
        </w:rPr>
        <w:t>等工作。</w:t>
      </w:r>
    </w:p>
    <w:p w:rsidR="00B800D2" w:rsidRDefault="00CA3A6A" w:rsidP="000F644B">
      <w:pPr>
        <w:ind w:firstLineChars="200" w:firstLine="560"/>
        <w:rPr>
          <w:rFonts w:ascii="仿宋_GB2312" w:eastAsia="仿宋_GB2312" w:hAnsi="Microsoft Yahei" w:hint="eastAsia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Microsoft Yahei" w:hint="eastAsia"/>
          <w:color w:val="333333"/>
          <w:sz w:val="28"/>
          <w:szCs w:val="28"/>
          <w:shd w:val="clear" w:color="auto" w:fill="FFFFFF"/>
        </w:rPr>
        <w:t>二</w:t>
      </w:r>
      <w:r w:rsidR="000F644B" w:rsidRPr="006C2DA8">
        <w:rPr>
          <w:rFonts w:ascii="仿宋_GB2312" w:eastAsia="仿宋_GB2312" w:hAnsi="Microsoft Yahei" w:hint="eastAsia"/>
          <w:color w:val="333333"/>
          <w:sz w:val="28"/>
          <w:szCs w:val="28"/>
          <w:shd w:val="clear" w:color="auto" w:fill="FFFFFF"/>
        </w:rPr>
        <w:t>、</w:t>
      </w:r>
      <w:proofErr w:type="gramStart"/>
      <w:r w:rsidR="00A37BE4" w:rsidRPr="006C2DA8">
        <w:rPr>
          <w:rFonts w:ascii="仿宋_GB2312" w:eastAsia="仿宋_GB2312" w:hAnsi="Microsoft Yahei" w:hint="eastAsia"/>
          <w:color w:val="333333"/>
          <w:sz w:val="28"/>
          <w:szCs w:val="28"/>
          <w:shd w:val="clear" w:color="auto" w:fill="FFFFFF"/>
        </w:rPr>
        <w:t>继教学分</w:t>
      </w:r>
      <w:proofErr w:type="gramEnd"/>
      <w:r w:rsidR="00A37BE4" w:rsidRPr="006C2DA8">
        <w:rPr>
          <w:rFonts w:ascii="仿宋_GB2312" w:eastAsia="仿宋_GB2312" w:hAnsi="Microsoft Yahei" w:hint="eastAsia"/>
          <w:color w:val="333333"/>
          <w:sz w:val="28"/>
          <w:szCs w:val="28"/>
          <w:shd w:val="clear" w:color="auto" w:fill="FFFFFF"/>
        </w:rPr>
        <w:t>档案维护</w:t>
      </w:r>
    </w:p>
    <w:p w:rsidR="000F644B" w:rsidRPr="006C2DA8" w:rsidRDefault="009E37DE" w:rsidP="000F644B">
      <w:pPr>
        <w:ind w:firstLineChars="200" w:firstLine="560"/>
        <w:rPr>
          <w:rFonts w:ascii="仿宋_GB2312" w:eastAsia="仿宋_GB2312" w:hAnsi="Microsoft Yahei" w:hint="eastAsia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Microsoft Yahei" w:hint="eastAsia"/>
          <w:color w:val="333333"/>
          <w:sz w:val="28"/>
          <w:szCs w:val="28"/>
          <w:shd w:val="clear" w:color="auto" w:fill="FFFFFF"/>
        </w:rPr>
        <w:t>建立</w:t>
      </w:r>
      <w:r w:rsidR="00A37BE4" w:rsidRPr="006C2DA8">
        <w:rPr>
          <w:rFonts w:ascii="仿宋_GB2312" w:eastAsia="仿宋_GB2312" w:hAnsi="Microsoft Yahei" w:hint="eastAsia"/>
          <w:color w:val="333333"/>
          <w:sz w:val="28"/>
          <w:szCs w:val="28"/>
          <w:shd w:val="clear" w:color="auto" w:fill="FFFFFF"/>
        </w:rPr>
        <w:t>全院医疗、医技</w:t>
      </w:r>
      <w:proofErr w:type="gramStart"/>
      <w:r w:rsidR="00A37BE4" w:rsidRPr="006C2DA8">
        <w:rPr>
          <w:rFonts w:ascii="仿宋_GB2312" w:eastAsia="仿宋_GB2312" w:hAnsi="Microsoft Yahei" w:hint="eastAsia"/>
          <w:color w:val="333333"/>
          <w:sz w:val="28"/>
          <w:szCs w:val="28"/>
          <w:shd w:val="clear" w:color="auto" w:fill="FFFFFF"/>
        </w:rPr>
        <w:t>人员</w:t>
      </w:r>
      <w:r w:rsidR="00E232A7">
        <w:rPr>
          <w:rFonts w:ascii="仿宋_GB2312" w:eastAsia="仿宋_GB2312" w:hAnsi="Microsoft Yahei" w:hint="eastAsia"/>
          <w:color w:val="333333"/>
          <w:sz w:val="28"/>
          <w:szCs w:val="28"/>
          <w:shd w:val="clear" w:color="auto" w:fill="FFFFFF"/>
        </w:rPr>
        <w:t>继教学分</w:t>
      </w:r>
      <w:proofErr w:type="gramEnd"/>
      <w:r w:rsidR="00E232A7">
        <w:rPr>
          <w:rFonts w:ascii="仿宋_GB2312" w:eastAsia="仿宋_GB2312" w:hAnsi="Microsoft Yahei" w:hint="eastAsia"/>
          <w:color w:val="333333"/>
          <w:sz w:val="28"/>
          <w:szCs w:val="28"/>
          <w:shd w:val="clear" w:color="auto" w:fill="FFFFFF"/>
        </w:rPr>
        <w:t>档案、信息维护、审核反馈、统计核查。</w:t>
      </w:r>
      <w:r w:rsidRPr="006C2DA8">
        <w:rPr>
          <w:rFonts w:ascii="仿宋_GB2312" w:eastAsia="仿宋_GB2312" w:hAnsi="Microsoft Yahei" w:hint="eastAsia"/>
          <w:color w:val="333333"/>
          <w:sz w:val="28"/>
          <w:szCs w:val="28"/>
          <w:shd w:val="clear" w:color="auto" w:fill="FFFFFF"/>
        </w:rPr>
        <w:t>督促</w:t>
      </w:r>
      <w:proofErr w:type="gramStart"/>
      <w:r w:rsidR="00E232A7">
        <w:rPr>
          <w:rFonts w:ascii="仿宋_GB2312" w:eastAsia="仿宋_GB2312" w:hAnsi="Microsoft Yahei" w:hint="eastAsia"/>
          <w:color w:val="333333"/>
          <w:sz w:val="28"/>
          <w:szCs w:val="28"/>
          <w:shd w:val="clear" w:color="auto" w:fill="FFFFFF"/>
        </w:rPr>
        <w:t>继教对象</w:t>
      </w:r>
      <w:proofErr w:type="gramEnd"/>
      <w:r w:rsidR="00A37BE4" w:rsidRPr="006C2DA8">
        <w:rPr>
          <w:rFonts w:ascii="仿宋_GB2312" w:eastAsia="仿宋_GB2312" w:hAnsi="Microsoft Yahei" w:hint="eastAsia"/>
          <w:color w:val="333333"/>
          <w:sz w:val="28"/>
          <w:szCs w:val="28"/>
          <w:shd w:val="clear" w:color="auto" w:fill="FFFFFF"/>
        </w:rPr>
        <w:t>及时</w:t>
      </w:r>
      <w:r w:rsidR="00E232A7">
        <w:rPr>
          <w:rFonts w:ascii="仿宋_GB2312" w:eastAsia="仿宋_GB2312" w:hAnsi="Microsoft Yahei" w:hint="eastAsia"/>
          <w:color w:val="333333"/>
          <w:sz w:val="28"/>
          <w:szCs w:val="28"/>
          <w:shd w:val="clear" w:color="auto" w:fill="FFFFFF"/>
        </w:rPr>
        <w:t>把学分</w:t>
      </w:r>
      <w:proofErr w:type="gramStart"/>
      <w:r w:rsidR="00A37BE4" w:rsidRPr="006C2DA8">
        <w:rPr>
          <w:rFonts w:ascii="仿宋_GB2312" w:eastAsia="仿宋_GB2312" w:hAnsi="Microsoft Yahei" w:hint="eastAsia"/>
          <w:color w:val="333333"/>
          <w:sz w:val="28"/>
          <w:szCs w:val="28"/>
          <w:shd w:val="clear" w:color="auto" w:fill="FFFFFF"/>
        </w:rPr>
        <w:t>录入</w:t>
      </w:r>
      <w:r w:rsidR="00B800D2">
        <w:rPr>
          <w:rFonts w:ascii="仿宋_GB2312" w:eastAsia="仿宋_GB2312" w:hAnsi="Microsoft Yahei" w:hint="eastAsia"/>
          <w:color w:val="333333"/>
          <w:sz w:val="28"/>
          <w:szCs w:val="28"/>
          <w:shd w:val="clear" w:color="auto" w:fill="FFFFFF"/>
        </w:rPr>
        <w:t>省继教</w:t>
      </w:r>
      <w:r w:rsidR="00A37BE4" w:rsidRPr="006C2DA8">
        <w:rPr>
          <w:rFonts w:ascii="仿宋_GB2312" w:eastAsia="仿宋_GB2312" w:hAnsi="Microsoft Yahei" w:hint="eastAsia"/>
          <w:color w:val="333333"/>
          <w:sz w:val="28"/>
          <w:szCs w:val="28"/>
          <w:shd w:val="clear" w:color="auto" w:fill="FFFFFF"/>
        </w:rPr>
        <w:t>学分</w:t>
      </w:r>
      <w:proofErr w:type="gramEnd"/>
      <w:r w:rsidR="00B800D2">
        <w:rPr>
          <w:rFonts w:ascii="仿宋_GB2312" w:eastAsia="仿宋_GB2312" w:hAnsi="Microsoft Yahei" w:hint="eastAsia"/>
          <w:color w:val="333333"/>
          <w:sz w:val="28"/>
          <w:szCs w:val="28"/>
          <w:shd w:val="clear" w:color="auto" w:fill="FFFFFF"/>
        </w:rPr>
        <w:t>管理平台</w:t>
      </w:r>
      <w:r w:rsidR="00A37BE4" w:rsidRPr="006C2DA8">
        <w:rPr>
          <w:rFonts w:ascii="仿宋_GB2312" w:eastAsia="仿宋_GB2312" w:hAnsi="Microsoft Yahei" w:hint="eastAsia"/>
          <w:color w:val="333333"/>
          <w:sz w:val="28"/>
          <w:szCs w:val="28"/>
          <w:shd w:val="clear" w:color="auto" w:fill="FFFFFF"/>
        </w:rPr>
        <w:t>，</w:t>
      </w:r>
      <w:r w:rsidR="00CA3A6A">
        <w:rPr>
          <w:rFonts w:ascii="仿宋_GB2312" w:eastAsia="仿宋_GB2312" w:hAnsi="Microsoft Yahei" w:hint="eastAsia"/>
          <w:color w:val="333333"/>
          <w:sz w:val="28"/>
          <w:szCs w:val="28"/>
          <w:shd w:val="clear" w:color="auto" w:fill="FFFFFF"/>
        </w:rPr>
        <w:t>统计个人和科室学分达标率，提供</w:t>
      </w:r>
      <w:r w:rsidR="00A37BE4" w:rsidRPr="006C2DA8">
        <w:rPr>
          <w:rFonts w:ascii="仿宋_GB2312" w:eastAsia="仿宋_GB2312" w:hAnsi="Microsoft Yahei" w:hint="eastAsia"/>
          <w:color w:val="333333"/>
          <w:sz w:val="28"/>
          <w:szCs w:val="28"/>
          <w:shd w:val="clear" w:color="auto" w:fill="FFFFFF"/>
        </w:rPr>
        <w:t>学分达标率数据用于临床科室年度考核和职称晋升等。</w:t>
      </w:r>
    </w:p>
    <w:p w:rsidR="00CA3A6A" w:rsidRDefault="00CA3A6A" w:rsidP="000F644B">
      <w:pPr>
        <w:ind w:firstLineChars="200" w:firstLine="560"/>
        <w:rPr>
          <w:rFonts w:ascii="仿宋_GB2312" w:eastAsia="仿宋_GB2312" w:hAnsi="Microsoft Yahei" w:hint="eastAsia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Microsoft Yahei" w:hint="eastAsia"/>
          <w:color w:val="333333"/>
          <w:sz w:val="28"/>
          <w:szCs w:val="28"/>
          <w:shd w:val="clear" w:color="auto" w:fill="FFFFFF"/>
        </w:rPr>
        <w:t>三</w:t>
      </w:r>
      <w:r w:rsidR="000F644B" w:rsidRPr="006C2DA8">
        <w:rPr>
          <w:rFonts w:ascii="仿宋_GB2312" w:eastAsia="仿宋_GB2312" w:hAnsi="Microsoft Yahei" w:hint="eastAsia"/>
          <w:color w:val="333333"/>
          <w:sz w:val="28"/>
          <w:szCs w:val="28"/>
          <w:shd w:val="clear" w:color="auto" w:fill="FFFFFF"/>
        </w:rPr>
        <w:t>、</w:t>
      </w:r>
      <w:proofErr w:type="gramStart"/>
      <w:r w:rsidR="00A37BE4" w:rsidRPr="006C2DA8">
        <w:rPr>
          <w:rFonts w:ascii="Microsoft Yahei" w:eastAsia="仿宋_GB2312" w:hAnsi="Microsoft Yahei" w:hint="eastAsia"/>
          <w:color w:val="333333"/>
          <w:sz w:val="28"/>
          <w:szCs w:val="28"/>
          <w:shd w:val="clear" w:color="auto" w:fill="FFFFFF"/>
        </w:rPr>
        <w:t> </w:t>
      </w:r>
      <w:r w:rsidR="001317F7">
        <w:rPr>
          <w:rFonts w:ascii="仿宋_GB2312" w:eastAsia="仿宋_GB2312" w:hAnsi="Microsoft Yahei" w:hint="eastAsia"/>
          <w:color w:val="333333"/>
          <w:sz w:val="28"/>
          <w:szCs w:val="28"/>
          <w:shd w:val="clear" w:color="auto" w:fill="FFFFFF"/>
        </w:rPr>
        <w:t>继教活动</w:t>
      </w:r>
      <w:proofErr w:type="gramEnd"/>
      <w:r w:rsidR="001317F7">
        <w:rPr>
          <w:rFonts w:ascii="仿宋_GB2312" w:eastAsia="仿宋_GB2312" w:hAnsi="Microsoft Yahei" w:hint="eastAsia"/>
          <w:color w:val="333333"/>
          <w:sz w:val="28"/>
          <w:szCs w:val="28"/>
          <w:shd w:val="clear" w:color="auto" w:fill="FFFFFF"/>
        </w:rPr>
        <w:t>宣传</w:t>
      </w:r>
    </w:p>
    <w:p w:rsidR="001317F7" w:rsidRDefault="001317F7" w:rsidP="000F644B">
      <w:pPr>
        <w:ind w:firstLineChars="200" w:firstLine="560"/>
        <w:rPr>
          <w:rFonts w:ascii="仿宋_GB2312" w:eastAsia="仿宋_GB2312" w:hAnsi="Microsoft Yahei" w:hint="eastAsia"/>
          <w:color w:val="333333"/>
          <w:sz w:val="28"/>
          <w:szCs w:val="28"/>
          <w:shd w:val="clear" w:color="auto" w:fill="FFFFFF"/>
        </w:rPr>
      </w:pPr>
      <w:proofErr w:type="gramStart"/>
      <w:r>
        <w:rPr>
          <w:rFonts w:ascii="仿宋_GB2312" w:eastAsia="仿宋_GB2312" w:hAnsi="Microsoft Yahei" w:hint="eastAsia"/>
          <w:color w:val="333333"/>
          <w:sz w:val="28"/>
          <w:szCs w:val="28"/>
          <w:shd w:val="clear" w:color="auto" w:fill="FFFFFF"/>
        </w:rPr>
        <w:t>督促主办</w:t>
      </w:r>
      <w:proofErr w:type="gramEnd"/>
      <w:r>
        <w:rPr>
          <w:rFonts w:ascii="仿宋_GB2312" w:eastAsia="仿宋_GB2312" w:hAnsi="Microsoft Yahei" w:hint="eastAsia"/>
          <w:color w:val="333333"/>
          <w:sz w:val="28"/>
          <w:szCs w:val="28"/>
          <w:shd w:val="clear" w:color="auto" w:fill="FFFFFF"/>
        </w:rPr>
        <w:t>科室</w:t>
      </w:r>
      <w:proofErr w:type="gramStart"/>
      <w:r>
        <w:rPr>
          <w:rFonts w:ascii="仿宋_GB2312" w:eastAsia="仿宋_GB2312" w:hAnsi="Microsoft Yahei" w:hint="eastAsia"/>
          <w:color w:val="333333"/>
          <w:sz w:val="28"/>
          <w:szCs w:val="28"/>
          <w:shd w:val="clear" w:color="auto" w:fill="FFFFFF"/>
        </w:rPr>
        <w:t>完成继教活动</w:t>
      </w:r>
      <w:proofErr w:type="gramEnd"/>
      <w:r w:rsidR="00CA3A6A">
        <w:rPr>
          <w:rFonts w:ascii="仿宋_GB2312" w:eastAsia="仿宋_GB2312" w:hAnsi="Microsoft Yahei" w:hint="eastAsia"/>
          <w:color w:val="333333"/>
          <w:sz w:val="28"/>
          <w:szCs w:val="28"/>
          <w:shd w:val="clear" w:color="auto" w:fill="FFFFFF"/>
        </w:rPr>
        <w:t>宣传，包括项目通知、内容报道、实施情况、</w:t>
      </w:r>
      <w:r>
        <w:rPr>
          <w:rFonts w:ascii="仿宋_GB2312" w:eastAsia="仿宋_GB2312" w:hAnsi="Microsoft Yahei" w:hint="eastAsia"/>
          <w:color w:val="333333"/>
          <w:sz w:val="28"/>
          <w:szCs w:val="28"/>
          <w:shd w:val="clear" w:color="auto" w:fill="FFFFFF"/>
        </w:rPr>
        <w:t>会议小结等工作</w:t>
      </w:r>
      <w:r w:rsidR="00A37BE4" w:rsidRPr="006C2DA8">
        <w:rPr>
          <w:rFonts w:ascii="仿宋_GB2312" w:eastAsia="仿宋_GB2312" w:hAnsi="Microsoft Yahei" w:hint="eastAsia"/>
          <w:color w:val="333333"/>
          <w:sz w:val="28"/>
          <w:szCs w:val="28"/>
          <w:shd w:val="clear" w:color="auto" w:fill="FFFFFF"/>
        </w:rPr>
        <w:t>。</w:t>
      </w:r>
    </w:p>
    <w:sectPr w:rsidR="001317F7" w:rsidSect="00771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7BE4"/>
    <w:rsid w:val="000F644B"/>
    <w:rsid w:val="001317F7"/>
    <w:rsid w:val="00140A2C"/>
    <w:rsid w:val="00260A3E"/>
    <w:rsid w:val="002E5A50"/>
    <w:rsid w:val="00312E80"/>
    <w:rsid w:val="00470B7A"/>
    <w:rsid w:val="005919B2"/>
    <w:rsid w:val="006C2DA8"/>
    <w:rsid w:val="00771EAA"/>
    <w:rsid w:val="009C5B7B"/>
    <w:rsid w:val="009E37DE"/>
    <w:rsid w:val="00A37BE4"/>
    <w:rsid w:val="00AD1FB0"/>
    <w:rsid w:val="00AE479C"/>
    <w:rsid w:val="00B800D2"/>
    <w:rsid w:val="00CA3A6A"/>
    <w:rsid w:val="00DD28A3"/>
    <w:rsid w:val="00E232A7"/>
    <w:rsid w:val="00F33B6F"/>
    <w:rsid w:val="00F546BE"/>
    <w:rsid w:val="00F73744"/>
    <w:rsid w:val="00FC0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E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44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dcterms:created xsi:type="dcterms:W3CDTF">2020-05-29T07:40:00Z</dcterms:created>
  <dcterms:modified xsi:type="dcterms:W3CDTF">2020-06-02T01:53:00Z</dcterms:modified>
</cp:coreProperties>
</file>