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0C" w:rsidRDefault="00B73D0C">
      <w:pPr>
        <w:jc w:val="center"/>
        <w:rPr>
          <w:rFonts w:ascii="宋体" w:hAnsi="宋体" w:cs="宋体"/>
          <w:sz w:val="84"/>
          <w14:shadow w14:blurRad="50800" w14:dist="38100" w14:dir="2700000" w14:sx="100000" w14:sy="100000" w14:kx="0" w14:ky="0" w14:algn="tl">
            <w14:srgbClr w14:val="000000">
              <w14:alpha w14:val="60000"/>
            </w14:srgbClr>
          </w14:shadow>
        </w:rPr>
      </w:pPr>
    </w:p>
    <w:p w:rsidR="00B73D0C" w:rsidRDefault="00B73D0C">
      <w:pPr>
        <w:jc w:val="center"/>
        <w:rPr>
          <w:rFonts w:ascii="宋体" w:hAnsi="宋体" w:cs="宋体"/>
          <w:sz w:val="84"/>
          <w14:shadow w14:blurRad="50800" w14:dist="38100" w14:dir="2700000" w14:sx="100000" w14:sy="100000" w14:kx="0" w14:ky="0" w14:algn="tl">
            <w14:srgbClr w14:val="000000">
              <w14:alpha w14:val="60000"/>
            </w14:srgbClr>
          </w14:shadow>
        </w:rPr>
      </w:pPr>
    </w:p>
    <w:p w:rsidR="00B73D0C" w:rsidRDefault="00B71505">
      <w:pPr>
        <w:jc w:val="center"/>
        <w:rPr>
          <w:rFonts w:ascii="宋体" w:hAnsi="宋体" w:cs="宋体"/>
          <w:sz w:val="84"/>
          <w14:shadow w14:blurRad="50800" w14:dist="38100" w14:dir="2700000" w14:sx="100000" w14:sy="100000" w14:kx="0" w14:ky="0" w14:algn="tl">
            <w14:srgbClr w14:val="000000">
              <w14:alpha w14:val="60000"/>
            </w14:srgbClr>
          </w14:shadow>
        </w:rPr>
      </w:pPr>
      <w:r>
        <w:rPr>
          <w:rFonts w:ascii="宋体" w:hAnsi="宋体" w:cs="宋体" w:hint="eastAsia"/>
          <w:sz w:val="84"/>
          <w14:shadow w14:blurRad="50800" w14:dist="38100" w14:dir="2700000" w14:sx="100000" w14:sy="100000" w14:kx="0" w14:ky="0" w14:algn="tl">
            <w14:srgbClr w14:val="000000">
              <w14:alpha w14:val="60000"/>
            </w14:srgbClr>
          </w14:shadow>
        </w:rPr>
        <w:t>议 价 文 件</w:t>
      </w:r>
    </w:p>
    <w:p w:rsidR="00B73D0C" w:rsidRDefault="00B73D0C" w:rsidP="005F52EA">
      <w:pPr>
        <w:rPr>
          <w:rFonts w:ascii="宋体" w:hAnsi="宋体" w:cs="宋体" w:hint="eastAsia"/>
          <w:sz w:val="32"/>
        </w:rPr>
      </w:pPr>
      <w:bookmarkStart w:id="0" w:name="_GoBack"/>
      <w:bookmarkEnd w:id="0"/>
    </w:p>
    <w:p w:rsidR="00B73D0C" w:rsidRDefault="00B73D0C" w:rsidP="005F52EA">
      <w:pPr>
        <w:rPr>
          <w:rFonts w:ascii="宋体" w:hAnsi="宋体" w:cs="宋体" w:hint="eastAsia"/>
          <w:sz w:val="32"/>
        </w:rPr>
      </w:pPr>
    </w:p>
    <w:p w:rsidR="00B73D0C" w:rsidRDefault="00B73D0C">
      <w:pPr>
        <w:rPr>
          <w:rFonts w:ascii="宋体" w:hAnsi="宋体" w:cs="宋体"/>
          <w:sz w:val="48"/>
          <w:u w:val="single"/>
          <w14:shadow w14:blurRad="50800" w14:dist="38100" w14:dir="2700000" w14:sx="100000" w14:sy="100000" w14:kx="0" w14:ky="0" w14:algn="tl">
            <w14:srgbClr w14:val="000000">
              <w14:alpha w14:val="60000"/>
            </w14:srgbClr>
          </w14:shadow>
        </w:rPr>
      </w:pPr>
    </w:p>
    <w:p w:rsidR="00B73D0C" w:rsidRDefault="00B73D0C">
      <w:pPr>
        <w:rPr>
          <w:rFonts w:ascii="宋体" w:hAnsi="宋体" w:cs="宋体"/>
          <w:sz w:val="48"/>
          <w:u w:val="single"/>
          <w14:shadow w14:blurRad="50800" w14:dist="38100" w14:dir="2700000" w14:sx="100000" w14:sy="100000" w14:kx="0" w14:ky="0" w14:algn="tl">
            <w14:srgbClr w14:val="000000">
              <w14:alpha w14:val="60000"/>
            </w14:srgbClr>
          </w14:shadow>
        </w:rPr>
      </w:pPr>
    </w:p>
    <w:p w:rsidR="00B73D0C" w:rsidRDefault="00B71505">
      <w:pPr>
        <w:jc w:val="center"/>
        <w:rPr>
          <w:rFonts w:ascii="宋体" w:hAnsi="宋体" w:cs="宋体"/>
          <w:sz w:val="32"/>
          <w14:shadow w14:blurRad="50800" w14:dist="38100" w14:dir="2700000" w14:sx="100000" w14:sy="100000" w14:kx="0" w14:ky="0" w14:algn="tl">
            <w14:srgbClr w14:val="000000">
              <w14:alpha w14:val="60000"/>
            </w14:srgbClr>
          </w14:shadow>
        </w:rPr>
      </w:pPr>
      <w:r>
        <w:rPr>
          <w:rFonts w:ascii="宋体" w:hAnsi="宋体" w:cs="宋体" w:hint="eastAsia"/>
          <w:sz w:val="48"/>
          <w:u w:val="single"/>
          <w14:shadow w14:blurRad="50800" w14:dist="38100" w14:dir="2700000" w14:sx="100000" w14:sy="100000" w14:kx="0" w14:ky="0" w14:algn="tl">
            <w14:srgbClr w14:val="000000">
              <w14:alpha w14:val="60000"/>
            </w14:srgbClr>
          </w14:shadow>
        </w:rPr>
        <w:t>浙江省肿瘤医院白蚁综合治理服务项目</w:t>
      </w:r>
    </w:p>
    <w:p w:rsidR="00B73D0C" w:rsidRDefault="00B73D0C">
      <w:pPr>
        <w:ind w:right="5525"/>
        <w:rPr>
          <w:rFonts w:ascii="宋体" w:hAnsi="宋体" w:cs="宋体"/>
          <w:sz w:val="32"/>
          <w14:shadow w14:blurRad="50800" w14:dist="38100" w14:dir="2700000" w14:sx="100000" w14:sy="100000" w14:kx="0" w14:ky="0" w14:algn="tl">
            <w14:srgbClr w14:val="000000">
              <w14:alpha w14:val="60000"/>
            </w14:srgbClr>
          </w14:shadow>
        </w:rPr>
      </w:pPr>
    </w:p>
    <w:p w:rsidR="00B73D0C" w:rsidRDefault="00B73D0C" w:rsidP="005F52EA">
      <w:pPr>
        <w:spacing w:before="240"/>
        <w:rPr>
          <w:rFonts w:ascii="宋体" w:hAnsi="宋体" w:cs="宋体" w:hint="eastAsia"/>
          <w14:shadow w14:blurRad="50800" w14:dist="38100" w14:dir="2700000" w14:sx="100000" w14:sy="100000" w14:kx="0" w14:ky="0" w14:algn="tl">
            <w14:srgbClr w14:val="000000">
              <w14:alpha w14:val="60000"/>
            </w14:srgbClr>
          </w14:shadow>
        </w:rPr>
      </w:pPr>
    </w:p>
    <w:p w:rsidR="00B73D0C" w:rsidRDefault="00B73D0C" w:rsidP="005F52EA">
      <w:pPr>
        <w:spacing w:before="240"/>
        <w:rPr>
          <w:rFonts w:ascii="宋体" w:hAnsi="宋体" w:cs="宋体" w:hint="eastAsia"/>
          <w14:shadow w14:blurRad="50800" w14:dist="38100" w14:dir="2700000" w14:sx="100000" w14:sy="100000" w14:kx="0" w14:ky="0" w14:algn="tl">
            <w14:srgbClr w14:val="000000">
              <w14:alpha w14:val="60000"/>
            </w14:srgbClr>
          </w14:shadow>
        </w:rPr>
      </w:pPr>
    </w:p>
    <w:p w:rsidR="00B73D0C" w:rsidRDefault="00B73D0C">
      <w:pPr>
        <w:spacing w:before="240"/>
        <w:rPr>
          <w:rFonts w:ascii="宋体" w:hAnsi="宋体" w:cs="宋体"/>
          <w14:shadow w14:blurRad="50800" w14:dist="38100" w14:dir="2700000" w14:sx="100000" w14:sy="100000" w14:kx="0" w14:ky="0" w14:algn="tl">
            <w14:srgbClr w14:val="000000">
              <w14:alpha w14:val="60000"/>
            </w14:srgbClr>
          </w14:shadow>
        </w:rPr>
      </w:pPr>
    </w:p>
    <w:p w:rsidR="00B73D0C" w:rsidRDefault="00B73D0C" w:rsidP="005F52EA">
      <w:pPr>
        <w:spacing w:before="240"/>
        <w:rPr>
          <w:rFonts w:ascii="宋体" w:hAnsi="宋体" w:cs="宋体" w:hint="eastAsia"/>
          <w14:shadow w14:blurRad="50800" w14:dist="38100" w14:dir="2700000" w14:sx="100000" w14:sy="100000" w14:kx="0" w14:ky="0" w14:algn="tl">
            <w14:srgbClr w14:val="000000">
              <w14:alpha w14:val="60000"/>
            </w14:srgbClr>
          </w14:shadow>
        </w:rPr>
      </w:pPr>
    </w:p>
    <w:p w:rsidR="00B73D0C" w:rsidRDefault="00B71505">
      <w:pPr>
        <w:jc w:val="center"/>
        <w:rPr>
          <w:rFonts w:ascii="宋体" w:hAnsi="宋体" w:cs="宋体"/>
          <w:sz w:val="32"/>
          <w14:shadow w14:blurRad="50800" w14:dist="38100" w14:dir="2700000" w14:sx="100000" w14:sy="100000" w14:kx="0" w14:ky="0" w14:algn="tl">
            <w14:srgbClr w14:val="000000">
              <w14:alpha w14:val="60000"/>
            </w14:srgbClr>
          </w14:shadow>
        </w:rPr>
      </w:pPr>
      <w:r>
        <w:rPr>
          <w:rFonts w:ascii="宋体" w:hAnsi="宋体" w:cs="宋体" w:hint="eastAsia"/>
          <w:sz w:val="32"/>
          <w14:shadow w14:blurRad="50800" w14:dist="38100" w14:dir="2700000" w14:sx="100000" w14:sy="100000" w14:kx="0" w14:ky="0" w14:algn="tl">
            <w14:srgbClr w14:val="000000">
              <w14:alpha w14:val="60000"/>
            </w14:srgbClr>
          </w14:shadow>
        </w:rPr>
        <w:t>浙江省肿瘤医院</w:t>
      </w:r>
    </w:p>
    <w:p w:rsidR="00B73D0C" w:rsidRDefault="00B71505">
      <w:pPr>
        <w:jc w:val="center"/>
        <w:rPr>
          <w:rFonts w:ascii="宋体" w:hAnsi="宋体" w:cs="宋体"/>
          <w:sz w:val="32"/>
          <w14:shadow w14:blurRad="50800" w14:dist="38100" w14:dir="2700000" w14:sx="100000" w14:sy="100000" w14:kx="0" w14:ky="0" w14:algn="tl">
            <w14:srgbClr w14:val="000000">
              <w14:alpha w14:val="60000"/>
            </w14:srgbClr>
          </w14:shadow>
        </w:rPr>
        <w:sectPr w:rsidR="00B73D0C">
          <w:headerReference w:type="default" r:id="rId8"/>
          <w:footerReference w:type="even" r:id="rId9"/>
          <w:footerReference w:type="default" r:id="rId10"/>
          <w:footerReference w:type="first" r:id="rId11"/>
          <w:pgSz w:w="11907" w:h="16840"/>
          <w:pgMar w:top="1418" w:right="1418" w:bottom="1418" w:left="1701" w:header="851" w:footer="851" w:gutter="0"/>
          <w:cols w:space="720"/>
          <w:titlePg/>
          <w:docGrid w:type="lines" w:linePitch="286"/>
        </w:sectPr>
      </w:pPr>
      <w:r>
        <w:rPr>
          <w:rFonts w:ascii="宋体" w:hAnsi="宋体" w:cs="宋体" w:hint="eastAsia"/>
          <w:sz w:val="32"/>
          <w14:shadow w14:blurRad="50800" w14:dist="38100" w14:dir="2700000" w14:sx="100000" w14:sy="100000" w14:kx="0" w14:ky="0" w14:algn="tl">
            <w14:srgbClr w14:val="000000">
              <w14:alpha w14:val="60000"/>
            </w14:srgbClr>
          </w14:shadow>
        </w:rPr>
        <w:t>二○二</w:t>
      </w:r>
      <w:r w:rsidR="00E654A1">
        <w:rPr>
          <w:rFonts w:ascii="宋体" w:hAnsi="宋体" w:cs="宋体" w:hint="eastAsia"/>
          <w:sz w:val="32"/>
          <w14:shadow w14:blurRad="50800" w14:dist="38100" w14:dir="2700000" w14:sx="100000" w14:sy="100000" w14:kx="0" w14:ky="0" w14:algn="tl">
            <w14:srgbClr w14:val="000000">
              <w14:alpha w14:val="60000"/>
            </w14:srgbClr>
          </w14:shadow>
        </w:rPr>
        <w:t>二</w:t>
      </w:r>
      <w:r>
        <w:rPr>
          <w:rFonts w:ascii="宋体" w:hAnsi="宋体" w:cs="宋体" w:hint="eastAsia"/>
          <w:sz w:val="32"/>
          <w14:shadow w14:blurRad="50800" w14:dist="38100" w14:dir="2700000" w14:sx="100000" w14:sy="100000" w14:kx="0" w14:ky="0" w14:algn="tl">
            <w14:srgbClr w14:val="000000">
              <w14:alpha w14:val="60000"/>
            </w14:srgbClr>
          </w14:shadow>
        </w:rPr>
        <w:t>年拾月</w:t>
      </w:r>
    </w:p>
    <w:p w:rsidR="00B73D0C" w:rsidRDefault="00B71505">
      <w:pPr>
        <w:pStyle w:val="a4"/>
        <w:spacing w:before="0" w:beforeAutospacing="0" w:afterLines="50" w:after="156"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sz w:val="36"/>
          <w:szCs w:val="36"/>
          <w:lang w:val="zh-CN"/>
        </w:rPr>
        <w:lastRenderedPageBreak/>
        <w:t>浙江省肿瘤医院白蚁综合治理服务</w:t>
      </w:r>
      <w:r>
        <w:rPr>
          <w:rFonts w:ascii="华文细黑" w:eastAsia="华文细黑" w:hAnsi="华文细黑" w:cs="华文细黑" w:hint="eastAsia"/>
          <w:b/>
          <w:bCs/>
          <w:sz w:val="36"/>
          <w:szCs w:val="36"/>
        </w:rPr>
        <w:t>院内议价</w:t>
      </w:r>
      <w:r>
        <w:rPr>
          <w:rFonts w:ascii="华文细黑" w:eastAsia="华文细黑" w:hAnsi="华文细黑" w:cs="华文细黑" w:hint="eastAsia"/>
          <w:b/>
          <w:bCs/>
          <w:sz w:val="36"/>
          <w:szCs w:val="36"/>
          <w:lang w:val="zh-CN"/>
        </w:rPr>
        <w:t>项目</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为加强院区内白蚁综合治理，我院拟采取院内议价方式，完成浙江省肿瘤医院白蚁综合治理服务项目采购，现将有关事项公告如下：</w:t>
      </w:r>
    </w:p>
    <w:p w:rsidR="00B73D0C" w:rsidRDefault="00B71505">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一、项目名称和供应商资格条件</w:t>
      </w:r>
    </w:p>
    <w:p w:rsidR="00B73D0C" w:rsidRDefault="00B71505">
      <w:pPr>
        <w:pStyle w:val="a5"/>
        <w:numPr>
          <w:ilvl w:val="0"/>
          <w:numId w:val="1"/>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项目名称：浙江省肿瘤医院白蚁综合治理服务项目。</w:t>
      </w:r>
    </w:p>
    <w:p w:rsidR="00B73D0C" w:rsidRDefault="00B71505">
      <w:pPr>
        <w:pStyle w:val="a5"/>
        <w:numPr>
          <w:ilvl w:val="0"/>
          <w:numId w:val="1"/>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供应商资格条件：符合《中华人民共和国政府采购法》第二十二条规定条件，必须具备本次招标服务的经营资质；近三年内有从事上述项目经营的业绩。</w:t>
      </w:r>
    </w:p>
    <w:p w:rsidR="00B73D0C" w:rsidRDefault="00B71505">
      <w:pPr>
        <w:pStyle w:val="a5"/>
        <w:numPr>
          <w:ilvl w:val="0"/>
          <w:numId w:val="1"/>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本项目不接受联合体议价。</w:t>
      </w:r>
    </w:p>
    <w:p w:rsidR="00B73D0C" w:rsidRDefault="00B71505">
      <w:pPr>
        <w:pStyle w:val="a5"/>
        <w:numPr>
          <w:ilvl w:val="0"/>
          <w:numId w:val="2"/>
        </w:numPr>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服务内容</w:t>
      </w:r>
    </w:p>
    <w:p w:rsidR="00B73D0C" w:rsidRDefault="00B71505">
      <w:pPr>
        <w:pStyle w:val="a5"/>
        <w:numPr>
          <w:ilvl w:val="0"/>
          <w:numId w:val="3"/>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供应商应按采购人要求提供白蚁综合治理服务。</w:t>
      </w:r>
    </w:p>
    <w:p w:rsidR="00B73D0C" w:rsidRDefault="00B71505">
      <w:pPr>
        <w:pStyle w:val="a5"/>
        <w:numPr>
          <w:ilvl w:val="0"/>
          <w:numId w:val="3"/>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供应商在采购人单位管辖范围内全面施工防治白蚁，包含半山东路院区、机场路院区</w:t>
      </w:r>
      <w:r w:rsidR="00573308">
        <w:rPr>
          <w:rFonts w:ascii="华文细黑" w:eastAsia="华文细黑" w:hAnsi="华文细黑" w:cs="华文细黑" w:hint="eastAsia"/>
          <w:sz w:val="24"/>
          <w:szCs w:val="24"/>
        </w:rPr>
        <w:t>、学生宿舍楼</w:t>
      </w:r>
      <w:r w:rsidR="00B10157">
        <w:rPr>
          <w:rFonts w:ascii="华文细黑" w:eastAsia="华文细黑" w:hAnsi="华文细黑" w:cs="华文细黑" w:hint="eastAsia"/>
          <w:sz w:val="24"/>
          <w:szCs w:val="24"/>
        </w:rPr>
        <w:t>3幢</w:t>
      </w:r>
      <w:r>
        <w:rPr>
          <w:rFonts w:ascii="华文细黑" w:eastAsia="华文细黑" w:hAnsi="华文细黑" w:cs="华文细黑" w:hint="eastAsia"/>
          <w:sz w:val="24"/>
          <w:szCs w:val="24"/>
        </w:rPr>
        <w:t>。</w:t>
      </w:r>
    </w:p>
    <w:p w:rsidR="00B73D0C" w:rsidRDefault="00B71505">
      <w:pPr>
        <w:pStyle w:val="a5"/>
        <w:numPr>
          <w:ilvl w:val="0"/>
          <w:numId w:val="3"/>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供应商白蚁防治治愈率需达到</w:t>
      </w:r>
      <w:r w:rsidR="00F24DC0">
        <w:rPr>
          <w:rFonts w:ascii="华文细黑" w:eastAsia="华文细黑" w:hAnsi="华文细黑" w:cs="华文细黑"/>
          <w:sz w:val="24"/>
          <w:szCs w:val="24"/>
        </w:rPr>
        <w:t>90</w:t>
      </w:r>
      <w:r>
        <w:rPr>
          <w:rFonts w:ascii="华文细黑" w:eastAsia="华文细黑" w:hAnsi="华文细黑" w:cs="华文细黑" w:hint="eastAsia"/>
          <w:sz w:val="24"/>
          <w:szCs w:val="24"/>
        </w:rPr>
        <w:t>%以上。</w:t>
      </w:r>
    </w:p>
    <w:p w:rsidR="00B73D0C" w:rsidRDefault="00B71505">
      <w:pPr>
        <w:pStyle w:val="a5"/>
        <w:numPr>
          <w:ilvl w:val="0"/>
          <w:numId w:val="3"/>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供应商一年两次派专业白蚁防治人员到采购人单位开展工作，所有药剂和器械均由供应商自带，药剂使用必须符合《中华人民共和国农药管理条例》相关规定并已取得农药登记证、卫生许可证、产品标准</w:t>
      </w:r>
      <w:proofErr w:type="gramStart"/>
      <w:r>
        <w:rPr>
          <w:rFonts w:ascii="华文细黑" w:eastAsia="华文细黑" w:hAnsi="华文细黑" w:cs="华文细黑" w:hint="eastAsia"/>
          <w:sz w:val="24"/>
          <w:szCs w:val="24"/>
        </w:rPr>
        <w:t>实施证</w:t>
      </w:r>
      <w:proofErr w:type="gramEnd"/>
      <w:r>
        <w:rPr>
          <w:rFonts w:ascii="华文细黑" w:eastAsia="华文细黑" w:hAnsi="华文细黑" w:cs="华文细黑" w:hint="eastAsia"/>
          <w:sz w:val="24"/>
          <w:szCs w:val="24"/>
        </w:rPr>
        <w:t>的虫害防治专用药剂。</w:t>
      </w:r>
    </w:p>
    <w:p w:rsidR="00B73D0C" w:rsidRDefault="00B71505">
      <w:pPr>
        <w:pStyle w:val="a5"/>
        <w:numPr>
          <w:ilvl w:val="0"/>
          <w:numId w:val="3"/>
        </w:numPr>
        <w:tabs>
          <w:tab w:val="left" w:pos="0"/>
        </w:tabs>
        <w:wordWrap w:val="0"/>
        <w:spacing w:after="0" w:line="440" w:lineRule="exact"/>
        <w:ind w:leftChars="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供应商需满足采购人的响应要求，发现白蚁危害，提供随叫随到的紧急处置服务，48小时之内上门免费治理。</w:t>
      </w:r>
    </w:p>
    <w:p w:rsidR="00B73D0C" w:rsidRDefault="00B71505">
      <w:pPr>
        <w:pStyle w:val="a5"/>
        <w:numPr>
          <w:ilvl w:val="0"/>
          <w:numId w:val="4"/>
        </w:numPr>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报价方式</w:t>
      </w:r>
    </w:p>
    <w:tbl>
      <w:tblPr>
        <w:tblStyle w:val="aa"/>
        <w:tblW w:w="0" w:type="auto"/>
        <w:tblLook w:val="04A0" w:firstRow="1" w:lastRow="0" w:firstColumn="1" w:lastColumn="0" w:noHBand="0" w:noVBand="1"/>
      </w:tblPr>
      <w:tblGrid>
        <w:gridCol w:w="2764"/>
        <w:gridCol w:w="2766"/>
        <w:gridCol w:w="2766"/>
      </w:tblGrid>
      <w:tr w:rsidR="00B73D0C">
        <w:tc>
          <w:tcPr>
            <w:tcW w:w="2840" w:type="dxa"/>
            <w:vAlign w:val="center"/>
          </w:tcPr>
          <w:p w:rsidR="00B73D0C" w:rsidRDefault="00B71505">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产品</w:t>
            </w:r>
          </w:p>
        </w:tc>
        <w:tc>
          <w:tcPr>
            <w:tcW w:w="2841" w:type="dxa"/>
            <w:vAlign w:val="center"/>
          </w:tcPr>
          <w:p w:rsidR="00B73D0C" w:rsidRDefault="00B71505">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价格/年</w:t>
            </w:r>
          </w:p>
        </w:tc>
        <w:tc>
          <w:tcPr>
            <w:tcW w:w="2841" w:type="dxa"/>
            <w:vAlign w:val="center"/>
          </w:tcPr>
          <w:p w:rsidR="00B73D0C" w:rsidRDefault="00B71505">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备注</w:t>
            </w:r>
          </w:p>
        </w:tc>
      </w:tr>
      <w:tr w:rsidR="00B73D0C">
        <w:trPr>
          <w:trHeight w:val="1475"/>
        </w:trPr>
        <w:tc>
          <w:tcPr>
            <w:tcW w:w="2840" w:type="dxa"/>
            <w:vAlign w:val="center"/>
          </w:tcPr>
          <w:p w:rsidR="00B73D0C" w:rsidRDefault="00B71505">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白蚁综合治理</w:t>
            </w:r>
          </w:p>
        </w:tc>
        <w:tc>
          <w:tcPr>
            <w:tcW w:w="2841" w:type="dxa"/>
            <w:vAlign w:val="center"/>
          </w:tcPr>
          <w:p w:rsidR="00B73D0C" w:rsidRDefault="00B73D0C">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p>
        </w:tc>
        <w:tc>
          <w:tcPr>
            <w:tcW w:w="2841" w:type="dxa"/>
            <w:vAlign w:val="center"/>
          </w:tcPr>
          <w:p w:rsidR="00B73D0C" w:rsidRDefault="00B73D0C">
            <w:pPr>
              <w:pStyle w:val="a5"/>
              <w:tabs>
                <w:tab w:val="left" w:pos="0"/>
              </w:tabs>
              <w:wordWrap w:val="0"/>
              <w:spacing w:after="0" w:line="440" w:lineRule="exact"/>
              <w:ind w:leftChars="0" w:left="0"/>
              <w:jc w:val="center"/>
              <w:rPr>
                <w:rFonts w:ascii="华文细黑" w:eastAsia="华文细黑" w:hAnsi="华文细黑" w:cs="华文细黑"/>
                <w:b/>
                <w:bCs/>
                <w:sz w:val="24"/>
                <w:szCs w:val="24"/>
              </w:rPr>
            </w:pPr>
          </w:p>
        </w:tc>
      </w:tr>
    </w:tbl>
    <w:p w:rsidR="00B73D0C" w:rsidRDefault="00B71505">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b/>
          <w:bCs/>
          <w:sz w:val="24"/>
          <w:szCs w:val="24"/>
        </w:rPr>
        <w:t>注：</w:t>
      </w:r>
      <w:r>
        <w:rPr>
          <w:rFonts w:ascii="华文细黑" w:eastAsia="华文细黑" w:hAnsi="华文细黑" w:cs="华文细黑" w:hint="eastAsia"/>
          <w:sz w:val="24"/>
          <w:szCs w:val="24"/>
        </w:rPr>
        <w:t>报价总价包含供应商完成项目所需的一切本身和不可或缺的所有工作开支、政策性文件规定及项目包含的所有风险、责任等各项全部费用，并承担一切风险责任。</w:t>
      </w:r>
      <w:r w:rsidR="00F24DC0">
        <w:rPr>
          <w:rFonts w:ascii="华文细黑" w:eastAsia="华文细黑" w:hAnsi="华文细黑" w:cs="华文细黑" w:hint="eastAsia"/>
          <w:sz w:val="24"/>
          <w:szCs w:val="24"/>
        </w:rPr>
        <w:t>两年总价不得超5万元。</w:t>
      </w:r>
    </w:p>
    <w:p w:rsidR="00B73D0C" w:rsidRDefault="00B71505">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响应文件包含报价文件。</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报价文件至少应包括以下内容（均需加盖公章）：（1）投标企业法人授权委托书；（2）企业法人营业执照；（3）受委托人的身份证复印件；（4）所</w:t>
      </w:r>
      <w:r>
        <w:rPr>
          <w:rFonts w:ascii="华文细黑" w:eastAsia="华文细黑" w:hAnsi="华文细黑" w:cs="华文细黑" w:hint="eastAsia"/>
          <w:sz w:val="24"/>
          <w:szCs w:val="24"/>
        </w:rPr>
        <w:lastRenderedPageBreak/>
        <w:t>有资质及认证文件。</w:t>
      </w:r>
    </w:p>
    <w:p w:rsidR="00B73D0C" w:rsidRDefault="00B71505">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五、议价截止时间、议价时间及地点</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递交议价文件截止时间：202</w:t>
      </w:r>
      <w:r w:rsidR="00E654A1">
        <w:rPr>
          <w:rFonts w:ascii="华文细黑" w:eastAsia="华文细黑" w:hAnsi="华文细黑" w:cs="华文细黑"/>
          <w:sz w:val="24"/>
          <w:szCs w:val="24"/>
        </w:rPr>
        <w:t>2</w:t>
      </w:r>
      <w:r>
        <w:rPr>
          <w:rFonts w:ascii="华文细黑" w:eastAsia="华文细黑" w:hAnsi="华文细黑" w:cs="华文细黑" w:hint="eastAsia"/>
          <w:sz w:val="24"/>
          <w:szCs w:val="24"/>
        </w:rPr>
        <w:t xml:space="preserve">年 </w:t>
      </w:r>
      <w:r>
        <w:rPr>
          <w:rFonts w:ascii="华文细黑" w:eastAsia="华文细黑" w:hAnsi="华文细黑" w:cs="华文细黑" w:hint="eastAsia"/>
          <w:sz w:val="24"/>
          <w:szCs w:val="24"/>
          <w:u w:val="single"/>
        </w:rPr>
        <w:t>1</w:t>
      </w:r>
      <w:r w:rsidR="00E654A1">
        <w:rPr>
          <w:rFonts w:ascii="华文细黑" w:eastAsia="华文细黑" w:hAnsi="华文细黑" w:cs="华文细黑"/>
          <w:sz w:val="24"/>
          <w:szCs w:val="24"/>
          <w:u w:val="single"/>
        </w:rPr>
        <w:t>0</w:t>
      </w:r>
      <w:r>
        <w:rPr>
          <w:rFonts w:ascii="华文细黑" w:eastAsia="华文细黑" w:hAnsi="华文细黑" w:cs="华文细黑" w:hint="eastAsia"/>
          <w:sz w:val="24"/>
          <w:szCs w:val="24"/>
        </w:rPr>
        <w:t>月</w:t>
      </w:r>
      <w:r w:rsidR="00F24DC0">
        <w:rPr>
          <w:rFonts w:ascii="华文细黑" w:eastAsia="华文细黑" w:hAnsi="华文细黑" w:cs="华文细黑" w:hint="eastAsia"/>
          <w:sz w:val="24"/>
          <w:szCs w:val="24"/>
          <w:u w:val="single"/>
        </w:rPr>
        <w:t xml:space="preserve"> </w:t>
      </w:r>
      <w:r w:rsidR="00573308">
        <w:rPr>
          <w:rFonts w:ascii="华文细黑" w:eastAsia="华文细黑" w:hAnsi="华文细黑" w:cs="华文细黑"/>
          <w:sz w:val="24"/>
          <w:szCs w:val="24"/>
          <w:u w:val="single"/>
        </w:rPr>
        <w:t>18</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日（周</w:t>
      </w:r>
      <w:r>
        <w:rPr>
          <w:rFonts w:ascii="华文细黑" w:eastAsia="华文细黑" w:hAnsi="华文细黑" w:cs="华文细黑" w:hint="eastAsia"/>
          <w:sz w:val="24"/>
          <w:szCs w:val="24"/>
          <w:u w:val="single"/>
        </w:rPr>
        <w:t xml:space="preserve"> </w:t>
      </w:r>
      <w:r w:rsidR="00573308">
        <w:rPr>
          <w:rFonts w:ascii="华文细黑" w:eastAsia="华文细黑" w:hAnsi="华文细黑" w:cs="华文细黑" w:hint="eastAsia"/>
          <w:sz w:val="24"/>
          <w:szCs w:val="24"/>
          <w:u w:val="single"/>
        </w:rPr>
        <w:t>二</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）17：00，逾期不再接受任何形式的报名。</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2．议价时间及地点：院方另行通知</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3．投标地点：浙江省肿瘤医院行政楼</w:t>
      </w:r>
      <w:r>
        <w:rPr>
          <w:rFonts w:ascii="华文细黑" w:eastAsia="华文细黑" w:hAnsi="华文细黑" w:cs="华文细黑" w:hint="eastAsia"/>
          <w:sz w:val="24"/>
          <w:szCs w:val="24"/>
          <w:u w:val="single"/>
        </w:rPr>
        <w:t>403</w:t>
      </w:r>
      <w:r>
        <w:rPr>
          <w:rFonts w:ascii="华文细黑" w:eastAsia="华文细黑" w:hAnsi="华文细黑" w:cs="华文细黑" w:hint="eastAsia"/>
          <w:sz w:val="24"/>
          <w:szCs w:val="24"/>
        </w:rPr>
        <w:t>室</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采用快递方式递交议价文件，必须对议价文件进行密封并在密封处加盖公章，快递费用由议价单位自理，不接受到付件。邮寄地址：杭州市拱</w:t>
      </w:r>
      <w:proofErr w:type="gramStart"/>
      <w:r>
        <w:rPr>
          <w:rFonts w:ascii="华文细黑" w:eastAsia="华文细黑" w:hAnsi="华文细黑" w:cs="华文细黑" w:hint="eastAsia"/>
          <w:sz w:val="24"/>
          <w:szCs w:val="24"/>
        </w:rPr>
        <w:t>墅</w:t>
      </w:r>
      <w:proofErr w:type="gramEnd"/>
      <w:r>
        <w:rPr>
          <w:rFonts w:ascii="华文细黑" w:eastAsia="华文细黑" w:hAnsi="华文细黑" w:cs="华文细黑" w:hint="eastAsia"/>
          <w:sz w:val="24"/>
          <w:szCs w:val="24"/>
        </w:rPr>
        <w:t>区半山东路1号浙江省肿瘤医院行政楼</w:t>
      </w:r>
      <w:r>
        <w:rPr>
          <w:rFonts w:ascii="华文细黑" w:eastAsia="华文细黑" w:hAnsi="华文细黑" w:cs="华文细黑" w:hint="eastAsia"/>
          <w:sz w:val="24"/>
          <w:szCs w:val="24"/>
          <w:u w:val="single"/>
        </w:rPr>
        <w:t>403</w:t>
      </w:r>
      <w:r>
        <w:rPr>
          <w:rFonts w:ascii="华文细黑" w:eastAsia="华文细黑" w:hAnsi="华文细黑" w:cs="华文细黑" w:hint="eastAsia"/>
          <w:sz w:val="24"/>
          <w:szCs w:val="24"/>
        </w:rPr>
        <w:t>室。</w:t>
      </w:r>
    </w:p>
    <w:p w:rsidR="00B73D0C" w:rsidRDefault="00B71505">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六、联系方式：</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w:t>
      </w:r>
      <w:proofErr w:type="gramStart"/>
      <w:r>
        <w:rPr>
          <w:rFonts w:ascii="华文细黑" w:eastAsia="华文细黑" w:hAnsi="华文细黑" w:cs="华文细黑" w:hint="eastAsia"/>
          <w:sz w:val="24"/>
          <w:szCs w:val="24"/>
        </w:rPr>
        <w:t>墅</w:t>
      </w:r>
      <w:proofErr w:type="gramEnd"/>
      <w:r>
        <w:rPr>
          <w:rFonts w:ascii="华文细黑" w:eastAsia="华文细黑" w:hAnsi="华文细黑" w:cs="华文细黑" w:hint="eastAsia"/>
          <w:sz w:val="24"/>
          <w:szCs w:val="24"/>
        </w:rPr>
        <w:t>区半山东路1号</w:t>
      </w:r>
    </w:p>
    <w:p w:rsidR="00B73D0C" w:rsidRDefault="00B71505">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B73D0C" w:rsidRDefault="00B71505">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w:t>
      </w:r>
      <w:proofErr w:type="gramStart"/>
      <w:r>
        <w:rPr>
          <w:rFonts w:ascii="华文细黑" w:eastAsia="华文细黑" w:hAnsi="华文细黑" w:cs="华文细黑" w:hint="eastAsia"/>
          <w:sz w:val="24"/>
          <w:szCs w:val="24"/>
        </w:rPr>
        <w:t>钱工</w:t>
      </w:r>
      <w:proofErr w:type="gramEnd"/>
      <w:r>
        <w:rPr>
          <w:rFonts w:ascii="华文细黑" w:eastAsia="华文细黑" w:hAnsi="华文细黑" w:cs="华文细黑" w:hint="eastAsia"/>
          <w:sz w:val="24"/>
          <w:szCs w:val="24"/>
        </w:rPr>
        <w:t xml:space="preserve">    联系电话：0571-88122532</w:t>
      </w:r>
    </w:p>
    <w:p w:rsidR="00B73D0C" w:rsidRDefault="00B73D0C">
      <w:pPr>
        <w:pStyle w:val="a5"/>
        <w:tabs>
          <w:tab w:val="left" w:pos="0"/>
        </w:tabs>
        <w:wordWrap w:val="0"/>
        <w:spacing w:after="0" w:line="440" w:lineRule="exact"/>
        <w:ind w:leftChars="0" w:left="0"/>
        <w:rPr>
          <w:rFonts w:ascii="华文细黑" w:eastAsia="华文细黑" w:hAnsi="华文细黑" w:cs="华文细黑"/>
          <w:sz w:val="24"/>
          <w:szCs w:val="24"/>
        </w:rPr>
      </w:pPr>
    </w:p>
    <w:p w:rsidR="00B73D0C" w:rsidRDefault="00B73D0C">
      <w:pPr>
        <w:pStyle w:val="a5"/>
        <w:tabs>
          <w:tab w:val="left" w:pos="0"/>
        </w:tabs>
        <w:wordWrap w:val="0"/>
        <w:spacing w:after="0" w:line="440" w:lineRule="exact"/>
        <w:ind w:leftChars="0" w:left="0"/>
        <w:rPr>
          <w:rFonts w:ascii="华文细黑" w:eastAsia="华文细黑" w:hAnsi="华文细黑" w:cs="华文细黑"/>
          <w:sz w:val="24"/>
          <w:szCs w:val="24"/>
        </w:rPr>
      </w:pPr>
    </w:p>
    <w:p w:rsidR="00B73D0C" w:rsidRDefault="00B73D0C">
      <w:pPr>
        <w:pStyle w:val="a5"/>
        <w:tabs>
          <w:tab w:val="left" w:pos="0"/>
        </w:tabs>
        <w:wordWrap w:val="0"/>
        <w:spacing w:after="0" w:line="440" w:lineRule="exact"/>
        <w:ind w:leftChars="0" w:left="0"/>
        <w:rPr>
          <w:rFonts w:ascii="华文细黑" w:eastAsia="华文细黑" w:hAnsi="华文细黑" w:cs="华文细黑"/>
          <w:sz w:val="24"/>
          <w:szCs w:val="24"/>
        </w:rPr>
      </w:pPr>
    </w:p>
    <w:p w:rsidR="00B73D0C" w:rsidRDefault="00B71505">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浙江省肿瘤医院</w:t>
      </w:r>
    </w:p>
    <w:p w:rsidR="00B73D0C" w:rsidRDefault="00B71505">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202</w:t>
      </w:r>
      <w:r w:rsidR="00E654A1">
        <w:rPr>
          <w:rFonts w:ascii="华文细黑" w:eastAsia="华文细黑" w:hAnsi="华文细黑" w:cs="华文细黑"/>
          <w:sz w:val="24"/>
          <w:szCs w:val="24"/>
        </w:rPr>
        <w:t>2</w:t>
      </w:r>
      <w:r>
        <w:rPr>
          <w:rFonts w:ascii="华文细黑" w:eastAsia="华文细黑" w:hAnsi="华文细黑" w:cs="华文细黑" w:hint="eastAsia"/>
          <w:sz w:val="24"/>
          <w:szCs w:val="24"/>
        </w:rPr>
        <w:t>年1</w:t>
      </w:r>
      <w:r w:rsidR="00E654A1">
        <w:rPr>
          <w:rFonts w:ascii="华文细黑" w:eastAsia="华文细黑" w:hAnsi="华文细黑" w:cs="华文细黑"/>
          <w:sz w:val="24"/>
          <w:szCs w:val="24"/>
        </w:rPr>
        <w:t>0</w:t>
      </w:r>
      <w:r>
        <w:rPr>
          <w:rFonts w:ascii="华文细黑" w:eastAsia="华文细黑" w:hAnsi="华文细黑" w:cs="华文细黑" w:hint="eastAsia"/>
          <w:sz w:val="24"/>
          <w:szCs w:val="24"/>
        </w:rPr>
        <w:t>月</w:t>
      </w:r>
      <w:r w:rsidR="00573308">
        <w:rPr>
          <w:rFonts w:ascii="华文细黑" w:eastAsia="华文细黑" w:hAnsi="华文细黑" w:cs="华文细黑"/>
          <w:sz w:val="24"/>
          <w:szCs w:val="24"/>
        </w:rPr>
        <w:t>12</w:t>
      </w:r>
      <w:r>
        <w:rPr>
          <w:rFonts w:ascii="华文细黑" w:eastAsia="华文细黑" w:hAnsi="华文细黑" w:cs="华文细黑" w:hint="eastAsia"/>
          <w:sz w:val="24"/>
          <w:szCs w:val="24"/>
        </w:rPr>
        <w:t>日</w:t>
      </w:r>
    </w:p>
    <w:p w:rsidR="00B73D0C" w:rsidRDefault="00B71505">
      <w:r>
        <w:rPr>
          <w:rFonts w:hint="eastAsia"/>
        </w:rPr>
        <w:br w:type="page"/>
      </w:r>
    </w:p>
    <w:p w:rsidR="00B73D0C" w:rsidRDefault="00B71505">
      <w:pPr>
        <w:rPr>
          <w:sz w:val="52"/>
          <w:szCs w:val="52"/>
        </w:rPr>
      </w:pPr>
      <w:r>
        <w:rPr>
          <w:rFonts w:hint="eastAsia"/>
          <w:sz w:val="52"/>
          <w:szCs w:val="52"/>
        </w:rPr>
        <w:lastRenderedPageBreak/>
        <w:t>附件</w:t>
      </w:r>
      <w:r>
        <w:rPr>
          <w:rFonts w:hint="eastAsia"/>
          <w:sz w:val="52"/>
          <w:szCs w:val="52"/>
        </w:rPr>
        <w:t>1</w:t>
      </w:r>
      <w:r>
        <w:rPr>
          <w:rFonts w:hint="eastAsia"/>
          <w:sz w:val="52"/>
          <w:szCs w:val="52"/>
        </w:rPr>
        <w:t>：</w:t>
      </w:r>
    </w:p>
    <w:p w:rsidR="00B73D0C" w:rsidRDefault="00B71505">
      <w:pPr>
        <w:jc w:val="center"/>
        <w:rPr>
          <w:sz w:val="52"/>
          <w:szCs w:val="52"/>
        </w:rPr>
      </w:pPr>
      <w:r>
        <w:rPr>
          <w:rFonts w:hint="eastAsia"/>
          <w:sz w:val="52"/>
          <w:szCs w:val="52"/>
        </w:rPr>
        <w:t>授权</w:t>
      </w:r>
      <w:hyperlink r:id="rId12" w:tgtFrame="http://www.liuxue86.com/a/_blank" w:history="1">
        <w:r>
          <w:rPr>
            <w:rFonts w:hint="eastAsia"/>
            <w:sz w:val="52"/>
            <w:szCs w:val="52"/>
          </w:rPr>
          <w:t>委托书</w:t>
        </w:r>
      </w:hyperlink>
    </w:p>
    <w:p w:rsidR="00B73D0C" w:rsidRDefault="00B71505">
      <w:pPr>
        <w:rPr>
          <w:sz w:val="28"/>
          <w:szCs w:val="28"/>
        </w:rPr>
      </w:pPr>
      <w:r>
        <w:rPr>
          <w:rFonts w:hint="eastAsia"/>
          <w:sz w:val="28"/>
          <w:szCs w:val="28"/>
        </w:rPr>
        <w:t xml:space="preserve">　本公司特委托姓名：</w:t>
      </w:r>
      <w:r>
        <w:rPr>
          <w:rFonts w:hint="eastAsia"/>
          <w:sz w:val="28"/>
          <w:szCs w:val="28"/>
        </w:rPr>
        <w:t>____________</w:t>
      </w:r>
      <w:r>
        <w:rPr>
          <w:rFonts w:hint="eastAsia"/>
          <w:sz w:val="28"/>
          <w:szCs w:val="28"/>
        </w:rPr>
        <w:t>，性别</w:t>
      </w:r>
      <w:r>
        <w:rPr>
          <w:rFonts w:hint="eastAsia"/>
          <w:sz w:val="28"/>
          <w:szCs w:val="28"/>
        </w:rPr>
        <w:t>:_______</w:t>
      </w:r>
      <w:r>
        <w:rPr>
          <w:rFonts w:hint="eastAsia"/>
          <w:sz w:val="28"/>
          <w:szCs w:val="28"/>
        </w:rPr>
        <w:t>身份证号</w:t>
      </w:r>
      <w:r>
        <w:rPr>
          <w:rFonts w:hint="eastAsia"/>
          <w:sz w:val="28"/>
          <w:szCs w:val="28"/>
        </w:rPr>
        <w:t>:_____________________</w:t>
      </w:r>
      <w:r>
        <w:rPr>
          <w:rFonts w:hint="eastAsia"/>
          <w:sz w:val="28"/>
          <w:szCs w:val="28"/>
        </w:rPr>
        <w:t>，作为我公司的合法代理人，全权代表我公司办理浙江省肿瘤医院</w:t>
      </w:r>
      <w:r>
        <w:rPr>
          <w:rFonts w:hint="eastAsia"/>
          <w:sz w:val="28"/>
          <w:szCs w:val="28"/>
        </w:rPr>
        <w:t xml:space="preserve">                               </w:t>
      </w:r>
      <w:r>
        <w:rPr>
          <w:rFonts w:hint="eastAsia"/>
          <w:sz w:val="28"/>
          <w:szCs w:val="28"/>
        </w:rPr>
        <w:t>相关事项，对委托人在办理上述事项过程中所签署的有关文件，我公司均予以认可，并承担相应的法律责任</w:t>
      </w:r>
      <w:r>
        <w:rPr>
          <w:rFonts w:hint="eastAsia"/>
          <w:sz w:val="28"/>
          <w:szCs w:val="28"/>
        </w:rPr>
        <w:t>.</w:t>
      </w:r>
    </w:p>
    <w:p w:rsidR="00B73D0C" w:rsidRDefault="00B71505">
      <w:pPr>
        <w:rPr>
          <w:sz w:val="28"/>
          <w:szCs w:val="28"/>
        </w:rPr>
      </w:pPr>
      <w:r>
        <w:rPr>
          <w:rFonts w:hint="eastAsia"/>
          <w:sz w:val="28"/>
          <w:szCs w:val="28"/>
        </w:rPr>
        <w:t xml:space="preserve">　　委托期限</w:t>
      </w:r>
      <w:r>
        <w:rPr>
          <w:rFonts w:hint="eastAsia"/>
          <w:sz w:val="28"/>
          <w:szCs w:val="28"/>
        </w:rPr>
        <w:t>:</w:t>
      </w:r>
      <w:r>
        <w:rPr>
          <w:rFonts w:hint="eastAsia"/>
          <w:sz w:val="28"/>
          <w:szCs w:val="28"/>
        </w:rPr>
        <w:t>自签字之日起至上述事项办完为止</w:t>
      </w:r>
      <w:r>
        <w:rPr>
          <w:rFonts w:hint="eastAsia"/>
          <w:sz w:val="28"/>
          <w:szCs w:val="28"/>
        </w:rPr>
        <w:t>.</w:t>
      </w:r>
    </w:p>
    <w:p w:rsidR="00B73D0C" w:rsidRDefault="00B71505">
      <w:pPr>
        <w:rPr>
          <w:sz w:val="28"/>
          <w:szCs w:val="28"/>
        </w:rPr>
      </w:pPr>
      <w:r>
        <w:rPr>
          <w:rFonts w:hint="eastAsia"/>
          <w:sz w:val="28"/>
          <w:szCs w:val="28"/>
        </w:rPr>
        <w:t xml:space="preserve">                                      </w:t>
      </w:r>
    </w:p>
    <w:p w:rsidR="00B73D0C" w:rsidRDefault="00B71505">
      <w:pPr>
        <w:wordWrap w:val="0"/>
        <w:jc w:val="right"/>
        <w:rPr>
          <w:sz w:val="28"/>
          <w:szCs w:val="28"/>
        </w:rPr>
      </w:pPr>
      <w:r>
        <w:rPr>
          <w:rFonts w:hint="eastAsia"/>
          <w:sz w:val="28"/>
          <w:szCs w:val="28"/>
        </w:rPr>
        <w:t xml:space="preserve">           </w:t>
      </w:r>
      <w:r>
        <w:rPr>
          <w:rFonts w:hint="eastAsia"/>
          <w:sz w:val="28"/>
          <w:szCs w:val="28"/>
        </w:rPr>
        <w:t>法人代表：</w:t>
      </w:r>
      <w:r>
        <w:rPr>
          <w:rFonts w:hint="eastAsia"/>
          <w:sz w:val="28"/>
          <w:szCs w:val="28"/>
        </w:rPr>
        <w:t xml:space="preserve">           </w:t>
      </w:r>
    </w:p>
    <w:p w:rsidR="00B73D0C" w:rsidRDefault="00B71505">
      <w:pPr>
        <w:wordWrap w:val="0"/>
        <w:jc w:val="center"/>
        <w:rPr>
          <w:sz w:val="28"/>
          <w:szCs w:val="28"/>
        </w:rPr>
      </w:pPr>
      <w:r>
        <w:rPr>
          <w:rFonts w:hint="eastAsia"/>
          <w:sz w:val="28"/>
          <w:szCs w:val="28"/>
        </w:rPr>
        <w:t xml:space="preserve">                               </w:t>
      </w:r>
      <w:r>
        <w:rPr>
          <w:rFonts w:hint="eastAsia"/>
          <w:sz w:val="28"/>
          <w:szCs w:val="28"/>
        </w:rPr>
        <w:t>公司名称</w:t>
      </w:r>
      <w:r>
        <w:rPr>
          <w:rFonts w:hint="eastAsia"/>
          <w:sz w:val="28"/>
          <w:szCs w:val="28"/>
        </w:rPr>
        <w:t xml:space="preserve">:     </w:t>
      </w:r>
    </w:p>
    <w:p w:rsidR="00B73D0C" w:rsidRDefault="00B71505">
      <w:pPr>
        <w:jc w:val="righ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73D0C" w:rsidRDefault="00B73D0C">
      <w:pPr>
        <w:spacing w:line="440" w:lineRule="exact"/>
        <w:jc w:val="right"/>
      </w:pPr>
    </w:p>
    <w:p w:rsidR="00B73D0C" w:rsidRDefault="00B73D0C">
      <w:pPr>
        <w:pStyle w:val="a5"/>
        <w:tabs>
          <w:tab w:val="left" w:pos="0"/>
        </w:tabs>
        <w:wordWrap w:val="0"/>
        <w:spacing w:after="0" w:line="440" w:lineRule="exact"/>
        <w:ind w:leftChars="0" w:left="0"/>
        <w:jc w:val="right"/>
      </w:pPr>
    </w:p>
    <w:sectPr w:rsidR="00B73D0C">
      <w:headerReference w:type="default" r:id="rId13"/>
      <w:footerReference w:type="default" r:id="rId14"/>
      <w:headerReference w:type="first" r:id="rId15"/>
      <w:footerReference w:type="first" r:id="rId16"/>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62" w:rsidRDefault="00D56362">
      <w:r>
        <w:separator/>
      </w:r>
    </w:p>
  </w:endnote>
  <w:endnote w:type="continuationSeparator" w:id="0">
    <w:p w:rsidR="00D56362" w:rsidRDefault="00D5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Courier New">
    <w:panose1 w:val="02070309020205020404"/>
    <w:charset w:val="01"/>
    <w:family w:val="modern"/>
    <w:pitch w:val="default"/>
    <w:sig w:usb0="E0002AFF" w:usb1="C0007843" w:usb2="00000009" w:usb3="00000000" w:csb0="400001FF" w:csb1="FFFF0000"/>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1505">
    <w:pPr>
      <w:pStyle w:val="a7"/>
      <w:framePr w:wrap="around" w:vAnchor="text" w:hAnchor="margin" w:xAlign="center" w:y="2"/>
      <w:rPr>
        <w:rStyle w:val="ac"/>
      </w:rPr>
    </w:pPr>
    <w:r>
      <w:fldChar w:fldCharType="begin"/>
    </w:r>
    <w:r>
      <w:rPr>
        <w:rStyle w:val="ac"/>
      </w:rPr>
      <w:instrText xml:space="preserve">PAGE  </w:instrText>
    </w:r>
    <w:r>
      <w:fldChar w:fldCharType="end"/>
    </w:r>
  </w:p>
  <w:p w:rsidR="00B73D0C" w:rsidRDefault="00B73D0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1505">
    <w:pPr>
      <w:pStyle w:val="a7"/>
      <w:jc w:val="center"/>
    </w:pPr>
    <w:r>
      <w:fldChar w:fldCharType="begin"/>
    </w:r>
    <w:r>
      <w:rPr>
        <w:rStyle w:val="ac"/>
      </w:rPr>
      <w:instrText xml:space="preserve"> PAGE </w:instrText>
    </w:r>
    <w:r>
      <w:fldChar w:fldCharType="separate"/>
    </w:r>
    <w:r w:rsidR="005F52EA">
      <w:rPr>
        <w:rStyle w:val="ac"/>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62" w:rsidRDefault="00D56362">
      <w:r>
        <w:separator/>
      </w:r>
    </w:p>
  </w:footnote>
  <w:footnote w:type="continuationSeparator" w:id="0">
    <w:p w:rsidR="00D56362" w:rsidRDefault="00D5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8"/>
      <w:pBdr>
        <w:bottom w:val="single" w:sz="6"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0C" w:rsidRDefault="00B73D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8668B"/>
    <w:multiLevelType w:val="singleLevel"/>
    <w:tmpl w:val="A288668B"/>
    <w:lvl w:ilvl="0">
      <w:start w:val="2"/>
      <w:numFmt w:val="chineseCounting"/>
      <w:suff w:val="nothing"/>
      <w:lvlText w:val="%1、"/>
      <w:lvlJc w:val="left"/>
      <w:rPr>
        <w:rFonts w:hint="eastAsia"/>
      </w:rPr>
    </w:lvl>
  </w:abstractNum>
  <w:abstractNum w:abstractNumId="1" w15:restartNumberingAfterBreak="0">
    <w:nsid w:val="F0B6CCC3"/>
    <w:multiLevelType w:val="singleLevel"/>
    <w:tmpl w:val="F0B6CCC3"/>
    <w:lvl w:ilvl="0">
      <w:start w:val="1"/>
      <w:numFmt w:val="decimal"/>
      <w:suff w:val="nothing"/>
      <w:lvlText w:val="%1．"/>
      <w:lvlJc w:val="left"/>
      <w:pPr>
        <w:ind w:left="0" w:firstLine="400"/>
      </w:pPr>
      <w:rPr>
        <w:rFonts w:hint="default"/>
      </w:rPr>
    </w:lvl>
  </w:abstractNum>
  <w:abstractNum w:abstractNumId="2" w15:restartNumberingAfterBreak="0">
    <w:nsid w:val="10629E8D"/>
    <w:multiLevelType w:val="singleLevel"/>
    <w:tmpl w:val="10629E8D"/>
    <w:lvl w:ilvl="0">
      <w:start w:val="1"/>
      <w:numFmt w:val="decimal"/>
      <w:suff w:val="nothing"/>
      <w:lvlText w:val="%1．"/>
      <w:lvlJc w:val="left"/>
      <w:pPr>
        <w:ind w:left="0" w:firstLine="400"/>
      </w:pPr>
      <w:rPr>
        <w:rFonts w:hint="default"/>
      </w:rPr>
    </w:lvl>
  </w:abstractNum>
  <w:abstractNum w:abstractNumId="3" w15:restartNumberingAfterBreak="0">
    <w:nsid w:val="273DD190"/>
    <w:multiLevelType w:val="singleLevel"/>
    <w:tmpl w:val="273DD190"/>
    <w:lvl w:ilvl="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FC7F3D"/>
    <w:rsid w:val="00573308"/>
    <w:rsid w:val="005F52EA"/>
    <w:rsid w:val="00B10157"/>
    <w:rsid w:val="00B71505"/>
    <w:rsid w:val="00B73D0C"/>
    <w:rsid w:val="00B8775E"/>
    <w:rsid w:val="00B954E1"/>
    <w:rsid w:val="00D56362"/>
    <w:rsid w:val="00E654A1"/>
    <w:rsid w:val="00F24DC0"/>
    <w:rsid w:val="03EC3CE1"/>
    <w:rsid w:val="063208CF"/>
    <w:rsid w:val="07C904D2"/>
    <w:rsid w:val="07CD72E2"/>
    <w:rsid w:val="0854225F"/>
    <w:rsid w:val="09AC7B34"/>
    <w:rsid w:val="0A1D66DF"/>
    <w:rsid w:val="0D43052A"/>
    <w:rsid w:val="109848C5"/>
    <w:rsid w:val="10B04510"/>
    <w:rsid w:val="133E55D2"/>
    <w:rsid w:val="13AA5AD0"/>
    <w:rsid w:val="186E039E"/>
    <w:rsid w:val="199B22BF"/>
    <w:rsid w:val="1AE2747C"/>
    <w:rsid w:val="1AE94B8D"/>
    <w:rsid w:val="1C602D60"/>
    <w:rsid w:val="1D1B4069"/>
    <w:rsid w:val="1E755027"/>
    <w:rsid w:val="20B95851"/>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BC631C"/>
    <w:rsid w:val="38EF7149"/>
    <w:rsid w:val="38FC7F3D"/>
    <w:rsid w:val="3A140A17"/>
    <w:rsid w:val="3AB103B1"/>
    <w:rsid w:val="3B97567C"/>
    <w:rsid w:val="3D3A3B9C"/>
    <w:rsid w:val="3D63623D"/>
    <w:rsid w:val="3E1F7478"/>
    <w:rsid w:val="415E7867"/>
    <w:rsid w:val="41DB4835"/>
    <w:rsid w:val="42AF4681"/>
    <w:rsid w:val="42D206C7"/>
    <w:rsid w:val="433F7B6D"/>
    <w:rsid w:val="43587E57"/>
    <w:rsid w:val="49075482"/>
    <w:rsid w:val="49D32A72"/>
    <w:rsid w:val="4A437485"/>
    <w:rsid w:val="4AAC6732"/>
    <w:rsid w:val="4E8906A9"/>
    <w:rsid w:val="507E01D9"/>
    <w:rsid w:val="54A17A22"/>
    <w:rsid w:val="57E906EE"/>
    <w:rsid w:val="58A92678"/>
    <w:rsid w:val="5AA2310A"/>
    <w:rsid w:val="5FA54E79"/>
    <w:rsid w:val="600E7E56"/>
    <w:rsid w:val="6031407E"/>
    <w:rsid w:val="623C44CF"/>
    <w:rsid w:val="63A96F59"/>
    <w:rsid w:val="644841BC"/>
    <w:rsid w:val="64C17567"/>
    <w:rsid w:val="67564F5E"/>
    <w:rsid w:val="67832C8C"/>
    <w:rsid w:val="67854C12"/>
    <w:rsid w:val="69E34B52"/>
    <w:rsid w:val="6ADF4DE8"/>
    <w:rsid w:val="72617797"/>
    <w:rsid w:val="73B41659"/>
    <w:rsid w:val="740A5DBF"/>
    <w:rsid w:val="749F74E9"/>
    <w:rsid w:val="78D941C0"/>
    <w:rsid w:val="795C315F"/>
    <w:rsid w:val="79D51966"/>
    <w:rsid w:val="7D161986"/>
    <w:rsid w:val="7EEC0AEA"/>
    <w:rsid w:val="7F3F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2B46"/>
  <w15:docId w15:val="{3874D593-E8BE-426F-B593-31EE8D12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w:basedOn w:val="a"/>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qFormat/>
    <w:pPr>
      <w:spacing w:after="120"/>
      <w:ind w:leftChars="200" w:left="420"/>
    </w:p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paragraph" w:customStyle="1" w:styleId="2">
    <w:name w:val="正文2"/>
    <w:basedOn w:val="a"/>
    <w:qFormat/>
    <w:pPr>
      <w:spacing w:before="156" w:line="360" w:lineRule="auto"/>
      <w:ind w:firstLineChars="200" w:firstLine="510"/>
    </w:pPr>
    <w:rPr>
      <w:sz w:val="24"/>
      <w:szCs w:val="20"/>
    </w:rPr>
  </w:style>
  <w:style w:type="paragraph" w:styleId="ad">
    <w:name w:val="Balloon Text"/>
    <w:basedOn w:val="a"/>
    <w:link w:val="ae"/>
    <w:rsid w:val="00573308"/>
    <w:rPr>
      <w:sz w:val="18"/>
      <w:szCs w:val="18"/>
    </w:rPr>
  </w:style>
  <w:style w:type="character" w:customStyle="1" w:styleId="ae">
    <w:name w:val="批注框文本 字符"/>
    <w:basedOn w:val="a0"/>
    <w:link w:val="ad"/>
    <w:rsid w:val="00573308"/>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uxue86.com/hetongfanben/wtsf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Lenovo</cp:lastModifiedBy>
  <cp:revision>6</cp:revision>
  <cp:lastPrinted>2022-10-12T06:24:00Z</cp:lastPrinted>
  <dcterms:created xsi:type="dcterms:W3CDTF">2022-09-23T06:08:00Z</dcterms:created>
  <dcterms:modified xsi:type="dcterms:W3CDTF">2022-10-12T06:42:00Z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