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04" w:rsidRDefault="00525EB5">
      <w:pPr>
        <w:ind w:firstLineChars="196" w:firstLine="472"/>
        <w:rPr>
          <w:rFonts w:ascii="宋体" w:hAnsi="宋体"/>
          <w:b/>
          <w:color w:val="000000"/>
          <w:sz w:val="24"/>
        </w:rPr>
      </w:pPr>
      <w:proofErr w:type="gramStart"/>
      <w:r>
        <w:rPr>
          <w:rFonts w:ascii="宋体" w:hAnsi="宋体" w:hint="eastAsia"/>
          <w:b/>
          <w:color w:val="000000"/>
          <w:sz w:val="24"/>
        </w:rPr>
        <w:t>标项</w:t>
      </w:r>
      <w:proofErr w:type="gramEnd"/>
      <w:r>
        <w:rPr>
          <w:rFonts w:ascii="宋体" w:hAnsi="宋体" w:hint="eastAsia"/>
          <w:b/>
          <w:color w:val="000000"/>
          <w:sz w:val="24"/>
        </w:rPr>
        <w:t xml:space="preserve">                                </w:t>
      </w:r>
      <w:r>
        <w:rPr>
          <w:rFonts w:ascii="宋体" w:hAnsi="宋体" w:hint="eastAsia"/>
          <w:b/>
          <w:color w:val="000000"/>
          <w:sz w:val="24"/>
        </w:rPr>
        <w:t>采购单位</w:t>
      </w:r>
      <w:r>
        <w:rPr>
          <w:rFonts w:ascii="宋体" w:hAnsi="宋体" w:hint="eastAsia"/>
          <w:b/>
          <w:color w:val="000000"/>
          <w:sz w:val="24"/>
        </w:rPr>
        <w:t>:</w:t>
      </w:r>
      <w:r>
        <w:rPr>
          <w:rFonts w:ascii="宋体" w:hAnsi="宋体"/>
          <w:b/>
          <w:color w:val="000000"/>
          <w:sz w:val="24"/>
        </w:rPr>
        <w:t xml:space="preserve"> </w:t>
      </w:r>
    </w:p>
    <w:p w:rsidR="001E5804" w:rsidRDefault="00525EB5">
      <w:pPr>
        <w:jc w:val="center"/>
        <w:rPr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设备名称：</w:t>
      </w:r>
      <w:r>
        <w:rPr>
          <w:rFonts w:ascii="宋体" w:hAnsi="宋体" w:cs="宋体" w:hint="eastAsia"/>
          <w:color w:val="000000"/>
          <w:sz w:val="28"/>
          <w:szCs w:val="28"/>
        </w:rPr>
        <w:t>生物组织石蜡包埋机</w:t>
      </w:r>
      <w:r>
        <w:rPr>
          <w:sz w:val="28"/>
          <w:szCs w:val="28"/>
        </w:rPr>
        <w:t xml:space="preserve"> </w:t>
      </w:r>
    </w:p>
    <w:tbl>
      <w:tblPr>
        <w:tblW w:w="928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7430"/>
        <w:gridCol w:w="992"/>
      </w:tblGrid>
      <w:tr w:rsidR="001E5804">
        <w:trPr>
          <w:trHeight w:val="50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招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标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kern w:val="0"/>
                <w:szCs w:val="21"/>
              </w:rPr>
              <w:t>规</w:t>
            </w:r>
            <w:proofErr w:type="gramEnd"/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格</w:t>
            </w:r>
          </w:p>
        </w:tc>
        <w:tc>
          <w:tcPr>
            <w:tcW w:w="992" w:type="dxa"/>
            <w:vAlign w:val="center"/>
          </w:tcPr>
          <w:p w:rsidR="001E5804" w:rsidRDefault="00525EB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是否重要参数</w:t>
            </w: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7430" w:type="dxa"/>
            <w:vAlign w:val="center"/>
          </w:tcPr>
          <w:p w:rsidR="001E5804" w:rsidRDefault="00525EB5">
            <w:pPr>
              <w:widowControl/>
              <w:spacing w:line="28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产地：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国产或允许进口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数量：</w:t>
            </w:r>
            <w:r>
              <w:rPr>
                <w:rFonts w:ascii="宋体" w:hAnsi="宋体"/>
                <w:bCs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台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预算单价：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4.8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万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最高限价：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二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适用范围或功能概述：适用于病理</w:t>
            </w:r>
            <w:r>
              <w:rPr>
                <w:rFonts w:ascii="宋体" w:hAnsi="宋体" w:cs="宋体" w:hint="eastAsia"/>
                <w:szCs w:val="21"/>
                <w:lang w:val="de-DE"/>
              </w:rPr>
              <w:t>切片组织的包埋及冷冻</w:t>
            </w:r>
            <w:r>
              <w:rPr>
                <w:rFonts w:ascii="宋体" w:hAnsi="宋体" w:cs="宋体" w:hint="eastAsia"/>
                <w:szCs w:val="21"/>
              </w:rPr>
              <w:t>处理。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三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技术功能要求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配备</w:t>
            </w:r>
            <w:r>
              <w:rPr>
                <w:rFonts w:ascii="宋体" w:hAnsi="宋体" w:hint="eastAsia"/>
                <w:kern w:val="0"/>
                <w:szCs w:val="21"/>
              </w:rPr>
              <w:t>制冷效果优越</w:t>
            </w:r>
            <w:r>
              <w:rPr>
                <w:rFonts w:ascii="宋体" w:hAnsi="宋体"/>
                <w:kern w:val="0"/>
                <w:szCs w:val="21"/>
              </w:rPr>
              <w:t>的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冷冻台</w:t>
            </w:r>
            <w:proofErr w:type="gramEnd"/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带</w:t>
            </w:r>
            <w:r>
              <w:rPr>
                <w:rFonts w:ascii="宋体" w:hAnsi="宋体" w:hint="eastAsia"/>
                <w:kern w:val="0"/>
                <w:szCs w:val="21"/>
              </w:rPr>
              <w:t>小冷</w:t>
            </w:r>
            <w:r>
              <w:rPr>
                <w:rFonts w:ascii="宋体" w:hAnsi="宋体"/>
                <w:kern w:val="0"/>
                <w:szCs w:val="21"/>
              </w:rPr>
              <w:t>台</w: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>
              <w:rPr>
                <w:rFonts w:ascii="宋体" w:hAnsi="宋体"/>
                <w:kern w:val="0"/>
                <w:szCs w:val="21"/>
              </w:rPr>
              <w:t>可</w:t>
            </w:r>
            <w:r>
              <w:rPr>
                <w:rFonts w:ascii="宋体" w:hAnsi="宋体" w:hint="eastAsia"/>
                <w:kern w:val="0"/>
                <w:szCs w:val="21"/>
              </w:rPr>
              <w:t>瞬间制冷</w:t>
            </w:r>
            <w:r>
              <w:rPr>
                <w:rFonts w:ascii="宋体" w:hAnsi="宋体"/>
                <w:kern w:val="0"/>
                <w:szCs w:val="21"/>
              </w:rPr>
              <w:t>；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蜡缸容量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大，</w:t>
            </w:r>
            <w:r>
              <w:rPr>
                <w:rFonts w:ascii="宋体" w:hAnsi="宋体" w:hint="eastAsia"/>
                <w:kern w:val="0"/>
                <w:szCs w:val="21"/>
              </w:rPr>
              <w:t>确保一次性完成大批量组织包埋；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流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蜡系统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自动出蜡，蜡嘴流量</w:t>
            </w:r>
            <w:r>
              <w:rPr>
                <w:rFonts w:ascii="宋体" w:hAnsi="宋体"/>
                <w:kern w:val="0"/>
                <w:szCs w:val="21"/>
              </w:rPr>
              <w:t>可</w:t>
            </w:r>
            <w:r>
              <w:rPr>
                <w:rFonts w:ascii="宋体" w:hAnsi="宋体" w:hint="eastAsia"/>
                <w:kern w:val="0"/>
                <w:szCs w:val="21"/>
              </w:rPr>
              <w:t>调，包埋操作方便</w:t>
            </w:r>
            <w:r>
              <w:rPr>
                <w:rFonts w:ascii="宋体" w:hAnsi="宋体"/>
                <w:kern w:val="0"/>
                <w:szCs w:val="21"/>
              </w:rPr>
              <w:t>，可采用</w:t>
            </w:r>
            <w:r>
              <w:rPr>
                <w:rFonts w:ascii="宋体" w:hAnsi="宋体" w:hint="eastAsia"/>
                <w:kern w:val="0"/>
                <w:szCs w:val="21"/>
              </w:rPr>
              <w:t>自动软接触开关、脚动开关双控</w:t>
            </w:r>
            <w:r>
              <w:rPr>
                <w:rFonts w:ascii="宋体" w:hAnsi="宋体"/>
                <w:kern w:val="0"/>
                <w:szCs w:val="21"/>
              </w:rPr>
              <w:t>出</w:t>
            </w:r>
            <w:r>
              <w:rPr>
                <w:rFonts w:ascii="宋体" w:hAnsi="宋体" w:hint="eastAsia"/>
                <w:kern w:val="0"/>
                <w:szCs w:val="21"/>
              </w:rPr>
              <w:t>蜡</w:t>
            </w:r>
            <w:r>
              <w:rPr>
                <w:rFonts w:ascii="宋体" w:hAnsi="宋体"/>
                <w:kern w:val="0"/>
                <w:szCs w:val="21"/>
              </w:rPr>
              <w:t>；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可预设每周任意时间开、关机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温控装置：各路独立控温，互不影响</w:t>
            </w:r>
            <w:r>
              <w:rPr>
                <w:rFonts w:ascii="宋体" w:hAnsi="宋体"/>
                <w:kern w:val="0"/>
                <w:szCs w:val="21"/>
              </w:rPr>
              <w:t>，</w:t>
            </w:r>
            <w:r>
              <w:rPr>
                <w:rFonts w:ascii="宋体" w:hAnsi="宋体" w:hint="eastAsia"/>
                <w:kern w:val="0"/>
                <w:szCs w:val="21"/>
              </w:rPr>
              <w:t>具有双重过热保护装置；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加热快、受热均匀、节能可靠；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具有记忆和自动恢复功能，运行后自动保留预置温度；具有断电记忆，来电自</w:t>
            </w:r>
          </w:p>
          <w:p w:rsidR="001E5804" w:rsidRDefault="00525EB5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动启动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功能</w:t>
            </w:r>
            <w:r>
              <w:rPr>
                <w:rFonts w:ascii="宋体" w:hAnsi="宋体" w:hint="eastAsia"/>
                <w:kern w:val="0"/>
                <w:szCs w:val="21"/>
              </w:rPr>
              <w:t>;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  <w:lang w:val="de-DE"/>
              </w:rPr>
            </w:pPr>
            <w:proofErr w:type="gramStart"/>
            <w:r>
              <w:rPr>
                <w:rFonts w:ascii="宋体" w:hAnsi="宋体"/>
                <w:kern w:val="0"/>
                <w:szCs w:val="21"/>
              </w:rPr>
              <w:t>带</w:t>
            </w:r>
            <w:r>
              <w:rPr>
                <w:rFonts w:ascii="宋体" w:hAnsi="宋体" w:hint="eastAsia"/>
                <w:kern w:val="0"/>
                <w:szCs w:val="21"/>
              </w:rPr>
              <w:t>万向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放大镜</w:t>
            </w:r>
            <w:r>
              <w:rPr>
                <w:rFonts w:ascii="宋体" w:hAnsi="宋体"/>
                <w:kern w:val="0"/>
                <w:szCs w:val="21"/>
              </w:rPr>
              <w:t>及</w:t>
            </w:r>
            <w:r>
              <w:rPr>
                <w:rFonts w:ascii="宋体" w:hAnsi="宋体" w:hint="eastAsia"/>
                <w:kern w:val="0"/>
                <w:szCs w:val="21"/>
              </w:rPr>
              <w:t>冷光源照明灯，可任意调节照明角度，亮度无极调节</w:t>
            </w:r>
            <w:r>
              <w:rPr>
                <w:rFonts w:ascii="宋体" w:hAnsi="宋体"/>
                <w:kern w:val="0"/>
                <w:szCs w:val="21"/>
              </w:rPr>
              <w:t>；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11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带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左右盒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装置</w:t>
            </w:r>
            <w:r>
              <w:rPr>
                <w:rFonts w:ascii="宋体" w:hAnsi="宋体"/>
                <w:kern w:val="0"/>
                <w:szCs w:val="21"/>
              </w:rPr>
              <w:t>，</w:t>
            </w:r>
            <w:r>
              <w:rPr>
                <w:rFonts w:ascii="宋体" w:hAnsi="宋体" w:hint="eastAsia"/>
                <w:kern w:val="0"/>
                <w:szCs w:val="21"/>
              </w:rPr>
              <w:t>适用于各类脱水篮，内、外盒分离式设计，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方便换蜡与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维护；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12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带</w:t>
            </w:r>
            <w:r>
              <w:rPr>
                <w:rFonts w:ascii="宋体" w:hAnsi="宋体" w:hint="eastAsia"/>
                <w:kern w:val="0"/>
                <w:szCs w:val="21"/>
              </w:rPr>
              <w:t>储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镊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台可放置大小镊子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1E5804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30" w:type="dxa"/>
            <w:vAlign w:val="center"/>
          </w:tcPr>
          <w:p w:rsidR="001E5804" w:rsidRDefault="00525EB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主要技术参数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pStyle w:val="TableParagraph"/>
              <w:jc w:val="both"/>
              <w:rPr>
                <w:sz w:val="21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13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rPr>
                <w:rFonts w:ascii="宋体" w:hAnsi="宋体" w:cs="宋体"/>
                <w:szCs w:val="21"/>
                <w:lang w:val="de-DE"/>
              </w:rPr>
            </w:pPr>
            <w:proofErr w:type="gramStart"/>
            <w:r>
              <w:rPr>
                <w:rFonts w:hint="eastAsia"/>
              </w:rPr>
              <w:t>蜡缸容量</w:t>
            </w:r>
            <w:proofErr w:type="gramEnd"/>
            <w:r>
              <w:rPr>
                <w:rFonts w:hint="eastAsia"/>
              </w:rPr>
              <w:t>：</w:t>
            </w:r>
            <w:r>
              <w:rPr>
                <w:rFonts w:ascii="宋体" w:hAnsi="宋体" w:hint="eastAsia"/>
              </w:rPr>
              <w:t>≥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升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14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>包埋机控温范围室温</w:t>
            </w:r>
            <w:r>
              <w:rPr>
                <w:rFonts w:ascii="宋体" w:hAnsi="宋体" w:cs="宋体" w:hint="eastAsia"/>
              </w:rPr>
              <w:t>～</w:t>
            </w:r>
            <w:r>
              <w:rPr>
                <w:rFonts w:ascii="宋体" w:hAnsi="宋体" w:cs="宋体" w:hint="eastAsia"/>
              </w:rPr>
              <w:t>85</w:t>
            </w:r>
            <w:r>
              <w:rPr>
                <w:rFonts w:hint="eastAsia"/>
              </w:rPr>
              <w:t>℃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pStyle w:val="TableParagraph"/>
              <w:jc w:val="both"/>
              <w:rPr>
                <w:sz w:val="21"/>
                <w:szCs w:val="21"/>
                <w:lang w:eastAsia="zh-CN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</w:t>
            </w:r>
          </w:p>
        </w:tc>
        <w:tc>
          <w:tcPr>
            <w:tcW w:w="7430" w:type="dxa"/>
          </w:tcPr>
          <w:p w:rsidR="001E5804" w:rsidRDefault="00525EB5">
            <w:proofErr w:type="gramStart"/>
            <w:r>
              <w:rPr>
                <w:rFonts w:hint="eastAsia"/>
              </w:rPr>
              <w:t>冷冻台</w:t>
            </w:r>
            <w:proofErr w:type="gramEnd"/>
            <w:r>
              <w:rPr>
                <w:rFonts w:hint="eastAsia"/>
              </w:rPr>
              <w:t>控温范围：</w:t>
            </w:r>
            <w:r>
              <w:rPr>
                <w:rFonts w:ascii="宋体" w:hAnsi="宋体" w:cs="宋体" w:hint="eastAsia"/>
              </w:rPr>
              <w:t>＋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～－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℃；（温控模式）；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℃（超制冷模式）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16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控温精度：±</w:t>
            </w:r>
            <w:r>
              <w:rPr>
                <w:rFonts w:hint="eastAsia"/>
              </w:rPr>
              <w:t>1</w:t>
            </w:r>
            <w:r>
              <w:rPr>
                <w:rFonts w:ascii="宋体" w:hAnsi="宋体" w:cs="宋体" w:hint="eastAsia"/>
              </w:rPr>
              <w:t>℃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17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rPr>
                <w:rFonts w:ascii="宋体" w:hAnsi="宋体" w:cs="宋体"/>
              </w:rPr>
            </w:pPr>
            <w:r>
              <w:rPr>
                <w:rFonts w:hint="eastAsia"/>
              </w:rPr>
              <w:t>小</w:t>
            </w:r>
            <w:proofErr w:type="gramStart"/>
            <w:r>
              <w:rPr>
                <w:rFonts w:hint="eastAsia"/>
              </w:rPr>
              <w:t>冷台温度</w:t>
            </w:r>
            <w:proofErr w:type="gramEnd"/>
            <w:r>
              <w:rPr>
                <w:rFonts w:hint="eastAsia"/>
              </w:rPr>
              <w:t>：</w:t>
            </w:r>
            <w:r>
              <w:rPr>
                <w:rFonts w:ascii="宋体" w:hAnsi="宋体" w:cs="宋体" w:hint="eastAsia"/>
              </w:rPr>
              <w:t>﹤－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℃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:rsidR="001E5804">
        <w:trPr>
          <w:trHeight w:val="91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四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配置要求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包埋机：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jc w:val="center"/>
              <w:rPr>
                <w:sz w:val="24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冷冻台：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jc w:val="center"/>
              <w:rPr>
                <w:sz w:val="24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电源线：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jc w:val="center"/>
              <w:rPr>
                <w:sz w:val="24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脚踏开关：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只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jc w:val="center"/>
              <w:rPr>
                <w:sz w:val="24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保险丝：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只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jc w:val="center"/>
              <w:rPr>
                <w:sz w:val="24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连接线：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根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430" w:type="dxa"/>
            <w:vAlign w:val="center"/>
          </w:tcPr>
          <w:p w:rsidR="001E5804" w:rsidRDefault="00525EB5">
            <w:pP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需配置实验所需配套设备包括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UPS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不间断电源。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五</w:t>
            </w:r>
          </w:p>
        </w:tc>
        <w:tc>
          <w:tcPr>
            <w:tcW w:w="7430" w:type="dxa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商务要求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430" w:type="dxa"/>
          </w:tcPr>
          <w:p w:rsidR="001E5804" w:rsidRDefault="00525EB5">
            <w:r>
              <w:rPr>
                <w:rFonts w:hint="eastAsia"/>
              </w:rPr>
              <w:t>主机免费保修</w:t>
            </w:r>
            <w:r w:rsidR="009D31A2">
              <w:rPr>
                <w:rFonts w:hint="eastAsia"/>
              </w:rPr>
              <w:t>不少于</w:t>
            </w:r>
            <w:bookmarkStart w:id="0" w:name="_GoBack"/>
            <w:bookmarkEnd w:id="0"/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>。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430" w:type="dxa"/>
          </w:tcPr>
          <w:p w:rsidR="001E5804" w:rsidRDefault="00525EB5">
            <w:r>
              <w:rPr>
                <w:rFonts w:hint="eastAsia"/>
              </w:rPr>
              <w:t>提供原厂售后服务承诺或代理商售后服务承诺。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430" w:type="dxa"/>
          </w:tcPr>
          <w:p w:rsidR="001E5804" w:rsidRDefault="00525EB5">
            <w:r>
              <w:rPr>
                <w:rFonts w:hint="eastAsia"/>
              </w:rPr>
              <w:t>随机提供操作手册及维修手册，提供操作规程和维护保养规程。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430" w:type="dxa"/>
          </w:tcPr>
          <w:p w:rsidR="001E5804" w:rsidRDefault="00525EB5">
            <w:r>
              <w:rPr>
                <w:rFonts w:hint="eastAsia"/>
              </w:rPr>
              <w:t>根据医院需求提供操作培训。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430" w:type="dxa"/>
          </w:tcPr>
          <w:p w:rsidR="001E5804" w:rsidRDefault="00525EB5">
            <w:r>
              <w:rPr>
                <w:rFonts w:hint="eastAsia"/>
              </w:rPr>
              <w:t>软件终身免费升级。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430" w:type="dxa"/>
          </w:tcPr>
          <w:p w:rsidR="001E5804" w:rsidRDefault="00525EB5">
            <w:r>
              <w:rPr>
                <w:rFonts w:hint="eastAsia"/>
              </w:rPr>
              <w:t>保证零配件供应时间不少于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年。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5804">
        <w:trPr>
          <w:trHeight w:val="65"/>
        </w:trPr>
        <w:tc>
          <w:tcPr>
            <w:tcW w:w="864" w:type="dxa"/>
            <w:vAlign w:val="center"/>
          </w:tcPr>
          <w:p w:rsidR="001E5804" w:rsidRDefault="00525EB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430" w:type="dxa"/>
          </w:tcPr>
          <w:p w:rsidR="001E5804" w:rsidRDefault="00525EB5">
            <w:r>
              <w:rPr>
                <w:rFonts w:hint="eastAsia"/>
              </w:rPr>
              <w:t>购置后每年提供性能验证报告。</w:t>
            </w:r>
          </w:p>
        </w:tc>
        <w:tc>
          <w:tcPr>
            <w:tcW w:w="992" w:type="dxa"/>
            <w:vAlign w:val="center"/>
          </w:tcPr>
          <w:p w:rsidR="001E5804" w:rsidRDefault="001E5804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E5804" w:rsidRDefault="001E5804"/>
    <w:sectPr w:rsidR="001E5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EB5" w:rsidRDefault="00525EB5">
      <w:r>
        <w:separator/>
      </w:r>
    </w:p>
  </w:endnote>
  <w:endnote w:type="continuationSeparator" w:id="0">
    <w:p w:rsidR="00525EB5" w:rsidRDefault="0052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804" w:rsidRDefault="001E58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804" w:rsidRDefault="001E580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804" w:rsidRDefault="001E58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EB5" w:rsidRDefault="00525EB5">
      <w:r>
        <w:separator/>
      </w:r>
    </w:p>
  </w:footnote>
  <w:footnote w:type="continuationSeparator" w:id="0">
    <w:p w:rsidR="00525EB5" w:rsidRDefault="00525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804" w:rsidRDefault="001E580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804" w:rsidRDefault="001E5804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804" w:rsidRDefault="001E58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4CE8"/>
    <w:rsid w:val="BB7E5BEB"/>
    <w:rsid w:val="E6F70374"/>
    <w:rsid w:val="FDFA52F4"/>
    <w:rsid w:val="FF9A4D5E"/>
    <w:rsid w:val="FFDF29A4"/>
    <w:rsid w:val="00017825"/>
    <w:rsid w:val="000F1F02"/>
    <w:rsid w:val="00106A75"/>
    <w:rsid w:val="001073B6"/>
    <w:rsid w:val="001E5804"/>
    <w:rsid w:val="00226884"/>
    <w:rsid w:val="002868CF"/>
    <w:rsid w:val="00301437"/>
    <w:rsid w:val="00356C5F"/>
    <w:rsid w:val="003D3BAC"/>
    <w:rsid w:val="003E6DF2"/>
    <w:rsid w:val="00525EB5"/>
    <w:rsid w:val="005417D7"/>
    <w:rsid w:val="00771A80"/>
    <w:rsid w:val="00794C05"/>
    <w:rsid w:val="007D7824"/>
    <w:rsid w:val="009052BE"/>
    <w:rsid w:val="009A208B"/>
    <w:rsid w:val="009D31A2"/>
    <w:rsid w:val="00BB7A56"/>
    <w:rsid w:val="00CA4CE8"/>
    <w:rsid w:val="00D44FEF"/>
    <w:rsid w:val="00D7540E"/>
    <w:rsid w:val="00DA2C6B"/>
    <w:rsid w:val="00E72DF3"/>
    <w:rsid w:val="0571320E"/>
    <w:rsid w:val="06CC5672"/>
    <w:rsid w:val="0A9B7895"/>
    <w:rsid w:val="1CDE5F4A"/>
    <w:rsid w:val="2E8D594E"/>
    <w:rsid w:val="39297101"/>
    <w:rsid w:val="46DD6511"/>
    <w:rsid w:val="4EF129B9"/>
    <w:rsid w:val="6AE876B4"/>
    <w:rsid w:val="769D6427"/>
    <w:rsid w:val="7FFF6487"/>
    <w:rsid w:val="7FFFD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FB50A9"/>
  <w15:docId w15:val="{80D2010B-AFA8-453A-BEEF-01513CE3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/>
      <w:suppressAutoHyphens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>微软中国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2019-05-16T15:58:00Z</dcterms:created>
  <dcterms:modified xsi:type="dcterms:W3CDTF">2022-08-10T00:06:00Z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