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84"/>
        </w:rPr>
      </w:pPr>
    </w:p>
    <w:p>
      <w:pPr>
        <w:jc w:val="center"/>
        <w:rPr>
          <w:rFonts w:ascii="宋体" w:hAnsi="宋体"/>
          <w:sz w:val="84"/>
        </w:rPr>
      </w:pPr>
    </w:p>
    <w:p>
      <w:pPr>
        <w:jc w:val="center"/>
        <w:rPr>
          <w:rFonts w:ascii="宋体" w:hAnsi="宋体"/>
          <w:sz w:val="84"/>
        </w:rPr>
      </w:pPr>
      <w:r>
        <w:rPr>
          <w:rFonts w:hint="eastAsia" w:ascii="宋体" w:hAnsi="宋体"/>
          <w:sz w:val="84"/>
        </w:rPr>
        <w:t>议 价 文 件</w:t>
      </w:r>
    </w:p>
    <w:p>
      <w:pPr>
        <w:ind w:firstLine="600"/>
        <w:rPr>
          <w:rFonts w:ascii="宋体" w:hAnsi="宋体"/>
          <w:sz w:val="32"/>
        </w:rPr>
      </w:pPr>
    </w:p>
    <w:p>
      <w:pPr>
        <w:ind w:firstLine="600"/>
        <w:rPr>
          <w:rFonts w:ascii="宋体" w:hAnsi="宋体"/>
          <w:sz w:val="32"/>
        </w:rPr>
      </w:pPr>
    </w:p>
    <w:p>
      <w:pPr>
        <w:rPr>
          <w:rFonts w:ascii="宋体" w:hAnsi="宋体"/>
          <w:sz w:val="48"/>
          <w:u w:val="single"/>
        </w:rPr>
      </w:pPr>
    </w:p>
    <w:p>
      <w:pPr>
        <w:rPr>
          <w:rFonts w:ascii="宋体" w:hAnsi="宋体"/>
          <w:sz w:val="48"/>
          <w:u w:val="single"/>
        </w:rPr>
      </w:pPr>
    </w:p>
    <w:p>
      <w:pPr>
        <w:jc w:val="center"/>
        <w:rPr>
          <w:rFonts w:ascii="宋体" w:hAnsi="宋体"/>
          <w:sz w:val="32"/>
        </w:rPr>
      </w:pPr>
      <w:r>
        <w:rPr>
          <w:rFonts w:hint="eastAsia" w:ascii="宋体" w:hAnsi="宋体"/>
          <w:sz w:val="48"/>
          <w:u w:val="single"/>
        </w:rPr>
        <w:t>自备电源(柴油发电机组)维保服务项目</w:t>
      </w:r>
    </w:p>
    <w:p>
      <w:pPr>
        <w:ind w:right="5525"/>
        <w:rPr>
          <w:rFonts w:ascii="宋体" w:hAnsi="宋体"/>
          <w:sz w:val="32"/>
        </w:rPr>
      </w:pPr>
    </w:p>
    <w:p>
      <w:pPr>
        <w:spacing w:before="240"/>
        <w:ind w:firstLine="600"/>
        <w:rPr>
          <w:rFonts w:ascii="宋体" w:hAnsi="宋体"/>
        </w:rPr>
      </w:pPr>
    </w:p>
    <w:p>
      <w:pPr>
        <w:spacing w:before="240"/>
        <w:ind w:firstLine="600"/>
        <w:rPr>
          <w:rFonts w:ascii="宋体" w:hAnsi="宋体"/>
        </w:rPr>
      </w:pPr>
    </w:p>
    <w:p>
      <w:pPr>
        <w:spacing w:before="240"/>
        <w:rPr>
          <w:rFonts w:ascii="宋体" w:hAnsi="宋体"/>
        </w:rPr>
      </w:pPr>
    </w:p>
    <w:p>
      <w:pPr>
        <w:spacing w:before="240"/>
        <w:ind w:firstLine="600"/>
        <w:rPr>
          <w:rFonts w:ascii="宋体" w:hAnsi="宋体"/>
        </w:rPr>
      </w:pPr>
    </w:p>
    <w:p>
      <w:pPr>
        <w:jc w:val="center"/>
        <w:rPr>
          <w:rFonts w:ascii="宋体" w:hAnsi="宋体"/>
          <w:sz w:val="32"/>
        </w:rPr>
      </w:pPr>
      <w:r>
        <w:rPr>
          <w:rFonts w:hint="eastAsia" w:ascii="宋体" w:hAnsi="宋体"/>
          <w:sz w:val="32"/>
        </w:rPr>
        <w:t>浙江省肿瘤医院</w:t>
      </w:r>
    </w:p>
    <w:p>
      <w:pPr>
        <w:jc w:val="center"/>
        <w:rPr>
          <w:rFonts w:ascii="宋体" w:hAnsi="宋体"/>
          <w:sz w:val="32"/>
        </w:rPr>
        <w:sectPr>
          <w:headerReference r:id="rId5" w:type="first"/>
          <w:footerReference r:id="rId8" w:type="first"/>
          <w:headerReference r:id="rId3" w:type="default"/>
          <w:footerReference r:id="rId6" w:type="default"/>
          <w:headerReference r:id="rId4" w:type="even"/>
          <w:footerReference r:id="rId7" w:type="even"/>
          <w:pgSz w:w="11907" w:h="16840"/>
          <w:pgMar w:top="1418" w:right="1418" w:bottom="1418" w:left="1701" w:header="851" w:footer="851" w:gutter="0"/>
          <w:cols w:space="720" w:num="1"/>
          <w:titlePg/>
          <w:docGrid w:type="lines" w:linePitch="286" w:charSpace="0"/>
        </w:sectPr>
      </w:pPr>
      <w:r>
        <w:rPr>
          <w:rFonts w:hint="eastAsia" w:ascii="宋体" w:hAnsi="宋体"/>
          <w:sz w:val="32"/>
        </w:rPr>
        <w:t>二○二一年十一月</w:t>
      </w:r>
    </w:p>
    <w:p>
      <w:pPr>
        <w:pStyle w:val="3"/>
        <w:spacing w:before="0" w:beforeAutospacing="0" w:afterLines="50" w:afterAutospacing="0" w:line="440" w:lineRule="exact"/>
        <w:ind w:left="360" w:hanging="360" w:hangingChars="100"/>
        <w:jc w:val="center"/>
        <w:rPr>
          <w:rFonts w:ascii="华文细黑" w:hAnsi="华文细黑" w:eastAsia="华文细黑" w:cs="华文细黑"/>
          <w:b/>
          <w:bCs/>
          <w:sz w:val="36"/>
          <w:szCs w:val="36"/>
        </w:rPr>
      </w:pPr>
      <w:r>
        <w:rPr>
          <w:rFonts w:hint="eastAsia" w:ascii="华文细黑" w:hAnsi="华文细黑" w:eastAsia="华文细黑" w:cs="华文细黑"/>
          <w:b/>
          <w:bCs/>
          <w:sz w:val="36"/>
          <w:szCs w:val="36"/>
          <w:lang w:val="zh-CN"/>
        </w:rPr>
        <w:t>浙江省肿瘤医院</w:t>
      </w:r>
      <w:r>
        <w:rPr>
          <w:rFonts w:hint="eastAsia" w:ascii="华文细黑" w:hAnsi="华文细黑" w:eastAsia="华文细黑" w:cs="华文细黑"/>
          <w:b/>
          <w:bCs/>
          <w:sz w:val="36"/>
          <w:szCs w:val="36"/>
        </w:rPr>
        <w:t>自备电源(柴油发电机组)维保</w:t>
      </w:r>
    </w:p>
    <w:p>
      <w:pPr>
        <w:pStyle w:val="3"/>
        <w:spacing w:before="0" w:beforeAutospacing="0" w:afterLines="50" w:afterAutospacing="0" w:line="440" w:lineRule="exact"/>
        <w:ind w:left="360" w:hanging="360" w:hangingChars="100"/>
        <w:jc w:val="center"/>
        <w:rPr>
          <w:rFonts w:ascii="华文细黑" w:hAnsi="华文细黑" w:eastAsia="华文细黑" w:cs="华文细黑"/>
          <w:color w:val="auto"/>
          <w:szCs w:val="24"/>
        </w:rPr>
      </w:pPr>
      <w:r>
        <w:rPr>
          <w:rFonts w:hint="eastAsia" w:ascii="华文细黑" w:hAnsi="华文细黑" w:eastAsia="华文细黑" w:cs="华文细黑"/>
          <w:b/>
          <w:bCs/>
          <w:sz w:val="36"/>
          <w:szCs w:val="36"/>
        </w:rPr>
        <w:t>院内议价</w:t>
      </w:r>
      <w:r>
        <w:rPr>
          <w:rFonts w:hint="eastAsia" w:ascii="华文细黑" w:hAnsi="华文细黑" w:eastAsia="华文细黑" w:cs="华文细黑"/>
          <w:b/>
          <w:bCs/>
          <w:sz w:val="36"/>
          <w:szCs w:val="36"/>
          <w:lang w:val="zh-CN"/>
        </w:rPr>
        <w:t>项目</w:t>
      </w:r>
    </w:p>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为了保障医院重要部门供电安全可靠，确保应急供电响应，我院拟采取院内议价方式，完成浙江省肿瘤医院自备电源(柴油发电机组)维保项目采购，现将有关事项公告如下：</w:t>
      </w:r>
    </w:p>
    <w:p>
      <w:pPr>
        <w:pStyle w:val="4"/>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一、项目名称和供应商资格条件</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 项目名称：浙江省肿瘤医院自备电源(柴油发电机组)维保项目。</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 供应商资格条件：</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（1）符合《中华人民共和国政府采购法》第二十二条规定条件；</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（2）公司具有变配电设备专业维保服务资质和能力的服务企业；</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（3）本项目不接受联合体议价。</w:t>
      </w:r>
    </w:p>
    <w:p>
      <w:pPr>
        <w:pStyle w:val="4"/>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二、服务内容</w:t>
      </w:r>
    </w:p>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 xml:space="preserve"> 供应商应按采购人要求提供自备电源(柴油发电机组)维保，具体型号如下：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5"/>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5" w:type="dxa"/>
          </w:tcPr>
          <w:p>
            <w:pPr>
              <w:pStyle w:val="4"/>
              <w:tabs>
                <w:tab w:val="left" w:pos="0"/>
              </w:tabs>
              <w:wordWrap w:val="0"/>
              <w:spacing w:after="0" w:line="440" w:lineRule="exact"/>
              <w:jc w:val="center"/>
              <w:rPr>
                <w:rFonts w:ascii="华文细黑" w:hAnsi="华文细黑" w:eastAsia="华文细黑" w:cs="华文细黑"/>
                <w:sz w:val="24"/>
                <w:szCs w:val="24"/>
              </w:rPr>
            </w:pPr>
            <w:r>
              <w:rPr>
                <w:rFonts w:hint="eastAsia" w:ascii="华文细黑" w:hAnsi="华文细黑" w:eastAsia="华文细黑" w:cs="华文细黑"/>
                <w:sz w:val="24"/>
                <w:szCs w:val="24"/>
              </w:rPr>
              <w:t>型号</w:t>
            </w:r>
          </w:p>
        </w:tc>
        <w:tc>
          <w:tcPr>
            <w:tcW w:w="3717" w:type="dxa"/>
          </w:tcPr>
          <w:p>
            <w:pPr>
              <w:pStyle w:val="4"/>
              <w:tabs>
                <w:tab w:val="left" w:pos="0"/>
              </w:tabs>
              <w:wordWrap w:val="0"/>
              <w:spacing w:after="0" w:line="440" w:lineRule="exact"/>
              <w:jc w:val="center"/>
              <w:rPr>
                <w:rFonts w:ascii="华文细黑" w:hAnsi="华文细黑" w:eastAsia="华文细黑" w:cs="华文细黑"/>
                <w:sz w:val="24"/>
                <w:szCs w:val="24"/>
              </w:rPr>
            </w:pPr>
            <w:r>
              <w:rPr>
                <w:rFonts w:hint="eastAsia" w:ascii="华文细黑" w:hAnsi="华文细黑" w:eastAsia="华文细黑" w:cs="华文细黑"/>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5" w:type="dxa"/>
          </w:tcPr>
          <w:p>
            <w:pPr>
              <w:pStyle w:val="4"/>
              <w:tabs>
                <w:tab w:val="left" w:pos="0"/>
              </w:tabs>
              <w:wordWrap w:val="0"/>
              <w:spacing w:after="0" w:line="440" w:lineRule="exact"/>
              <w:jc w:val="center"/>
              <w:rPr>
                <w:rFonts w:ascii="华文细黑" w:hAnsi="华文细黑" w:eastAsia="华文细黑" w:cs="华文细黑"/>
                <w:sz w:val="24"/>
                <w:szCs w:val="24"/>
              </w:rPr>
            </w:pPr>
            <w:r>
              <w:rPr>
                <w:rFonts w:hint="eastAsia" w:ascii="华文细黑" w:hAnsi="华文细黑" w:eastAsia="华文细黑" w:cs="华文细黑"/>
                <w:sz w:val="24"/>
                <w:szCs w:val="24"/>
              </w:rPr>
              <w:t xml:space="preserve">浙江省肿瘤医院机场路总院300kW </w:t>
            </w:r>
          </w:p>
          <w:p>
            <w:pPr>
              <w:pStyle w:val="4"/>
              <w:tabs>
                <w:tab w:val="left" w:pos="0"/>
              </w:tabs>
              <w:wordWrap w:val="0"/>
              <w:spacing w:after="0" w:line="440" w:lineRule="exact"/>
              <w:jc w:val="center"/>
              <w:rPr>
                <w:rFonts w:ascii="华文细黑" w:hAnsi="华文细黑" w:eastAsia="华文细黑" w:cs="华文细黑"/>
                <w:sz w:val="24"/>
                <w:szCs w:val="24"/>
              </w:rPr>
            </w:pPr>
            <w:r>
              <w:rPr>
                <w:rFonts w:hint="eastAsia" w:ascii="华文细黑" w:hAnsi="华文细黑" w:eastAsia="华文细黑" w:cs="华文细黑"/>
                <w:sz w:val="24"/>
                <w:szCs w:val="24"/>
              </w:rPr>
              <w:t>VOLVO 柴油发电机组</w:t>
            </w:r>
          </w:p>
        </w:tc>
        <w:tc>
          <w:tcPr>
            <w:tcW w:w="3717" w:type="dxa"/>
          </w:tcPr>
          <w:p>
            <w:pPr>
              <w:pStyle w:val="4"/>
              <w:tabs>
                <w:tab w:val="left" w:pos="0"/>
              </w:tabs>
              <w:wordWrap w:val="0"/>
              <w:spacing w:after="0" w:line="440" w:lineRule="exact"/>
              <w:jc w:val="center"/>
              <w:rPr>
                <w:rFonts w:ascii="华文细黑" w:hAnsi="华文细黑" w:eastAsia="华文细黑" w:cs="华文细黑"/>
                <w:sz w:val="24"/>
                <w:szCs w:val="24"/>
              </w:rPr>
            </w:pPr>
            <w:r>
              <w:rPr>
                <w:rFonts w:hint="eastAsia" w:ascii="华文细黑" w:hAnsi="华文细黑" w:eastAsia="华文细黑" w:cs="华文细黑"/>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5" w:type="dxa"/>
          </w:tcPr>
          <w:p>
            <w:pPr>
              <w:pStyle w:val="4"/>
              <w:tabs>
                <w:tab w:val="left" w:pos="0"/>
              </w:tabs>
              <w:wordWrap w:val="0"/>
              <w:spacing w:after="0" w:line="440" w:lineRule="exact"/>
              <w:jc w:val="center"/>
              <w:rPr>
                <w:rFonts w:ascii="华文细黑" w:hAnsi="华文细黑" w:eastAsia="华文细黑" w:cs="华文细黑"/>
                <w:sz w:val="24"/>
                <w:szCs w:val="24"/>
              </w:rPr>
            </w:pPr>
            <w:r>
              <w:rPr>
                <w:rFonts w:ascii="华文细黑" w:hAnsi="华文细黑" w:eastAsia="华文细黑" w:cs="华文细黑"/>
                <w:sz w:val="24"/>
                <w:szCs w:val="24"/>
              </w:rPr>
              <w:t xml:space="preserve">浙江省肿瘤医院机场路分院320kW </w:t>
            </w:r>
          </w:p>
          <w:p>
            <w:pPr>
              <w:pStyle w:val="4"/>
              <w:tabs>
                <w:tab w:val="left" w:pos="0"/>
              </w:tabs>
              <w:wordWrap w:val="0"/>
              <w:spacing w:after="0" w:line="440" w:lineRule="exact"/>
              <w:jc w:val="center"/>
              <w:rPr>
                <w:rFonts w:ascii="华文细黑" w:hAnsi="华文细黑" w:eastAsia="华文细黑" w:cs="华文细黑"/>
                <w:sz w:val="24"/>
                <w:szCs w:val="24"/>
              </w:rPr>
            </w:pPr>
            <w:r>
              <w:rPr>
                <w:rFonts w:ascii="华文细黑" w:hAnsi="华文细黑" w:eastAsia="华文细黑" w:cs="华文细黑"/>
                <w:sz w:val="24"/>
                <w:szCs w:val="24"/>
              </w:rPr>
              <w:t>VOLVO 柴油发电机组</w:t>
            </w:r>
          </w:p>
        </w:tc>
        <w:tc>
          <w:tcPr>
            <w:tcW w:w="3717" w:type="dxa"/>
          </w:tcPr>
          <w:p>
            <w:pPr>
              <w:pStyle w:val="4"/>
              <w:tabs>
                <w:tab w:val="left" w:pos="0"/>
              </w:tabs>
              <w:wordWrap w:val="0"/>
              <w:spacing w:after="0" w:line="440" w:lineRule="exact"/>
              <w:jc w:val="center"/>
              <w:rPr>
                <w:rFonts w:ascii="华文细黑" w:hAnsi="华文细黑" w:eastAsia="华文细黑" w:cs="华文细黑"/>
                <w:sz w:val="24"/>
                <w:szCs w:val="24"/>
              </w:rPr>
            </w:pPr>
            <w:r>
              <w:rPr>
                <w:rFonts w:hint="eastAsia" w:ascii="华文细黑" w:hAnsi="华文细黑" w:eastAsia="华文细黑" w:cs="华文细黑"/>
                <w:sz w:val="24"/>
                <w:szCs w:val="24"/>
              </w:rPr>
              <w:t>1台</w:t>
            </w:r>
          </w:p>
        </w:tc>
      </w:tr>
    </w:tbl>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 xml:space="preserve">   维保期间，确保设备安全、稳定、可靠运行，各项运行技术参数在正常范围之内。</w:t>
      </w:r>
    </w:p>
    <w:p>
      <w:pPr>
        <w:pStyle w:val="4"/>
        <w:numPr>
          <w:ilvl w:val="0"/>
          <w:numId w:val="1"/>
        </w:numPr>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报价方式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4"/>
              <w:tabs>
                <w:tab w:val="left" w:pos="0"/>
              </w:tabs>
              <w:wordWrap w:val="0"/>
              <w:spacing w:after="0" w:line="440" w:lineRule="exact"/>
              <w:ind w:left="0" w:leftChars="0"/>
              <w:jc w:val="center"/>
              <w:rPr>
                <w:rFonts w:ascii="华文细黑" w:hAnsi="华文细黑" w:eastAsia="华文细黑" w:cs="华文细黑"/>
                <w:b/>
                <w:bCs/>
                <w:sz w:val="24"/>
                <w:szCs w:val="24"/>
              </w:rPr>
            </w:pPr>
            <w:r>
              <w:rPr>
                <w:rFonts w:hint="eastAsia" w:ascii="华文细黑" w:hAnsi="华文细黑" w:eastAsia="华文细黑" w:cs="华文细黑"/>
                <w:b/>
                <w:bCs/>
                <w:sz w:val="24"/>
                <w:szCs w:val="24"/>
              </w:rPr>
              <w:t>产品</w:t>
            </w:r>
          </w:p>
        </w:tc>
        <w:tc>
          <w:tcPr>
            <w:tcW w:w="2841" w:type="dxa"/>
            <w:vAlign w:val="center"/>
          </w:tcPr>
          <w:p>
            <w:pPr>
              <w:pStyle w:val="4"/>
              <w:tabs>
                <w:tab w:val="left" w:pos="0"/>
              </w:tabs>
              <w:wordWrap w:val="0"/>
              <w:spacing w:after="0" w:line="440" w:lineRule="exact"/>
              <w:ind w:left="0" w:leftChars="0"/>
              <w:jc w:val="center"/>
              <w:rPr>
                <w:rFonts w:ascii="华文细黑" w:hAnsi="华文细黑" w:eastAsia="华文细黑" w:cs="华文细黑"/>
                <w:b/>
                <w:bCs/>
                <w:sz w:val="24"/>
                <w:szCs w:val="24"/>
              </w:rPr>
            </w:pPr>
            <w:r>
              <w:rPr>
                <w:rFonts w:hint="eastAsia" w:ascii="华文细黑" w:hAnsi="华文细黑" w:eastAsia="华文细黑" w:cs="华文细黑"/>
                <w:b/>
                <w:bCs/>
                <w:sz w:val="24"/>
                <w:szCs w:val="24"/>
              </w:rPr>
              <w:t>价格</w:t>
            </w:r>
          </w:p>
        </w:tc>
        <w:tc>
          <w:tcPr>
            <w:tcW w:w="2841" w:type="dxa"/>
            <w:vAlign w:val="center"/>
          </w:tcPr>
          <w:p>
            <w:pPr>
              <w:pStyle w:val="4"/>
              <w:tabs>
                <w:tab w:val="left" w:pos="0"/>
              </w:tabs>
              <w:wordWrap w:val="0"/>
              <w:spacing w:after="0" w:line="440" w:lineRule="exact"/>
              <w:ind w:left="0" w:leftChars="0"/>
              <w:jc w:val="center"/>
              <w:rPr>
                <w:rFonts w:ascii="华文细黑" w:hAnsi="华文细黑" w:eastAsia="华文细黑" w:cs="华文细黑"/>
                <w:b/>
                <w:bCs/>
                <w:sz w:val="24"/>
                <w:szCs w:val="24"/>
              </w:rPr>
            </w:pPr>
            <w:r>
              <w:rPr>
                <w:rFonts w:hint="eastAsia" w:ascii="华文细黑" w:hAnsi="华文细黑" w:eastAsia="华文细黑" w:cs="华文细黑"/>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840" w:type="dxa"/>
            <w:vAlign w:val="center"/>
          </w:tcPr>
          <w:p>
            <w:pPr>
              <w:pStyle w:val="4"/>
              <w:tabs>
                <w:tab w:val="left" w:pos="0"/>
              </w:tabs>
              <w:wordWrap w:val="0"/>
              <w:spacing w:after="0" w:line="440" w:lineRule="exact"/>
              <w:ind w:left="0" w:leftChars="0"/>
              <w:jc w:val="center"/>
              <w:rPr>
                <w:rFonts w:ascii="华文细黑" w:hAnsi="华文细黑" w:eastAsia="华文细黑" w:cs="华文细黑"/>
                <w:b/>
                <w:bCs/>
                <w:sz w:val="24"/>
                <w:szCs w:val="24"/>
              </w:rPr>
            </w:pPr>
            <w:r>
              <w:rPr>
                <w:rFonts w:hint="eastAsia" w:ascii="华文细黑" w:hAnsi="华文细黑" w:eastAsia="华文细黑" w:cs="华文细黑"/>
                <w:b/>
                <w:bCs/>
                <w:sz w:val="24"/>
                <w:szCs w:val="24"/>
              </w:rPr>
              <w:t>自备电源(柴油发电机组</w:t>
            </w:r>
            <w:r>
              <w:rPr>
                <w:rFonts w:ascii="华文细黑" w:hAnsi="华文细黑" w:eastAsia="华文细黑" w:cs="华文细黑"/>
                <w:b/>
                <w:bCs/>
                <w:sz w:val="24"/>
                <w:szCs w:val="24"/>
              </w:rPr>
              <w:t>维保服务</w:t>
            </w:r>
          </w:p>
        </w:tc>
        <w:tc>
          <w:tcPr>
            <w:tcW w:w="2841" w:type="dxa"/>
            <w:vAlign w:val="center"/>
          </w:tcPr>
          <w:p>
            <w:pPr>
              <w:pStyle w:val="4"/>
              <w:tabs>
                <w:tab w:val="left" w:pos="0"/>
              </w:tabs>
              <w:wordWrap w:val="0"/>
              <w:spacing w:after="0" w:line="440" w:lineRule="exact"/>
              <w:ind w:left="0" w:leftChars="0"/>
              <w:jc w:val="center"/>
              <w:rPr>
                <w:rFonts w:ascii="华文细黑" w:hAnsi="华文细黑" w:eastAsia="华文细黑" w:cs="华文细黑"/>
                <w:b/>
                <w:bCs/>
                <w:sz w:val="24"/>
                <w:szCs w:val="24"/>
              </w:rPr>
            </w:pPr>
          </w:p>
        </w:tc>
        <w:tc>
          <w:tcPr>
            <w:tcW w:w="2841" w:type="dxa"/>
            <w:vAlign w:val="center"/>
          </w:tcPr>
          <w:p>
            <w:pPr>
              <w:pStyle w:val="4"/>
              <w:tabs>
                <w:tab w:val="left" w:pos="0"/>
              </w:tabs>
              <w:wordWrap w:val="0"/>
              <w:spacing w:after="0" w:line="440" w:lineRule="exact"/>
              <w:ind w:left="0" w:leftChars="0"/>
              <w:jc w:val="center"/>
              <w:rPr>
                <w:rFonts w:ascii="华文细黑" w:hAnsi="华文细黑" w:eastAsia="华文细黑" w:cs="华文细黑"/>
                <w:b/>
                <w:bCs/>
                <w:sz w:val="24"/>
                <w:szCs w:val="24"/>
              </w:rPr>
            </w:pPr>
          </w:p>
        </w:tc>
      </w:tr>
    </w:tbl>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注：1.甲、乙双方共同遵守中华人民共和国《电力法》，并明确双方各自的权利和义务，本着公平公正、互惠互利、等价有偿的原则，乙方按照《关于变（配）电站的运行管理规程》及甲方变（配）电站的实际情况，制定符合自备电源(柴油发电机组)维保要求的服务内容。</w:t>
      </w:r>
    </w:p>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2.本次报价包含一切税费、运杂费、保险费、装卸落地费、节假日加班费、人员食宿交通、专用工具费（若有）、检验费、单价在200元以下的零配件、常规保养所需更换的全部配件耗材及完成本项目的可能涉及的所有费用（不包括在议价内的配件请供应商另列表说明，并报单价）。</w:t>
      </w:r>
    </w:p>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3.提供每年一次带载试验检测服务，对机组进行全面检查并出具检测报告；</w:t>
      </w:r>
    </w:p>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4.必须每月一次对柴油发电机组进行巡检及试发电、并做好巡检检查记录；</w:t>
      </w:r>
    </w:p>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5.每年进行一次常规保养，更换各项滤芯、机油、防冻液等配件耗材，保证达到柴油发电机组正常使用标准，并提供保养报告；</w:t>
      </w:r>
    </w:p>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6.机组一旦发生故障，乙方在接到甲方通知的半小时内到达现场维修，针对故障原因进行调整处理, 进行排除故障工作，直到恢复正常运行；</w:t>
      </w:r>
    </w:p>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7.提供发电机柴油应急运输充装服务（柴油由甲方采购）</w:t>
      </w:r>
    </w:p>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8.因服务商原因造成设备损坏,服务商应负责修复直到设备恢复正常使用，并承担由此引起的费用及责任；</w:t>
      </w:r>
    </w:p>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9.维保过程中产生的垃圾、更换耗材等由服务商负责及时清运，清运费用由服务商承担；</w:t>
      </w:r>
    </w:p>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10.检测费包含在服务费中。</w:t>
      </w:r>
    </w:p>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11.更换后的配件材料应提供符合国家标准的保修期限。</w:t>
      </w:r>
    </w:p>
    <w:p>
      <w:pPr>
        <w:pStyle w:val="4"/>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四、响应文件编制要求</w:t>
      </w:r>
    </w:p>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1. 响应文件包含报价、技术、商务资料不得少于叁份。</w:t>
      </w:r>
    </w:p>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2. 报价文件至少应包括以下内容（均需加盖公章）：（1）按本文件表格内所列内容报价；（2）采购到货响应周期及相应优惠条件等；（3）供应商需要说明的其他报价说明。</w:t>
      </w:r>
    </w:p>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3. 商务文件至少应包括以下内容：证明其为合格供应商和所提供的为合格产品的有关资格证明文件（若适用），招标文件要求提供的其他资料等（均需加盖公章）：（1）法人授权委托书（附件1）；（2）法定代表人及受委托人的身份证复印件；（3）企业法人营业执照复印件；（4）</w:t>
      </w:r>
      <w:r>
        <w:rPr>
          <w:rFonts w:ascii="华文细黑" w:hAnsi="华文细黑" w:cs="华文细黑"/>
          <w:sz w:val="24"/>
          <w:szCs w:val="24"/>
        </w:rPr>
        <w:t>发电机组</w:t>
      </w:r>
      <w:r>
        <w:rPr>
          <w:rFonts w:hint="eastAsia" w:ascii="华文细黑" w:hAnsi="华文细黑" w:eastAsia="华文细黑" w:cs="华文细黑"/>
          <w:sz w:val="24"/>
          <w:szCs w:val="24"/>
        </w:rPr>
        <w:t>维保所需要的资质及认证文件复印件；（5）主要业绩证明；（6）供应商认为需要的其他商务文件或说明。</w:t>
      </w:r>
    </w:p>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4. 技术文件至少应包括以下内容：针对本项目的技术和服务议价方案，招标文件要求提供的其他资料等（均需加盖公章）：（1）项目负责人简历表；（2）拟派本项目人员技术力量配备情况；（3）供应商应提供的技术资料；（4）供应商需要说明的其他文件和说明。</w:t>
      </w:r>
    </w:p>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5.合同期限：2022年1月1日至2022年12月31日（一年）</w:t>
      </w:r>
    </w:p>
    <w:p>
      <w:pPr>
        <w:pStyle w:val="4"/>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五、议价截止时间、议价时间及地点</w:t>
      </w:r>
    </w:p>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1. 递交议价文件截止时间：2021年</w:t>
      </w:r>
      <w:r>
        <w:rPr>
          <w:rFonts w:hint="eastAsia" w:ascii="华文细黑" w:hAnsi="华文细黑" w:eastAsia="华文细黑" w:cs="华文细黑"/>
          <w:sz w:val="24"/>
          <w:szCs w:val="24"/>
          <w:lang w:val="en-US" w:eastAsia="zh-CN"/>
        </w:rPr>
        <w:t>12</w:t>
      </w:r>
      <w:r>
        <w:rPr>
          <w:rFonts w:hint="eastAsia" w:ascii="华文细黑" w:hAnsi="华文细黑" w:eastAsia="华文细黑" w:cs="华文细黑"/>
          <w:sz w:val="24"/>
          <w:szCs w:val="24"/>
        </w:rPr>
        <w:t>月</w:t>
      </w:r>
      <w:r>
        <w:rPr>
          <w:rFonts w:hint="eastAsia" w:ascii="华文细黑" w:hAnsi="华文细黑" w:eastAsia="华文细黑" w:cs="华文细黑"/>
          <w:sz w:val="24"/>
          <w:szCs w:val="24"/>
          <w:lang w:val="en-US" w:eastAsia="zh-CN"/>
        </w:rPr>
        <w:t>09</w:t>
      </w:r>
      <w:r>
        <w:rPr>
          <w:rFonts w:hint="eastAsia" w:ascii="华文细黑" w:hAnsi="华文细黑" w:eastAsia="华文细黑" w:cs="华文细黑"/>
          <w:sz w:val="24"/>
          <w:szCs w:val="24"/>
        </w:rPr>
        <w:t>日（周</w:t>
      </w:r>
      <w:r>
        <w:rPr>
          <w:rFonts w:hint="eastAsia" w:ascii="华文细黑" w:hAnsi="华文细黑" w:eastAsia="华文细黑" w:cs="华文细黑"/>
          <w:sz w:val="24"/>
          <w:szCs w:val="24"/>
          <w:lang w:val="en-US" w:eastAsia="zh-CN"/>
        </w:rPr>
        <w:t>四</w:t>
      </w:r>
      <w:r>
        <w:rPr>
          <w:rFonts w:hint="eastAsia" w:ascii="华文细黑" w:hAnsi="华文细黑" w:eastAsia="华文细黑" w:cs="华文细黑"/>
          <w:sz w:val="24"/>
          <w:szCs w:val="24"/>
        </w:rPr>
        <w:t>）17：00，逾期不再接受任何形式的报名。</w:t>
      </w:r>
    </w:p>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2．议价时间及地点：院方另行通知</w:t>
      </w:r>
    </w:p>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3．投标地点：浙江省肿瘤医院行政楼</w:t>
      </w:r>
      <w:r>
        <w:rPr>
          <w:rFonts w:hint="eastAsia" w:ascii="华文细黑" w:hAnsi="华文细黑" w:eastAsia="华文细黑" w:cs="华文细黑"/>
          <w:sz w:val="24"/>
          <w:szCs w:val="24"/>
          <w:u w:val="single"/>
        </w:rPr>
        <w:t>403</w:t>
      </w:r>
      <w:r>
        <w:rPr>
          <w:rFonts w:hint="eastAsia" w:ascii="华文细黑" w:hAnsi="华文细黑" w:eastAsia="华文细黑" w:cs="华文细黑"/>
          <w:sz w:val="24"/>
          <w:szCs w:val="24"/>
        </w:rPr>
        <w:t>室</w:t>
      </w:r>
    </w:p>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4. 采用快递方式递交议价文件，必须对议价文件进行密封并在密封处加盖公章，快递费用由议价单位自理，不接受到付件。邮寄地址：杭州市拱墅区半山东路1号浙江省肿瘤医院行政楼</w:t>
      </w:r>
      <w:r>
        <w:rPr>
          <w:rFonts w:hint="eastAsia" w:ascii="华文细黑" w:hAnsi="华文细黑" w:eastAsia="华文细黑" w:cs="华文细黑"/>
          <w:sz w:val="24"/>
          <w:szCs w:val="24"/>
          <w:u w:val="single"/>
        </w:rPr>
        <w:t>403</w:t>
      </w:r>
      <w:r>
        <w:rPr>
          <w:rFonts w:hint="eastAsia" w:ascii="华文细黑" w:hAnsi="华文细黑" w:eastAsia="华文细黑" w:cs="华文细黑"/>
          <w:sz w:val="24"/>
          <w:szCs w:val="24"/>
        </w:rPr>
        <w:t>室。</w:t>
      </w:r>
    </w:p>
    <w:p>
      <w:pPr>
        <w:pStyle w:val="4"/>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六、联系方式：</w:t>
      </w:r>
    </w:p>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1. 地址：杭州市拱墅区半山东路1号</w:t>
      </w:r>
    </w:p>
    <w:p>
      <w:pPr>
        <w:pStyle w:val="4"/>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2. 联系方式：</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 联系人：潘</w:t>
      </w:r>
      <w:r>
        <w:rPr>
          <w:rFonts w:hint="eastAsia" w:ascii="华文细黑" w:hAnsi="华文细黑" w:eastAsia="华文细黑" w:cs="华文细黑"/>
          <w:sz w:val="24"/>
          <w:szCs w:val="24"/>
          <w:lang w:val="en-US" w:eastAsia="zh-CN"/>
        </w:rPr>
        <w:t>工</w:t>
      </w:r>
      <w:bookmarkStart w:id="0" w:name="_GoBack"/>
      <w:bookmarkEnd w:id="0"/>
      <w:r>
        <w:rPr>
          <w:rFonts w:hint="eastAsia" w:ascii="华文细黑" w:hAnsi="华文细黑" w:eastAsia="华文细黑" w:cs="华文细黑"/>
          <w:sz w:val="24"/>
          <w:szCs w:val="24"/>
        </w:rPr>
        <w:t xml:space="preserve">    联系电话：13588819029</w:t>
      </w:r>
    </w:p>
    <w:p>
      <w:pPr>
        <w:pStyle w:val="4"/>
        <w:tabs>
          <w:tab w:val="left" w:pos="0"/>
        </w:tabs>
        <w:wordWrap w:val="0"/>
        <w:spacing w:after="0" w:line="440" w:lineRule="exact"/>
        <w:ind w:left="0" w:leftChars="0"/>
        <w:rPr>
          <w:rFonts w:ascii="华文细黑" w:hAnsi="华文细黑" w:eastAsia="华文细黑" w:cs="华文细黑"/>
          <w:sz w:val="24"/>
          <w:szCs w:val="24"/>
        </w:rPr>
      </w:pPr>
    </w:p>
    <w:p>
      <w:pPr>
        <w:pStyle w:val="4"/>
        <w:tabs>
          <w:tab w:val="left" w:pos="0"/>
        </w:tabs>
        <w:wordWrap w:val="0"/>
        <w:spacing w:after="0" w:line="440" w:lineRule="exact"/>
        <w:ind w:left="0" w:leftChars="0"/>
        <w:rPr>
          <w:rFonts w:ascii="华文细黑" w:hAnsi="华文细黑" w:eastAsia="华文细黑" w:cs="华文细黑"/>
          <w:sz w:val="24"/>
          <w:szCs w:val="24"/>
        </w:rPr>
      </w:pPr>
    </w:p>
    <w:p>
      <w:pPr>
        <w:pStyle w:val="4"/>
        <w:tabs>
          <w:tab w:val="left" w:pos="0"/>
        </w:tabs>
        <w:wordWrap w:val="0"/>
        <w:spacing w:after="0" w:line="440" w:lineRule="exact"/>
        <w:ind w:left="0" w:leftChars="0"/>
        <w:rPr>
          <w:rFonts w:ascii="华文细黑" w:hAnsi="华文细黑" w:eastAsia="华文细黑" w:cs="华文细黑"/>
          <w:sz w:val="24"/>
          <w:szCs w:val="24"/>
        </w:rPr>
      </w:pPr>
    </w:p>
    <w:p>
      <w:pPr>
        <w:pStyle w:val="4"/>
        <w:tabs>
          <w:tab w:val="left" w:pos="0"/>
        </w:tabs>
        <w:wordWrap w:val="0"/>
        <w:spacing w:after="0" w:line="440" w:lineRule="exact"/>
        <w:ind w:left="0" w:leftChars="0"/>
        <w:jc w:val="right"/>
        <w:rPr>
          <w:rFonts w:ascii="华文细黑" w:hAnsi="华文细黑" w:eastAsia="华文细黑" w:cs="华文细黑"/>
          <w:sz w:val="24"/>
          <w:szCs w:val="24"/>
        </w:rPr>
      </w:pPr>
      <w:r>
        <w:rPr>
          <w:rFonts w:hint="eastAsia" w:ascii="华文细黑" w:hAnsi="华文细黑" w:eastAsia="华文细黑" w:cs="华文细黑"/>
          <w:sz w:val="24"/>
          <w:szCs w:val="24"/>
        </w:rPr>
        <w:t>浙江省肿瘤医院</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                                                   2021年</w:t>
      </w:r>
      <w:r>
        <w:rPr>
          <w:rFonts w:hint="eastAsia" w:ascii="华文细黑" w:hAnsi="华文细黑" w:eastAsia="华文细黑" w:cs="华文细黑"/>
          <w:sz w:val="24"/>
          <w:szCs w:val="24"/>
          <w:lang w:val="en-US" w:eastAsia="zh-CN"/>
        </w:rPr>
        <w:t>12</w:t>
      </w:r>
      <w:r>
        <w:rPr>
          <w:rFonts w:hint="eastAsia" w:ascii="华文细黑" w:hAnsi="华文细黑" w:eastAsia="华文细黑" w:cs="华文细黑"/>
          <w:sz w:val="24"/>
          <w:szCs w:val="24"/>
        </w:rPr>
        <w:t>月</w:t>
      </w:r>
      <w:r>
        <w:rPr>
          <w:rFonts w:hint="eastAsia" w:ascii="华文细黑" w:hAnsi="华文细黑" w:eastAsia="华文细黑" w:cs="华文细黑"/>
          <w:sz w:val="24"/>
          <w:szCs w:val="24"/>
          <w:lang w:val="en-US" w:eastAsia="zh-CN"/>
        </w:rPr>
        <w:t>02</w:t>
      </w:r>
      <w:r>
        <w:rPr>
          <w:rFonts w:hint="eastAsia" w:ascii="华文细黑" w:hAnsi="华文细黑" w:eastAsia="华文细黑" w:cs="华文细黑"/>
          <w:sz w:val="24"/>
          <w:szCs w:val="24"/>
        </w:rPr>
        <w:t>日</w:t>
      </w:r>
    </w:p>
    <w:p>
      <w:r>
        <w:rPr>
          <w:rFonts w:hint="eastAsia"/>
        </w:rPr>
        <w:br w:type="page"/>
      </w:r>
    </w:p>
    <w:p>
      <w:pPr>
        <w:autoSpaceDE w:val="0"/>
        <w:autoSpaceDN w:val="0"/>
        <w:adjustRightInd w:val="0"/>
        <w:snapToGrid w:val="0"/>
        <w:rPr>
          <w:rFonts w:ascii="仿宋_GB2312" w:eastAsia="仿宋_GB2312"/>
          <w:b/>
          <w:sz w:val="32"/>
          <w:szCs w:val="32"/>
        </w:rPr>
      </w:pPr>
      <w:r>
        <w:rPr>
          <w:rFonts w:hint="eastAsia" w:ascii="仿宋_GB2312" w:eastAsia="仿宋_GB2312"/>
          <w:b/>
          <w:sz w:val="32"/>
          <w:szCs w:val="32"/>
        </w:rPr>
        <w:t>附件1：</w:t>
      </w:r>
    </w:p>
    <w:p>
      <w:pPr>
        <w:jc w:val="center"/>
        <w:rPr>
          <w:sz w:val="52"/>
          <w:szCs w:val="52"/>
        </w:rPr>
      </w:pPr>
      <w:r>
        <w:rPr>
          <w:rFonts w:hint="eastAsia"/>
          <w:sz w:val="52"/>
          <w:szCs w:val="52"/>
        </w:rPr>
        <w:t>授权</w:t>
      </w:r>
      <w:r>
        <w:fldChar w:fldCharType="begin"/>
      </w:r>
      <w:r>
        <w:instrText xml:space="preserve"> HYPERLINK "http://www.liuxue86.com/hetongfanben/wtsfb/" \t "http://www.liuxue86.com/a/_blank" </w:instrText>
      </w:r>
      <w:r>
        <w:fldChar w:fldCharType="separate"/>
      </w:r>
      <w:r>
        <w:rPr>
          <w:rFonts w:hint="eastAsia"/>
          <w:sz w:val="52"/>
          <w:szCs w:val="52"/>
        </w:rPr>
        <w:t>委托书</w:t>
      </w:r>
      <w:r>
        <w:rPr>
          <w:rFonts w:hint="eastAsia"/>
          <w:sz w:val="52"/>
          <w:szCs w:val="52"/>
        </w:rPr>
        <w:fldChar w:fldCharType="end"/>
      </w:r>
    </w:p>
    <w:p>
      <w:pPr>
        <w:rPr>
          <w:sz w:val="28"/>
          <w:szCs w:val="28"/>
        </w:rPr>
      </w:pPr>
      <w:r>
        <w:rPr>
          <w:rFonts w:hint="eastAsia"/>
          <w:sz w:val="28"/>
          <w:szCs w:val="28"/>
        </w:rPr>
        <w:t>　本公司特委托姓名：____________，性别:_______身份证号:_____________________，作为我公司的合法代理人，全权代表我公司办理浙江省肿瘤医院相关事项，对委托人在办理上述事项过程中所签署的有关文件，我公司均予以认可，并承担相应的法律责任.</w:t>
      </w:r>
    </w:p>
    <w:p>
      <w:pPr>
        <w:rPr>
          <w:sz w:val="28"/>
          <w:szCs w:val="28"/>
        </w:rPr>
      </w:pPr>
      <w:r>
        <w:rPr>
          <w:rFonts w:hint="eastAsia"/>
          <w:sz w:val="28"/>
          <w:szCs w:val="28"/>
        </w:rPr>
        <w:t>　　委托期限:自签字之日起至上述事项办完为止.</w:t>
      </w:r>
    </w:p>
    <w:p>
      <w:pPr>
        <w:rPr>
          <w:sz w:val="28"/>
          <w:szCs w:val="28"/>
        </w:rPr>
      </w:pPr>
    </w:p>
    <w:p>
      <w:pPr>
        <w:wordWrap w:val="0"/>
        <w:jc w:val="right"/>
        <w:rPr>
          <w:sz w:val="28"/>
          <w:szCs w:val="28"/>
        </w:rPr>
      </w:pPr>
      <w:r>
        <w:rPr>
          <w:rFonts w:hint="eastAsia"/>
          <w:sz w:val="28"/>
          <w:szCs w:val="28"/>
        </w:rPr>
        <w:t>法人代表：</w:t>
      </w:r>
    </w:p>
    <w:p>
      <w:pPr>
        <w:wordWrap w:val="0"/>
        <w:jc w:val="center"/>
        <w:rPr>
          <w:sz w:val="28"/>
          <w:szCs w:val="28"/>
        </w:rPr>
      </w:pPr>
      <w:r>
        <w:rPr>
          <w:rFonts w:hint="eastAsia"/>
          <w:sz w:val="28"/>
          <w:szCs w:val="28"/>
        </w:rPr>
        <w:t>公司名称:</w:t>
      </w:r>
    </w:p>
    <w:p>
      <w:pPr>
        <w:jc w:val="right"/>
        <w:rPr>
          <w:sz w:val="28"/>
          <w:szCs w:val="28"/>
        </w:rPr>
      </w:pPr>
      <w:r>
        <w:rPr>
          <w:rFonts w:hint="eastAsia"/>
          <w:sz w:val="28"/>
          <w:szCs w:val="28"/>
        </w:rPr>
        <w:t xml:space="preserve"> 年    月    日</w:t>
      </w:r>
    </w:p>
    <w:p>
      <w:pPr>
        <w:spacing w:line="440" w:lineRule="exact"/>
        <w:jc w:val="right"/>
      </w:pPr>
    </w:p>
    <w:p>
      <w:pPr>
        <w:pStyle w:val="4"/>
        <w:tabs>
          <w:tab w:val="left" w:pos="0"/>
        </w:tabs>
        <w:wordWrap w:val="0"/>
        <w:spacing w:after="0" w:line="440" w:lineRule="exact"/>
        <w:ind w:left="0" w:leftChars="0"/>
        <w:jc w:val="right"/>
        <w:sectPr>
          <w:headerReference r:id="rId10" w:type="first"/>
          <w:footerReference r:id="rId12" w:type="first"/>
          <w:headerReference r:id="rId9" w:type="default"/>
          <w:footerReference r:id="rId11" w:type="default"/>
          <w:pgSz w:w="11906" w:h="16838"/>
          <w:pgMar w:top="1440" w:right="1800" w:bottom="1440" w:left="1800" w:header="851" w:footer="992" w:gutter="0"/>
          <w:cols w:space="720" w:num="1"/>
          <w:titlePg/>
          <w:docGrid w:type="lines" w:linePitch="312" w:charSpace="0"/>
        </w:sectPr>
      </w:pPr>
    </w:p>
    <w:p>
      <w:pPr>
        <w:autoSpaceDE w:val="0"/>
        <w:autoSpaceDN w:val="0"/>
        <w:adjustRightInd w:val="0"/>
        <w:snapToGrid w:val="0"/>
        <w:rPr>
          <w:rFonts w:ascii="仿宋_GB2312" w:eastAsia="仿宋_GB2312"/>
          <w:b/>
          <w:sz w:val="32"/>
          <w:szCs w:val="32"/>
        </w:rPr>
      </w:pPr>
      <w:r>
        <w:rPr>
          <w:rFonts w:hint="eastAsia" w:ascii="仿宋_GB2312" w:eastAsia="仿宋_GB2312"/>
          <w:b/>
          <w:sz w:val="32"/>
          <w:szCs w:val="32"/>
        </w:rPr>
        <w:t>附件2：</w:t>
      </w:r>
    </w:p>
    <w:p>
      <w:pPr>
        <w:widowControl/>
        <w:jc w:val="center"/>
        <w:rPr>
          <w:rFonts w:ascii="宋体" w:hAnsi="宋体"/>
          <w:b/>
          <w:bCs/>
          <w:color w:val="000000"/>
          <w:kern w:val="0"/>
          <w:sz w:val="32"/>
          <w:szCs w:val="32"/>
        </w:rPr>
      </w:pPr>
      <w:r>
        <w:rPr>
          <w:rFonts w:hint="eastAsia" w:ascii="宋体" w:hAnsi="宋体"/>
          <w:b/>
          <w:bCs/>
          <w:color w:val="000000"/>
          <w:kern w:val="0"/>
          <w:sz w:val="32"/>
          <w:szCs w:val="32"/>
        </w:rPr>
        <w:t>自备电源(柴油发电机组)维保服务</w:t>
      </w:r>
    </w:p>
    <w:p>
      <w:pPr>
        <w:widowControl/>
        <w:jc w:val="center"/>
        <w:rPr>
          <w:rFonts w:ascii="宋体" w:hAnsi="宋体"/>
          <w:b/>
          <w:bCs/>
          <w:color w:val="000000"/>
          <w:kern w:val="0"/>
          <w:sz w:val="32"/>
          <w:szCs w:val="32"/>
        </w:rPr>
      </w:pPr>
      <w:r>
        <w:rPr>
          <w:rFonts w:hint="eastAsia" w:ascii="宋体" w:hAnsi="宋体"/>
          <w:b/>
          <w:bCs/>
          <w:color w:val="000000"/>
          <w:kern w:val="0"/>
          <w:sz w:val="32"/>
          <w:szCs w:val="32"/>
        </w:rPr>
        <w:t>常规保养材料配件明细</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5959"/>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0" w:type="pct"/>
            <w:vAlign w:val="center"/>
          </w:tcPr>
          <w:p>
            <w:pPr>
              <w:spacing w:line="480" w:lineRule="exact"/>
              <w:jc w:val="center"/>
              <w:rPr>
                <w:rFonts w:ascii="华文中宋" w:hAnsi="华文中宋" w:eastAsia="华文中宋" w:cs="Tahoma"/>
                <w:color w:val="000000"/>
                <w:kern w:val="0"/>
                <w:szCs w:val="21"/>
              </w:rPr>
            </w:pPr>
            <w:r>
              <w:rPr>
                <w:rFonts w:ascii="Arial" w:hAnsi="宋体" w:cs="Arial"/>
                <w:sz w:val="22"/>
              </w:rPr>
              <w:t>序号</w:t>
            </w:r>
          </w:p>
        </w:tc>
        <w:tc>
          <w:tcPr>
            <w:tcW w:w="3495" w:type="pct"/>
            <w:noWrap/>
            <w:vAlign w:val="center"/>
          </w:tcPr>
          <w:p>
            <w:pPr>
              <w:spacing w:line="480" w:lineRule="exact"/>
              <w:jc w:val="center"/>
              <w:rPr>
                <w:rFonts w:ascii="Tahoma" w:hAnsi="Tahoma" w:cs="Tahoma"/>
                <w:color w:val="000000"/>
                <w:kern w:val="0"/>
                <w:szCs w:val="21"/>
              </w:rPr>
            </w:pPr>
            <w:r>
              <w:rPr>
                <w:rFonts w:hint="eastAsia" w:ascii="Arial" w:hAnsi="宋体" w:cs="Arial"/>
                <w:sz w:val="22"/>
              </w:rPr>
              <w:t>配件名称</w:t>
            </w:r>
          </w:p>
        </w:tc>
        <w:tc>
          <w:tcPr>
            <w:tcW w:w="753" w:type="pct"/>
            <w:vAlign w:val="center"/>
          </w:tcPr>
          <w:p>
            <w:pPr>
              <w:widowControl/>
              <w:jc w:val="center"/>
              <w:rPr>
                <w:rFonts w:ascii="华文中宋" w:hAnsi="华文中宋" w:eastAsia="华文中宋" w:cs="Tahoma"/>
                <w:color w:val="000000"/>
                <w:kern w:val="0"/>
                <w:szCs w:val="21"/>
              </w:rPr>
            </w:pPr>
            <w:r>
              <w:rPr>
                <w:rFonts w:hint="eastAsia" w:ascii="华文中宋" w:hAnsi="华文中宋" w:eastAsia="华文中宋" w:cs="Tahoma"/>
                <w:color w:val="000000"/>
                <w:kern w:val="0"/>
                <w:szCs w:val="21"/>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0" w:type="pct"/>
            <w:vAlign w:val="center"/>
          </w:tcPr>
          <w:p>
            <w:pPr>
              <w:spacing w:line="480" w:lineRule="exact"/>
              <w:jc w:val="center"/>
              <w:rPr>
                <w:rFonts w:ascii="华文中宋" w:hAnsi="华文中宋" w:eastAsia="华文中宋" w:cs="Tahoma"/>
                <w:color w:val="000000"/>
                <w:kern w:val="0"/>
                <w:szCs w:val="21"/>
              </w:rPr>
            </w:pPr>
            <w:r>
              <w:rPr>
                <w:rFonts w:hint="eastAsia" w:ascii="华文中宋" w:hAnsi="华文中宋" w:eastAsia="华文中宋" w:cs="Tahoma"/>
                <w:color w:val="000000"/>
                <w:kern w:val="0"/>
                <w:szCs w:val="21"/>
              </w:rPr>
              <w:t>1</w:t>
            </w:r>
          </w:p>
        </w:tc>
        <w:tc>
          <w:tcPr>
            <w:tcW w:w="3495" w:type="pct"/>
            <w:vAlign w:val="center"/>
          </w:tcPr>
          <w:p>
            <w:pPr>
              <w:spacing w:line="480" w:lineRule="exact"/>
              <w:jc w:val="center"/>
              <w:rPr>
                <w:rFonts w:ascii="华文中宋" w:hAnsi="华文中宋" w:eastAsia="华文中宋" w:cs="Tahoma"/>
                <w:color w:val="000000"/>
                <w:kern w:val="0"/>
                <w:szCs w:val="21"/>
              </w:rPr>
            </w:pPr>
            <w:r>
              <w:rPr>
                <w:rFonts w:ascii="Arial" w:hAnsi="宋体" w:cs="Arial"/>
                <w:sz w:val="22"/>
              </w:rPr>
              <w:t>柴油粗滤芯</w:t>
            </w: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华文中宋" w:hAnsi="华文中宋" w:eastAsia="华文中宋" w:cs="Tahoma"/>
                <w:color w:val="000000"/>
                <w:kern w:val="0"/>
                <w:szCs w:val="21"/>
              </w:rPr>
            </w:pPr>
            <w:r>
              <w:rPr>
                <w:rFonts w:ascii="Arial" w:hAnsi="Arial" w:cs="Arial"/>
                <w:sz w:val="22"/>
              </w:rPr>
              <w:t>2</w:t>
            </w:r>
          </w:p>
        </w:tc>
        <w:tc>
          <w:tcPr>
            <w:tcW w:w="3495" w:type="pct"/>
            <w:vAlign w:val="center"/>
          </w:tcPr>
          <w:p>
            <w:pPr>
              <w:spacing w:line="480" w:lineRule="exact"/>
              <w:jc w:val="center"/>
              <w:rPr>
                <w:rFonts w:ascii="华文中宋" w:hAnsi="华文中宋" w:eastAsia="华文中宋" w:cs="Tahoma"/>
                <w:color w:val="000000"/>
                <w:kern w:val="0"/>
                <w:szCs w:val="21"/>
              </w:rPr>
            </w:pPr>
            <w:r>
              <w:rPr>
                <w:rFonts w:ascii="Arial" w:hAnsi="宋体" w:cs="Arial"/>
                <w:sz w:val="22"/>
              </w:rPr>
              <w:t>柴油精滤芯</w:t>
            </w: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华文中宋" w:hAnsi="华文中宋" w:eastAsia="华文中宋" w:cs="Tahoma"/>
                <w:color w:val="000000"/>
                <w:kern w:val="0"/>
                <w:szCs w:val="21"/>
              </w:rPr>
            </w:pPr>
            <w:r>
              <w:rPr>
                <w:rFonts w:ascii="Arial" w:hAnsi="Arial" w:cs="Arial"/>
                <w:sz w:val="22"/>
              </w:rPr>
              <w:t>3</w:t>
            </w:r>
          </w:p>
        </w:tc>
        <w:tc>
          <w:tcPr>
            <w:tcW w:w="3495" w:type="pct"/>
            <w:vAlign w:val="center"/>
          </w:tcPr>
          <w:p>
            <w:pPr>
              <w:spacing w:line="480" w:lineRule="exact"/>
              <w:jc w:val="center"/>
              <w:rPr>
                <w:rFonts w:ascii="华文中宋" w:hAnsi="华文中宋" w:eastAsia="华文中宋" w:cs="Tahoma"/>
                <w:color w:val="000000"/>
                <w:kern w:val="0"/>
                <w:szCs w:val="21"/>
              </w:rPr>
            </w:pPr>
            <w:r>
              <w:rPr>
                <w:rFonts w:ascii="Arial" w:hAnsi="宋体" w:cs="Arial"/>
                <w:sz w:val="22"/>
              </w:rPr>
              <w:t>冷却水滤芯</w:t>
            </w: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华文中宋" w:hAnsi="华文中宋" w:eastAsia="华文中宋" w:cs="Tahoma"/>
                <w:color w:val="000000"/>
                <w:kern w:val="0"/>
                <w:szCs w:val="21"/>
              </w:rPr>
            </w:pPr>
            <w:r>
              <w:rPr>
                <w:rFonts w:ascii="Arial" w:hAnsi="Arial" w:cs="Arial"/>
                <w:sz w:val="22"/>
              </w:rPr>
              <w:t>4</w:t>
            </w:r>
          </w:p>
        </w:tc>
        <w:tc>
          <w:tcPr>
            <w:tcW w:w="3495" w:type="pct"/>
            <w:vAlign w:val="center"/>
          </w:tcPr>
          <w:p>
            <w:pPr>
              <w:spacing w:line="480" w:lineRule="exact"/>
              <w:jc w:val="center"/>
              <w:rPr>
                <w:rFonts w:ascii="华文中宋" w:hAnsi="华文中宋" w:eastAsia="华文中宋" w:cs="Tahoma"/>
                <w:color w:val="000000"/>
                <w:kern w:val="0"/>
                <w:szCs w:val="21"/>
              </w:rPr>
            </w:pPr>
            <w:r>
              <w:rPr>
                <w:rFonts w:ascii="Arial" w:hAnsi="宋体" w:cs="Arial"/>
                <w:sz w:val="22"/>
              </w:rPr>
              <w:t>润滑机油滤芯</w:t>
            </w: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华文中宋" w:hAnsi="华文中宋" w:eastAsia="华文中宋" w:cs="Tahoma"/>
                <w:color w:val="000000"/>
                <w:kern w:val="0"/>
                <w:szCs w:val="21"/>
              </w:rPr>
            </w:pPr>
            <w:r>
              <w:rPr>
                <w:rFonts w:ascii="Arial" w:hAnsi="Arial" w:cs="Arial"/>
                <w:sz w:val="22"/>
              </w:rPr>
              <w:t>5</w:t>
            </w:r>
          </w:p>
        </w:tc>
        <w:tc>
          <w:tcPr>
            <w:tcW w:w="3495" w:type="pct"/>
            <w:noWrap/>
            <w:vAlign w:val="center"/>
          </w:tcPr>
          <w:p>
            <w:pPr>
              <w:spacing w:line="480" w:lineRule="exact"/>
              <w:jc w:val="center"/>
              <w:rPr>
                <w:rFonts w:ascii="Tahoma" w:hAnsi="Tahoma" w:cs="Tahoma"/>
                <w:color w:val="000000"/>
                <w:kern w:val="0"/>
                <w:szCs w:val="21"/>
              </w:rPr>
            </w:pPr>
            <w:r>
              <w:rPr>
                <w:rFonts w:ascii="Arial" w:hAnsi="宋体" w:cs="Arial"/>
                <w:sz w:val="22"/>
              </w:rPr>
              <w:t>防冻液</w:t>
            </w: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华文中宋" w:hAnsi="华文中宋" w:eastAsia="华文中宋" w:cs="Tahoma"/>
                <w:color w:val="000000"/>
                <w:kern w:val="0"/>
                <w:szCs w:val="21"/>
              </w:rPr>
            </w:pPr>
            <w:r>
              <w:rPr>
                <w:rFonts w:ascii="Arial" w:hAnsi="Arial" w:cs="Arial"/>
                <w:sz w:val="22"/>
              </w:rPr>
              <w:t>6</w:t>
            </w:r>
          </w:p>
        </w:tc>
        <w:tc>
          <w:tcPr>
            <w:tcW w:w="3495" w:type="pct"/>
            <w:vAlign w:val="center"/>
          </w:tcPr>
          <w:p>
            <w:pPr>
              <w:spacing w:line="480" w:lineRule="exact"/>
              <w:jc w:val="center"/>
              <w:rPr>
                <w:rFonts w:ascii="华文中宋" w:hAnsi="华文中宋" w:eastAsia="华文中宋" w:cs="Tahoma"/>
                <w:color w:val="000000"/>
                <w:kern w:val="0"/>
                <w:szCs w:val="21"/>
              </w:rPr>
            </w:pPr>
            <w:r>
              <w:rPr>
                <w:rFonts w:ascii="Arial" w:hAnsi="宋体" w:cs="Arial"/>
                <w:sz w:val="22"/>
              </w:rPr>
              <w:t>润滑机油</w:t>
            </w: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华文中宋" w:hAnsi="华文中宋" w:eastAsia="华文中宋" w:cs="Tahoma"/>
                <w:color w:val="000000"/>
                <w:kern w:val="0"/>
                <w:szCs w:val="21"/>
              </w:rPr>
            </w:pPr>
            <w:r>
              <w:rPr>
                <w:rFonts w:ascii="Arial" w:hAnsi="Arial" w:cs="Arial"/>
                <w:sz w:val="22"/>
              </w:rPr>
              <w:t>7</w:t>
            </w:r>
          </w:p>
        </w:tc>
        <w:tc>
          <w:tcPr>
            <w:tcW w:w="3495" w:type="pct"/>
            <w:vAlign w:val="center"/>
          </w:tcPr>
          <w:p>
            <w:pPr>
              <w:spacing w:line="480" w:lineRule="exact"/>
              <w:jc w:val="center"/>
              <w:rPr>
                <w:rFonts w:ascii="Arial" w:hAnsi="宋体" w:cs="Arial"/>
                <w:sz w:val="22"/>
              </w:rPr>
            </w:pPr>
            <w:r>
              <w:rPr>
                <w:rFonts w:hint="eastAsia" w:ascii="Arial" w:hAnsi="宋体" w:cs="Arial"/>
                <w:sz w:val="22"/>
              </w:rPr>
              <w:t>油水分离器</w:t>
            </w: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Arial" w:hAnsi="Arial" w:cs="Arial"/>
                <w:sz w:val="22"/>
              </w:rPr>
            </w:pPr>
            <w:r>
              <w:rPr>
                <w:rFonts w:hint="eastAsia" w:ascii="Arial" w:hAnsi="Arial" w:cs="Arial"/>
                <w:sz w:val="22"/>
              </w:rPr>
              <w:t>8</w:t>
            </w:r>
          </w:p>
        </w:tc>
        <w:tc>
          <w:tcPr>
            <w:tcW w:w="3495" w:type="pct"/>
            <w:vAlign w:val="center"/>
          </w:tcPr>
          <w:p>
            <w:pPr>
              <w:spacing w:line="480" w:lineRule="exact"/>
              <w:jc w:val="center"/>
              <w:rPr>
                <w:rFonts w:ascii="Arial" w:hAnsi="宋体" w:cs="Arial"/>
                <w:sz w:val="22"/>
              </w:rPr>
            </w:pPr>
            <w:r>
              <w:rPr>
                <w:rFonts w:hint="eastAsia" w:ascii="Arial" w:hAnsi="宋体" w:cs="Arial"/>
                <w:sz w:val="22"/>
              </w:rPr>
              <w:t>旁通机油格</w:t>
            </w: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Arial" w:hAnsi="Arial" w:cs="Arial"/>
                <w:sz w:val="22"/>
              </w:rPr>
            </w:pPr>
            <w:r>
              <w:rPr>
                <w:rFonts w:hint="eastAsia" w:ascii="Arial" w:hAnsi="Arial" w:cs="Arial"/>
                <w:sz w:val="22"/>
              </w:rPr>
              <w:t>9</w:t>
            </w:r>
          </w:p>
        </w:tc>
        <w:tc>
          <w:tcPr>
            <w:tcW w:w="3495" w:type="pct"/>
            <w:vAlign w:val="center"/>
          </w:tcPr>
          <w:p>
            <w:pPr>
              <w:spacing w:line="480" w:lineRule="exact"/>
              <w:rPr>
                <w:rFonts w:ascii="Arial" w:hAnsi="宋体" w:cs="Arial"/>
                <w:sz w:val="22"/>
              </w:rPr>
            </w:pPr>
            <w:r>
              <w:rPr>
                <w:rFonts w:hint="eastAsia" w:ascii="Arial" w:hAnsi="宋体" w:cs="Arial"/>
                <w:sz w:val="22"/>
              </w:rPr>
              <w:t xml:space="preserve">                     冷却水滤清器</w:t>
            </w: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Arial" w:hAnsi="Arial" w:cs="Arial"/>
                <w:sz w:val="22"/>
              </w:rPr>
            </w:pPr>
            <w:r>
              <w:rPr>
                <w:rFonts w:hint="eastAsia" w:ascii="Arial" w:hAnsi="Arial" w:cs="Arial"/>
                <w:sz w:val="22"/>
              </w:rPr>
              <w:t>10</w:t>
            </w:r>
          </w:p>
        </w:tc>
        <w:tc>
          <w:tcPr>
            <w:tcW w:w="3495" w:type="pct"/>
            <w:vAlign w:val="center"/>
          </w:tcPr>
          <w:p>
            <w:pPr>
              <w:spacing w:line="480" w:lineRule="exact"/>
              <w:jc w:val="center"/>
              <w:rPr>
                <w:rFonts w:ascii="Arial" w:hAnsi="宋体" w:cs="Arial"/>
                <w:sz w:val="22"/>
              </w:rPr>
            </w:pPr>
            <w:r>
              <w:rPr>
                <w:rFonts w:hint="eastAsia" w:ascii="Arial" w:hAnsi="宋体" w:cs="Arial"/>
                <w:sz w:val="22"/>
              </w:rPr>
              <w:t>供应商认为其他必需的配件</w:t>
            </w: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Arial" w:hAnsi="Arial" w:cs="Arial"/>
                <w:sz w:val="22"/>
              </w:rPr>
            </w:pPr>
          </w:p>
        </w:tc>
        <w:tc>
          <w:tcPr>
            <w:tcW w:w="3495" w:type="pct"/>
            <w:vAlign w:val="center"/>
          </w:tcPr>
          <w:p>
            <w:pPr>
              <w:spacing w:line="480" w:lineRule="exact"/>
              <w:jc w:val="center"/>
              <w:rPr>
                <w:rFonts w:ascii="Arial" w:hAnsi="宋体" w:cs="Arial"/>
                <w:sz w:val="22"/>
              </w:rPr>
            </w:pP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0" w:type="pct"/>
            <w:vAlign w:val="center"/>
          </w:tcPr>
          <w:p>
            <w:pPr>
              <w:spacing w:line="480" w:lineRule="exact"/>
              <w:jc w:val="center"/>
              <w:rPr>
                <w:rFonts w:ascii="Arial" w:hAnsi="Arial" w:cs="Arial"/>
                <w:sz w:val="22"/>
              </w:rPr>
            </w:pPr>
          </w:p>
        </w:tc>
        <w:tc>
          <w:tcPr>
            <w:tcW w:w="3495" w:type="pct"/>
            <w:vAlign w:val="center"/>
          </w:tcPr>
          <w:p>
            <w:pPr>
              <w:spacing w:line="480" w:lineRule="exact"/>
              <w:jc w:val="center"/>
              <w:rPr>
                <w:rFonts w:ascii="Arial" w:hAnsi="宋体" w:cs="Arial"/>
                <w:sz w:val="22"/>
              </w:rPr>
            </w:pP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0" w:type="pct"/>
            <w:vAlign w:val="center"/>
          </w:tcPr>
          <w:p>
            <w:pPr>
              <w:spacing w:line="480" w:lineRule="exact"/>
              <w:jc w:val="center"/>
              <w:rPr>
                <w:rFonts w:ascii="Arial" w:hAnsi="Arial" w:cs="Arial"/>
                <w:sz w:val="22"/>
              </w:rPr>
            </w:pPr>
          </w:p>
        </w:tc>
        <w:tc>
          <w:tcPr>
            <w:tcW w:w="3495" w:type="pct"/>
            <w:vAlign w:val="center"/>
          </w:tcPr>
          <w:p>
            <w:pPr>
              <w:spacing w:line="480" w:lineRule="exact"/>
              <w:jc w:val="center"/>
              <w:rPr>
                <w:rFonts w:ascii="Arial" w:hAnsi="宋体" w:cs="Arial"/>
                <w:sz w:val="22"/>
              </w:rPr>
            </w:pP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0" w:type="pct"/>
            <w:vAlign w:val="center"/>
          </w:tcPr>
          <w:p>
            <w:pPr>
              <w:spacing w:line="480" w:lineRule="exact"/>
              <w:jc w:val="center"/>
              <w:rPr>
                <w:rFonts w:ascii="Arial" w:hAnsi="Arial" w:cs="Arial"/>
                <w:sz w:val="22"/>
              </w:rPr>
            </w:pPr>
          </w:p>
        </w:tc>
        <w:tc>
          <w:tcPr>
            <w:tcW w:w="3495" w:type="pct"/>
            <w:vAlign w:val="center"/>
          </w:tcPr>
          <w:p>
            <w:pPr>
              <w:spacing w:line="480" w:lineRule="exact"/>
              <w:rPr>
                <w:rFonts w:ascii="Arial" w:hAnsi="宋体" w:cs="Arial"/>
                <w:sz w:val="22"/>
              </w:rPr>
            </w:pP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0" w:type="pct"/>
            <w:vAlign w:val="center"/>
          </w:tcPr>
          <w:p>
            <w:pPr>
              <w:spacing w:line="480" w:lineRule="exact"/>
              <w:jc w:val="center"/>
              <w:rPr>
                <w:rFonts w:ascii="Arial" w:hAnsi="Arial" w:cs="Arial"/>
                <w:sz w:val="22"/>
              </w:rPr>
            </w:pPr>
          </w:p>
        </w:tc>
        <w:tc>
          <w:tcPr>
            <w:tcW w:w="3495" w:type="pct"/>
            <w:vAlign w:val="center"/>
          </w:tcPr>
          <w:p>
            <w:pPr>
              <w:spacing w:line="480" w:lineRule="exact"/>
              <w:rPr>
                <w:rFonts w:ascii="Arial" w:hAnsi="宋体" w:cs="Arial"/>
                <w:sz w:val="22"/>
              </w:rPr>
            </w:pPr>
          </w:p>
        </w:tc>
        <w:tc>
          <w:tcPr>
            <w:tcW w:w="753" w:type="pct"/>
            <w:vAlign w:val="center"/>
          </w:tcPr>
          <w:p>
            <w:pPr>
              <w:widowControl/>
              <w:jc w:val="center"/>
              <w:rPr>
                <w:rFonts w:ascii="华文中宋" w:hAnsi="华文中宋" w:eastAsia="华文中宋" w:cs="Tahoma"/>
                <w:color w:val="000000"/>
                <w:kern w:val="0"/>
                <w:szCs w:val="21"/>
              </w:rPr>
            </w:pPr>
          </w:p>
        </w:tc>
      </w:tr>
    </w:tbl>
    <w:p>
      <w:pPr>
        <w:pStyle w:val="4"/>
        <w:tabs>
          <w:tab w:val="left" w:pos="0"/>
        </w:tabs>
        <w:wordWrap w:val="0"/>
        <w:spacing w:after="0" w:line="440" w:lineRule="exact"/>
        <w:ind w:left="0" w:leftChars="0"/>
        <w:jc w:val="right"/>
      </w:pPr>
    </w:p>
    <w:p>
      <w:pPr>
        <w:pStyle w:val="4"/>
        <w:tabs>
          <w:tab w:val="left" w:pos="0"/>
        </w:tabs>
        <w:spacing w:after="0" w:line="440" w:lineRule="exact"/>
        <w:ind w:left="0" w:leftChars="0"/>
      </w:pPr>
      <w:r>
        <w:rPr>
          <w:rFonts w:hint="eastAsia"/>
        </w:rPr>
        <w:t>注：上述配件材料应包含在议价中。</w:t>
      </w:r>
    </w:p>
    <w:p>
      <w:pPr>
        <w:pStyle w:val="4"/>
        <w:tabs>
          <w:tab w:val="left" w:pos="0"/>
        </w:tabs>
        <w:spacing w:after="0" w:line="440" w:lineRule="exact"/>
        <w:ind w:left="0" w:leftChars="0"/>
      </w:pPr>
    </w:p>
    <w:p>
      <w:pPr>
        <w:autoSpaceDE w:val="0"/>
        <w:autoSpaceDN w:val="0"/>
        <w:adjustRightInd w:val="0"/>
        <w:snapToGrid w:val="0"/>
        <w:rPr>
          <w:rFonts w:ascii="仿宋_GB2312" w:eastAsia="仿宋_GB2312"/>
          <w:b/>
          <w:sz w:val="32"/>
          <w:szCs w:val="32"/>
        </w:rPr>
      </w:pPr>
    </w:p>
    <w:p>
      <w:pPr>
        <w:autoSpaceDE w:val="0"/>
        <w:autoSpaceDN w:val="0"/>
        <w:adjustRightInd w:val="0"/>
        <w:snapToGrid w:val="0"/>
        <w:rPr>
          <w:rFonts w:ascii="仿宋_GB2312" w:eastAsia="仿宋_GB2312"/>
          <w:b/>
          <w:sz w:val="32"/>
          <w:szCs w:val="32"/>
        </w:rPr>
      </w:pPr>
    </w:p>
    <w:p>
      <w:pPr>
        <w:autoSpaceDE w:val="0"/>
        <w:autoSpaceDN w:val="0"/>
        <w:adjustRightInd w:val="0"/>
        <w:snapToGrid w:val="0"/>
        <w:rPr>
          <w:rFonts w:ascii="仿宋_GB2312" w:eastAsia="仿宋_GB2312"/>
          <w:b/>
          <w:sz w:val="32"/>
          <w:szCs w:val="32"/>
        </w:rPr>
      </w:pPr>
    </w:p>
    <w:p>
      <w:pPr>
        <w:autoSpaceDE w:val="0"/>
        <w:autoSpaceDN w:val="0"/>
        <w:adjustRightInd w:val="0"/>
        <w:snapToGrid w:val="0"/>
        <w:rPr>
          <w:rFonts w:ascii="仿宋_GB2312" w:eastAsia="仿宋_GB2312"/>
          <w:b/>
          <w:sz w:val="32"/>
          <w:szCs w:val="32"/>
        </w:rPr>
      </w:pPr>
    </w:p>
    <w:p>
      <w:pPr>
        <w:autoSpaceDE w:val="0"/>
        <w:autoSpaceDN w:val="0"/>
        <w:adjustRightInd w:val="0"/>
        <w:snapToGrid w:val="0"/>
        <w:rPr>
          <w:rFonts w:ascii="仿宋_GB2312" w:eastAsia="仿宋_GB2312"/>
          <w:b/>
          <w:sz w:val="32"/>
          <w:szCs w:val="32"/>
        </w:rPr>
      </w:pPr>
    </w:p>
    <w:p>
      <w:pPr>
        <w:autoSpaceDE w:val="0"/>
        <w:autoSpaceDN w:val="0"/>
        <w:adjustRightInd w:val="0"/>
        <w:snapToGrid w:val="0"/>
        <w:rPr>
          <w:rFonts w:ascii="仿宋_GB2312" w:eastAsia="仿宋_GB2312"/>
          <w:b/>
          <w:sz w:val="32"/>
          <w:szCs w:val="32"/>
        </w:rPr>
      </w:pPr>
    </w:p>
    <w:p>
      <w:pPr>
        <w:autoSpaceDE w:val="0"/>
        <w:autoSpaceDN w:val="0"/>
        <w:adjustRightInd w:val="0"/>
        <w:snapToGrid w:val="0"/>
        <w:rPr>
          <w:rFonts w:ascii="仿宋_GB2312" w:eastAsia="仿宋_GB2312"/>
          <w:b/>
          <w:sz w:val="32"/>
          <w:szCs w:val="32"/>
        </w:rPr>
      </w:pPr>
    </w:p>
    <w:p>
      <w:pPr>
        <w:autoSpaceDE w:val="0"/>
        <w:autoSpaceDN w:val="0"/>
        <w:adjustRightInd w:val="0"/>
        <w:snapToGrid w:val="0"/>
        <w:rPr>
          <w:rFonts w:ascii="仿宋_GB2312" w:eastAsia="仿宋_GB2312"/>
          <w:b/>
          <w:sz w:val="32"/>
          <w:szCs w:val="32"/>
        </w:rPr>
      </w:pPr>
    </w:p>
    <w:p>
      <w:pPr>
        <w:autoSpaceDE w:val="0"/>
        <w:autoSpaceDN w:val="0"/>
        <w:adjustRightInd w:val="0"/>
        <w:snapToGrid w:val="0"/>
        <w:rPr>
          <w:rFonts w:ascii="仿宋_GB2312" w:eastAsia="仿宋_GB2312"/>
          <w:b/>
          <w:sz w:val="32"/>
          <w:szCs w:val="32"/>
        </w:rPr>
      </w:pPr>
      <w:r>
        <w:rPr>
          <w:rFonts w:hint="eastAsia" w:ascii="仿宋_GB2312" w:eastAsia="仿宋_GB2312"/>
          <w:b/>
          <w:sz w:val="32"/>
          <w:szCs w:val="32"/>
        </w:rPr>
        <w:t>附件3：</w:t>
      </w:r>
    </w:p>
    <w:p>
      <w:pPr>
        <w:widowControl/>
        <w:jc w:val="center"/>
        <w:rPr>
          <w:rFonts w:ascii="宋体" w:hAnsi="宋体"/>
          <w:b/>
          <w:bCs/>
          <w:color w:val="000000"/>
          <w:kern w:val="0"/>
          <w:sz w:val="32"/>
          <w:szCs w:val="32"/>
        </w:rPr>
      </w:pPr>
      <w:r>
        <w:rPr>
          <w:rFonts w:hint="eastAsia" w:ascii="宋体" w:hAnsi="宋体"/>
          <w:b/>
          <w:bCs/>
          <w:color w:val="000000"/>
          <w:kern w:val="0"/>
          <w:sz w:val="32"/>
          <w:szCs w:val="32"/>
        </w:rPr>
        <w:t>自备电源(柴油发电机组)维保服务</w:t>
      </w:r>
    </w:p>
    <w:p>
      <w:pPr>
        <w:widowControl/>
        <w:jc w:val="center"/>
        <w:rPr>
          <w:rFonts w:ascii="宋体" w:hAnsi="宋体"/>
          <w:b/>
          <w:bCs/>
          <w:color w:val="000000"/>
          <w:kern w:val="0"/>
          <w:sz w:val="32"/>
          <w:szCs w:val="32"/>
        </w:rPr>
      </w:pPr>
      <w:r>
        <w:rPr>
          <w:rFonts w:hint="eastAsia" w:ascii="宋体" w:hAnsi="宋体"/>
          <w:b/>
          <w:bCs/>
          <w:color w:val="000000"/>
          <w:kern w:val="0"/>
          <w:sz w:val="32"/>
          <w:szCs w:val="32"/>
        </w:rPr>
        <w:t>发电机备品备件明细</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5959"/>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0" w:type="pct"/>
            <w:vAlign w:val="center"/>
          </w:tcPr>
          <w:p>
            <w:pPr>
              <w:spacing w:line="480" w:lineRule="exact"/>
              <w:jc w:val="center"/>
              <w:rPr>
                <w:rFonts w:ascii="华文中宋" w:hAnsi="华文中宋" w:eastAsia="华文中宋" w:cs="Tahoma"/>
                <w:color w:val="000000"/>
                <w:kern w:val="0"/>
                <w:szCs w:val="21"/>
              </w:rPr>
            </w:pPr>
            <w:r>
              <w:rPr>
                <w:rFonts w:ascii="Arial" w:hAnsi="宋体" w:cs="Arial"/>
                <w:sz w:val="22"/>
              </w:rPr>
              <w:t>序号</w:t>
            </w:r>
          </w:p>
        </w:tc>
        <w:tc>
          <w:tcPr>
            <w:tcW w:w="3495" w:type="pct"/>
            <w:noWrap/>
            <w:vAlign w:val="center"/>
          </w:tcPr>
          <w:p>
            <w:pPr>
              <w:spacing w:line="480" w:lineRule="exact"/>
              <w:jc w:val="center"/>
              <w:rPr>
                <w:rFonts w:ascii="Tahoma" w:hAnsi="Tahoma" w:cs="Tahoma"/>
                <w:color w:val="000000"/>
                <w:kern w:val="0"/>
                <w:szCs w:val="21"/>
              </w:rPr>
            </w:pPr>
            <w:r>
              <w:rPr>
                <w:rFonts w:hint="eastAsia" w:ascii="Arial" w:hAnsi="宋体" w:cs="Arial"/>
                <w:sz w:val="22"/>
              </w:rPr>
              <w:t>备品备件名称</w:t>
            </w:r>
          </w:p>
        </w:tc>
        <w:tc>
          <w:tcPr>
            <w:tcW w:w="753" w:type="pct"/>
            <w:vAlign w:val="center"/>
          </w:tcPr>
          <w:p>
            <w:pPr>
              <w:widowControl/>
              <w:jc w:val="center"/>
              <w:rPr>
                <w:rFonts w:ascii="华文中宋" w:hAnsi="华文中宋" w:eastAsia="华文中宋" w:cs="Tahoma"/>
                <w:color w:val="000000"/>
                <w:kern w:val="0"/>
                <w:szCs w:val="21"/>
              </w:rPr>
            </w:pPr>
            <w:r>
              <w:rPr>
                <w:rFonts w:hint="eastAsia" w:ascii="华文中宋" w:hAnsi="华文中宋" w:eastAsia="华文中宋" w:cs="Tahoma"/>
                <w:color w:val="000000"/>
                <w:kern w:val="0"/>
                <w:szCs w:val="21"/>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0" w:type="pct"/>
            <w:vAlign w:val="center"/>
          </w:tcPr>
          <w:p>
            <w:pPr>
              <w:spacing w:line="480" w:lineRule="exact"/>
              <w:jc w:val="center"/>
              <w:rPr>
                <w:rFonts w:ascii="华文中宋" w:hAnsi="华文中宋" w:eastAsia="华文中宋" w:cs="Tahoma"/>
                <w:color w:val="000000"/>
                <w:kern w:val="0"/>
                <w:szCs w:val="21"/>
              </w:rPr>
            </w:pPr>
          </w:p>
        </w:tc>
        <w:tc>
          <w:tcPr>
            <w:tcW w:w="3495" w:type="pct"/>
            <w:vAlign w:val="center"/>
          </w:tcPr>
          <w:p>
            <w:pPr>
              <w:spacing w:line="480" w:lineRule="exact"/>
              <w:jc w:val="center"/>
              <w:rPr>
                <w:rFonts w:ascii="华文中宋" w:hAnsi="华文中宋" w:eastAsia="华文中宋" w:cs="Tahoma"/>
                <w:color w:val="000000"/>
                <w:kern w:val="0"/>
                <w:szCs w:val="21"/>
              </w:rPr>
            </w:pP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华文中宋" w:hAnsi="华文中宋" w:eastAsia="华文中宋" w:cs="Tahoma"/>
                <w:color w:val="000000"/>
                <w:kern w:val="0"/>
                <w:szCs w:val="21"/>
              </w:rPr>
            </w:pPr>
          </w:p>
        </w:tc>
        <w:tc>
          <w:tcPr>
            <w:tcW w:w="3495" w:type="pct"/>
            <w:vAlign w:val="center"/>
          </w:tcPr>
          <w:p>
            <w:pPr>
              <w:spacing w:line="480" w:lineRule="exact"/>
              <w:jc w:val="center"/>
              <w:rPr>
                <w:rFonts w:ascii="华文中宋" w:hAnsi="华文中宋" w:eastAsia="华文中宋" w:cs="Tahoma"/>
                <w:color w:val="000000"/>
                <w:kern w:val="0"/>
                <w:szCs w:val="21"/>
              </w:rPr>
            </w:pP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华文中宋" w:hAnsi="华文中宋" w:eastAsia="华文中宋" w:cs="Tahoma"/>
                <w:color w:val="000000"/>
                <w:kern w:val="0"/>
                <w:szCs w:val="21"/>
              </w:rPr>
            </w:pPr>
          </w:p>
        </w:tc>
        <w:tc>
          <w:tcPr>
            <w:tcW w:w="3495" w:type="pct"/>
            <w:vAlign w:val="center"/>
          </w:tcPr>
          <w:p>
            <w:pPr>
              <w:spacing w:line="480" w:lineRule="exact"/>
              <w:jc w:val="center"/>
              <w:rPr>
                <w:rFonts w:ascii="华文中宋" w:hAnsi="华文中宋" w:eastAsia="华文中宋" w:cs="Tahoma"/>
                <w:color w:val="000000"/>
                <w:kern w:val="0"/>
                <w:szCs w:val="21"/>
              </w:rPr>
            </w:pP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华文中宋" w:hAnsi="华文中宋" w:eastAsia="华文中宋" w:cs="Tahoma"/>
                <w:color w:val="000000"/>
                <w:kern w:val="0"/>
                <w:szCs w:val="21"/>
              </w:rPr>
            </w:pPr>
          </w:p>
        </w:tc>
        <w:tc>
          <w:tcPr>
            <w:tcW w:w="3495" w:type="pct"/>
            <w:vAlign w:val="center"/>
          </w:tcPr>
          <w:p>
            <w:pPr>
              <w:spacing w:line="480" w:lineRule="exact"/>
              <w:jc w:val="center"/>
              <w:rPr>
                <w:rFonts w:ascii="华文中宋" w:hAnsi="华文中宋" w:eastAsia="华文中宋" w:cs="Tahoma"/>
                <w:color w:val="000000"/>
                <w:kern w:val="0"/>
                <w:szCs w:val="21"/>
              </w:rPr>
            </w:pP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华文中宋" w:hAnsi="华文中宋" w:eastAsia="华文中宋" w:cs="Tahoma"/>
                <w:color w:val="000000"/>
                <w:kern w:val="0"/>
                <w:szCs w:val="21"/>
              </w:rPr>
            </w:pPr>
          </w:p>
        </w:tc>
        <w:tc>
          <w:tcPr>
            <w:tcW w:w="3495" w:type="pct"/>
            <w:noWrap/>
            <w:vAlign w:val="center"/>
          </w:tcPr>
          <w:p>
            <w:pPr>
              <w:spacing w:line="480" w:lineRule="exact"/>
              <w:jc w:val="center"/>
              <w:rPr>
                <w:rFonts w:ascii="Tahoma" w:hAnsi="Tahoma" w:cs="Tahoma"/>
                <w:color w:val="000000"/>
                <w:kern w:val="0"/>
                <w:szCs w:val="21"/>
              </w:rPr>
            </w:pP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华文中宋" w:hAnsi="华文中宋" w:eastAsia="华文中宋" w:cs="Tahoma"/>
                <w:color w:val="000000"/>
                <w:kern w:val="0"/>
                <w:szCs w:val="21"/>
              </w:rPr>
            </w:pPr>
          </w:p>
        </w:tc>
        <w:tc>
          <w:tcPr>
            <w:tcW w:w="3495" w:type="pct"/>
            <w:vAlign w:val="center"/>
          </w:tcPr>
          <w:p>
            <w:pPr>
              <w:spacing w:line="480" w:lineRule="exact"/>
              <w:jc w:val="center"/>
              <w:rPr>
                <w:rFonts w:ascii="华文中宋" w:hAnsi="华文中宋" w:eastAsia="华文中宋" w:cs="Tahoma"/>
                <w:color w:val="000000"/>
                <w:kern w:val="0"/>
                <w:szCs w:val="21"/>
              </w:rPr>
            </w:pP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华文中宋" w:hAnsi="华文中宋" w:eastAsia="华文中宋" w:cs="Tahoma"/>
                <w:color w:val="000000"/>
                <w:kern w:val="0"/>
                <w:szCs w:val="21"/>
              </w:rPr>
            </w:pPr>
          </w:p>
        </w:tc>
        <w:tc>
          <w:tcPr>
            <w:tcW w:w="3495" w:type="pct"/>
            <w:vAlign w:val="center"/>
          </w:tcPr>
          <w:p>
            <w:pPr>
              <w:spacing w:line="480" w:lineRule="exact"/>
              <w:jc w:val="center"/>
              <w:rPr>
                <w:rFonts w:ascii="Arial" w:hAnsi="宋体" w:cs="Arial"/>
                <w:sz w:val="22"/>
              </w:rPr>
            </w:pP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Arial" w:hAnsi="Arial" w:cs="Arial"/>
                <w:sz w:val="22"/>
              </w:rPr>
            </w:pPr>
          </w:p>
        </w:tc>
        <w:tc>
          <w:tcPr>
            <w:tcW w:w="3495" w:type="pct"/>
            <w:vAlign w:val="center"/>
          </w:tcPr>
          <w:p>
            <w:pPr>
              <w:spacing w:line="480" w:lineRule="exact"/>
              <w:jc w:val="center"/>
              <w:rPr>
                <w:rFonts w:ascii="Arial" w:hAnsi="宋体" w:cs="Arial"/>
                <w:sz w:val="22"/>
              </w:rPr>
            </w:pP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Arial" w:hAnsi="Arial" w:cs="Arial"/>
                <w:sz w:val="22"/>
              </w:rPr>
            </w:pPr>
          </w:p>
        </w:tc>
        <w:tc>
          <w:tcPr>
            <w:tcW w:w="3495" w:type="pct"/>
            <w:vAlign w:val="center"/>
          </w:tcPr>
          <w:p>
            <w:pPr>
              <w:spacing w:line="480" w:lineRule="exact"/>
              <w:rPr>
                <w:rFonts w:ascii="Arial" w:hAnsi="宋体" w:cs="Arial"/>
                <w:sz w:val="22"/>
              </w:rPr>
            </w:pP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Arial" w:hAnsi="Arial" w:cs="Arial"/>
                <w:sz w:val="22"/>
              </w:rPr>
            </w:pPr>
          </w:p>
        </w:tc>
        <w:tc>
          <w:tcPr>
            <w:tcW w:w="3495" w:type="pct"/>
            <w:vAlign w:val="center"/>
          </w:tcPr>
          <w:p>
            <w:pPr>
              <w:spacing w:line="480" w:lineRule="exact"/>
              <w:jc w:val="center"/>
              <w:rPr>
                <w:rFonts w:ascii="Arial" w:hAnsi="宋体" w:cs="Arial"/>
                <w:sz w:val="22"/>
              </w:rPr>
            </w:pP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Arial" w:hAnsi="Arial" w:cs="Arial"/>
                <w:sz w:val="22"/>
              </w:rPr>
            </w:pPr>
          </w:p>
        </w:tc>
        <w:tc>
          <w:tcPr>
            <w:tcW w:w="3495" w:type="pct"/>
            <w:vAlign w:val="center"/>
          </w:tcPr>
          <w:p>
            <w:pPr>
              <w:spacing w:line="480" w:lineRule="exact"/>
              <w:jc w:val="center"/>
              <w:rPr>
                <w:rFonts w:ascii="Arial" w:hAnsi="宋体" w:cs="Arial"/>
                <w:sz w:val="22"/>
              </w:rPr>
            </w:pP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0" w:type="pct"/>
            <w:vAlign w:val="center"/>
          </w:tcPr>
          <w:p>
            <w:pPr>
              <w:spacing w:line="480" w:lineRule="exact"/>
              <w:jc w:val="center"/>
              <w:rPr>
                <w:rFonts w:ascii="Arial" w:hAnsi="Arial" w:cs="Arial"/>
                <w:sz w:val="22"/>
              </w:rPr>
            </w:pPr>
          </w:p>
        </w:tc>
        <w:tc>
          <w:tcPr>
            <w:tcW w:w="3495" w:type="pct"/>
            <w:vAlign w:val="center"/>
          </w:tcPr>
          <w:p>
            <w:pPr>
              <w:spacing w:line="480" w:lineRule="exact"/>
              <w:jc w:val="center"/>
              <w:rPr>
                <w:rFonts w:ascii="Arial" w:hAnsi="宋体" w:cs="Arial"/>
                <w:sz w:val="22"/>
              </w:rPr>
            </w:pP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0" w:type="pct"/>
            <w:vAlign w:val="center"/>
          </w:tcPr>
          <w:p>
            <w:pPr>
              <w:spacing w:line="480" w:lineRule="exact"/>
              <w:jc w:val="center"/>
              <w:rPr>
                <w:rFonts w:ascii="Arial" w:hAnsi="Arial" w:cs="Arial"/>
                <w:sz w:val="22"/>
              </w:rPr>
            </w:pPr>
          </w:p>
        </w:tc>
        <w:tc>
          <w:tcPr>
            <w:tcW w:w="3495" w:type="pct"/>
            <w:vAlign w:val="center"/>
          </w:tcPr>
          <w:p>
            <w:pPr>
              <w:spacing w:line="480" w:lineRule="exact"/>
              <w:jc w:val="center"/>
              <w:rPr>
                <w:rFonts w:ascii="Arial" w:hAnsi="宋体" w:cs="Arial"/>
                <w:sz w:val="22"/>
              </w:rPr>
            </w:pP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0" w:type="pct"/>
            <w:vAlign w:val="center"/>
          </w:tcPr>
          <w:p>
            <w:pPr>
              <w:spacing w:line="480" w:lineRule="exact"/>
              <w:jc w:val="center"/>
              <w:rPr>
                <w:rFonts w:ascii="Arial" w:hAnsi="Arial" w:cs="Arial"/>
                <w:sz w:val="22"/>
              </w:rPr>
            </w:pPr>
          </w:p>
        </w:tc>
        <w:tc>
          <w:tcPr>
            <w:tcW w:w="3495" w:type="pct"/>
            <w:vAlign w:val="center"/>
          </w:tcPr>
          <w:p>
            <w:pPr>
              <w:spacing w:line="480" w:lineRule="exact"/>
              <w:rPr>
                <w:rFonts w:ascii="Arial" w:hAnsi="宋体" w:cs="Arial"/>
                <w:sz w:val="22"/>
              </w:rPr>
            </w:pPr>
          </w:p>
        </w:tc>
        <w:tc>
          <w:tcPr>
            <w:tcW w:w="753" w:type="pct"/>
            <w:vAlign w:val="center"/>
          </w:tcPr>
          <w:p>
            <w:pPr>
              <w:widowControl/>
              <w:jc w:val="center"/>
              <w:rPr>
                <w:rFonts w:ascii="华文中宋" w:hAnsi="华文中宋" w:eastAsia="华文中宋" w:cs="Tahom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0" w:type="pct"/>
            <w:vAlign w:val="center"/>
          </w:tcPr>
          <w:p>
            <w:pPr>
              <w:spacing w:line="480" w:lineRule="exact"/>
              <w:jc w:val="center"/>
              <w:rPr>
                <w:rFonts w:ascii="Arial" w:hAnsi="Arial" w:cs="Arial"/>
                <w:sz w:val="22"/>
              </w:rPr>
            </w:pPr>
          </w:p>
        </w:tc>
        <w:tc>
          <w:tcPr>
            <w:tcW w:w="3495" w:type="pct"/>
            <w:vAlign w:val="center"/>
          </w:tcPr>
          <w:p>
            <w:pPr>
              <w:spacing w:line="480" w:lineRule="exact"/>
              <w:rPr>
                <w:rFonts w:ascii="Arial" w:hAnsi="宋体" w:cs="Arial"/>
                <w:sz w:val="22"/>
              </w:rPr>
            </w:pPr>
          </w:p>
        </w:tc>
        <w:tc>
          <w:tcPr>
            <w:tcW w:w="753" w:type="pct"/>
            <w:vAlign w:val="center"/>
          </w:tcPr>
          <w:p>
            <w:pPr>
              <w:widowControl/>
              <w:jc w:val="center"/>
              <w:rPr>
                <w:rFonts w:ascii="华文中宋" w:hAnsi="华文中宋" w:eastAsia="华文中宋" w:cs="Tahoma"/>
                <w:color w:val="000000"/>
                <w:kern w:val="0"/>
                <w:szCs w:val="21"/>
              </w:rPr>
            </w:pPr>
          </w:p>
        </w:tc>
      </w:tr>
    </w:tbl>
    <w:p>
      <w:pPr>
        <w:pStyle w:val="4"/>
        <w:tabs>
          <w:tab w:val="left" w:pos="0"/>
        </w:tabs>
        <w:spacing w:after="0" w:line="440" w:lineRule="exact"/>
        <w:ind w:left="0" w:leftChars="0"/>
      </w:pPr>
    </w:p>
    <w:p>
      <w:pPr>
        <w:pStyle w:val="4"/>
        <w:tabs>
          <w:tab w:val="left" w:pos="0"/>
        </w:tabs>
        <w:spacing w:after="0" w:line="440" w:lineRule="exact"/>
        <w:ind w:left="0" w:leftChars="0"/>
      </w:pPr>
      <w:r>
        <w:rPr>
          <w:rFonts w:hint="eastAsia"/>
        </w:rPr>
        <w:t>注：此清单配件不包括在议价中，仅在需用时参考。</w:t>
      </w: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4"/>
      </w:rPr>
    </w:pPr>
    <w:r>
      <w:fldChar w:fldCharType="begin"/>
    </w:r>
    <w:r>
      <w:rPr>
        <w:rStyle w:val="14"/>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4"/>
      </w:rPr>
      <w:instrText xml:space="preserve"> PAGE </w:instrText>
    </w:r>
    <w:r>
      <w:fldChar w:fldCharType="separate"/>
    </w:r>
    <w:r>
      <w:rPr>
        <w:rStyle w:val="14"/>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9C4E5F"/>
    <w:multiLevelType w:val="singleLevel"/>
    <w:tmpl w:val="659C4E5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813CD"/>
    <w:rsid w:val="00166C04"/>
    <w:rsid w:val="001D3035"/>
    <w:rsid w:val="007B0357"/>
    <w:rsid w:val="009D138C"/>
    <w:rsid w:val="00A556A5"/>
    <w:rsid w:val="00B03FAB"/>
    <w:rsid w:val="00C813CD"/>
    <w:rsid w:val="00CE7FEA"/>
    <w:rsid w:val="17EF001C"/>
    <w:rsid w:val="1F6D7683"/>
    <w:rsid w:val="22817C85"/>
    <w:rsid w:val="46D16C31"/>
    <w:rsid w:val="7CB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正文2"/>
    <w:basedOn w:val="1"/>
    <w:qFormat/>
    <w:uiPriority w:val="0"/>
    <w:pPr>
      <w:spacing w:before="156"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377</Words>
  <Characters>2154</Characters>
  <Lines>17</Lines>
  <Paragraphs>5</Paragraphs>
  <TotalTime>16</TotalTime>
  <ScaleCrop>false</ScaleCrop>
  <LinksUpToDate>false</LinksUpToDate>
  <CharactersWithSpaces>2526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Lenovo</cp:lastModifiedBy>
  <cp:lastPrinted>2020-09-16T06:21:00Z</cp:lastPrinted>
  <dcterms:modified xsi:type="dcterms:W3CDTF">2021-12-02T00:38:10Z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45C5157DBCA74C8F9EF0E31F72E0932C</vt:lpwstr>
  </property>
</Properties>
</file>