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lang w:val="en-US" w:eastAsia="zh-CN"/>
        </w:rPr>
        <w:t>腔镜甲状腺手术器械</w:t>
      </w:r>
    </w:p>
    <w:p/>
    <w:p/>
    <w:p/>
    <w:p/>
    <w:p/>
    <w:p/>
    <w:p/>
    <w:p/>
    <w:p/>
    <w:p/>
    <w:p/>
    <w:p/>
    <w:p/>
    <w:p/>
    <w:p/>
    <w:p>
      <w:pP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议价目录：</w:t>
      </w:r>
    </w:p>
    <w:tbl>
      <w:tblPr>
        <w:tblW w:w="49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6"/>
        <w:gridCol w:w="2388"/>
        <w:gridCol w:w="3795"/>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序号</w:t>
            </w:r>
          </w:p>
        </w:tc>
        <w:tc>
          <w:tcPr>
            <w:tcW w:w="140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产品名称</w:t>
            </w:r>
          </w:p>
        </w:tc>
        <w:tc>
          <w:tcPr>
            <w:tcW w:w="223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产品描述</w:t>
            </w:r>
          </w:p>
        </w:tc>
        <w:tc>
          <w:tcPr>
            <w:tcW w:w="7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140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双极电凝钳</w:t>
            </w:r>
          </w:p>
        </w:tc>
        <w:tc>
          <w:tcPr>
            <w:tcW w:w="223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（精细）双极电凝、</w:t>
            </w:r>
            <w:r>
              <w:rPr>
                <w:rFonts w:hint="eastAsia" w:ascii="宋体" w:hAnsi="宋体" w:eastAsia="宋体" w:cs="宋体"/>
                <w:i w:val="0"/>
                <w:iCs w:val="0"/>
                <w:color w:val="000000"/>
                <w:kern w:val="0"/>
                <w:sz w:val="28"/>
                <w:szCs w:val="28"/>
                <w:u w:val="none"/>
                <w:lang w:val="en-US" w:eastAsia="zh-CN" w:bidi="ar"/>
              </w:rPr>
              <w:t>5*330</w:t>
            </w:r>
          </w:p>
        </w:tc>
        <w:tc>
          <w:tcPr>
            <w:tcW w:w="7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w:t>
            </w:r>
          </w:p>
        </w:tc>
        <w:tc>
          <w:tcPr>
            <w:tcW w:w="140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单极分离钳</w:t>
            </w:r>
          </w:p>
        </w:tc>
        <w:tc>
          <w:tcPr>
            <w:tcW w:w="223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（精细）分离钳、</w:t>
            </w:r>
            <w:r>
              <w:rPr>
                <w:rFonts w:hint="eastAsia" w:ascii="宋体" w:hAnsi="宋体" w:eastAsia="宋体" w:cs="宋体"/>
                <w:i w:val="0"/>
                <w:iCs w:val="0"/>
                <w:color w:val="000000"/>
                <w:kern w:val="0"/>
                <w:sz w:val="28"/>
                <w:szCs w:val="28"/>
                <w:u w:val="none"/>
                <w:lang w:val="en-US" w:eastAsia="zh-CN" w:bidi="ar"/>
              </w:rPr>
              <w:t>5*330</w:t>
            </w:r>
          </w:p>
        </w:tc>
        <w:tc>
          <w:tcPr>
            <w:tcW w:w="7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w:t>
            </w:r>
          </w:p>
        </w:tc>
        <w:tc>
          <w:tcPr>
            <w:tcW w:w="140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单极分离钳</w:t>
            </w:r>
          </w:p>
        </w:tc>
        <w:tc>
          <w:tcPr>
            <w:tcW w:w="223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神经探针、</w:t>
            </w:r>
            <w:r>
              <w:rPr>
                <w:rFonts w:hint="eastAsia" w:ascii="宋体" w:hAnsi="宋体" w:eastAsia="宋体" w:cs="宋体"/>
                <w:i w:val="0"/>
                <w:iCs w:val="0"/>
                <w:color w:val="000000"/>
                <w:kern w:val="0"/>
                <w:sz w:val="28"/>
                <w:szCs w:val="28"/>
                <w:u w:val="none"/>
                <w:lang w:val="en-US" w:eastAsia="zh-CN" w:bidi="ar"/>
              </w:rPr>
              <w:t>5*350mm高绝缘</w:t>
            </w:r>
          </w:p>
        </w:tc>
        <w:tc>
          <w:tcPr>
            <w:tcW w:w="7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4</w:t>
            </w:r>
          </w:p>
        </w:tc>
        <w:tc>
          <w:tcPr>
            <w:tcW w:w="140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双极高频电缆线</w:t>
            </w:r>
          </w:p>
        </w:tc>
        <w:tc>
          <w:tcPr>
            <w:tcW w:w="2236"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8"/>
                <w:szCs w:val="28"/>
                <w:u w:val="none"/>
              </w:rPr>
            </w:pPr>
          </w:p>
        </w:tc>
        <w:tc>
          <w:tcPr>
            <w:tcW w:w="7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c>
          <w:tcPr>
            <w:tcW w:w="140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单极高频电缆线</w:t>
            </w:r>
          </w:p>
        </w:tc>
        <w:tc>
          <w:tcPr>
            <w:tcW w:w="2236"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8"/>
                <w:szCs w:val="28"/>
                <w:u w:val="none"/>
              </w:rPr>
            </w:pPr>
          </w:p>
        </w:tc>
        <w:tc>
          <w:tcPr>
            <w:tcW w:w="7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合计：</w:t>
            </w:r>
          </w:p>
        </w:tc>
        <w:tc>
          <w:tcPr>
            <w:tcW w:w="1407"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8"/>
                <w:szCs w:val="28"/>
                <w:u w:val="none"/>
              </w:rPr>
            </w:pPr>
          </w:p>
        </w:tc>
        <w:tc>
          <w:tcPr>
            <w:tcW w:w="2236"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8"/>
                <w:szCs w:val="28"/>
                <w:u w:val="none"/>
              </w:rPr>
            </w:pPr>
          </w:p>
        </w:tc>
        <w:tc>
          <w:tcPr>
            <w:tcW w:w="733" w:type="pct"/>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10</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bookmarkStart w:id="0" w:name="_GoBack"/>
      <w:bookmarkEnd w:id="0"/>
    </w:p>
    <w:p>
      <w:pPr>
        <w:rPr>
          <w:rFonts w:hint="eastAsia" w:ascii="宋体" w:hAnsi="宋体" w:eastAsia="宋体" w:cs="宋体"/>
          <w:b/>
          <w:i w:val="0"/>
          <w:color w:val="000000"/>
          <w:kern w:val="0"/>
          <w:sz w:val="28"/>
          <w:szCs w:val="28"/>
          <w:u w:val="none"/>
          <w:lang w:val="en-US" w:eastAsia="zh-CN" w:bidi="ar"/>
        </w:rPr>
      </w:pPr>
    </w:p>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b/>
          <w:sz w:val="28"/>
          <w:szCs w:val="28"/>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报价单填写完毕后，请</w:t>
      </w:r>
      <w:r>
        <w:rPr>
          <w:rFonts w:hint="eastAsia" w:ascii="Times New Roman" w:hAnsi="Times New Roman" w:cs="Times New Roman"/>
          <w:sz w:val="24"/>
          <w:lang w:val="en-US" w:eastAsia="zh-CN"/>
        </w:rPr>
        <w:t>将电子版</w:t>
      </w:r>
      <w:r>
        <w:rPr>
          <w:rFonts w:hint="default" w:ascii="Times New Roman" w:hAnsi="Times New Roman" w:cs="Times New Roman"/>
          <w:sz w:val="24"/>
        </w:rPr>
        <w:t>报价单</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不填写报价</w:t>
      </w:r>
      <w:r>
        <w:rPr>
          <w:rFonts w:hint="eastAsia" w:ascii="Times New Roman" w:hAnsi="Times New Roman" w:cs="Times New Roman"/>
          <w:sz w:val="24"/>
          <w:lang w:eastAsia="zh-CN"/>
        </w:rPr>
        <w:t>）</w:t>
      </w:r>
      <w:r>
        <w:rPr>
          <w:rFonts w:hint="default" w:ascii="Times New Roman" w:hAnsi="Times New Roman" w:cs="Times New Roman"/>
          <w:sz w:val="24"/>
        </w:rPr>
        <w:t>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1F811E4"/>
    <w:rsid w:val="09D0159C"/>
    <w:rsid w:val="0E07491D"/>
    <w:rsid w:val="154A31B4"/>
    <w:rsid w:val="19B2092D"/>
    <w:rsid w:val="22F04B6D"/>
    <w:rsid w:val="23311371"/>
    <w:rsid w:val="2C01561D"/>
    <w:rsid w:val="366B28A2"/>
    <w:rsid w:val="3BA3128B"/>
    <w:rsid w:val="3EA305D5"/>
    <w:rsid w:val="3FE73FA8"/>
    <w:rsid w:val="41277F83"/>
    <w:rsid w:val="478648B8"/>
    <w:rsid w:val="47EC1B66"/>
    <w:rsid w:val="50D821A0"/>
    <w:rsid w:val="52316AE7"/>
    <w:rsid w:val="53D632A8"/>
    <w:rsid w:val="549C60BE"/>
    <w:rsid w:val="59481223"/>
    <w:rsid w:val="5C0E5719"/>
    <w:rsid w:val="68761E56"/>
    <w:rsid w:val="73297804"/>
    <w:rsid w:val="73DB009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2</TotalTime>
  <ScaleCrop>false</ScaleCrop>
  <LinksUpToDate>false</LinksUpToDate>
  <CharactersWithSpaces>2881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2021-11-05T01:51:29Z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131FB58B97C044F081B0D420B0F930B4</vt:lpwstr>
  </property>
</Properties>
</file>