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84"/>
        </w:rPr>
      </w:pPr>
    </w:p>
    <w:p>
      <w:pPr>
        <w:jc w:val="center"/>
        <w:rPr>
          <w:rFonts w:ascii="宋体" w:hAnsi="宋体"/>
          <w:sz w:val="84"/>
        </w:rPr>
      </w:pPr>
    </w:p>
    <w:p>
      <w:pPr>
        <w:jc w:val="center"/>
        <w:rPr>
          <w:rFonts w:ascii="宋体" w:hAnsi="宋体"/>
          <w:sz w:val="84"/>
        </w:rPr>
      </w:pPr>
      <w:r>
        <w:rPr>
          <w:rFonts w:hint="eastAsia" w:ascii="宋体" w:hAnsi="宋体"/>
          <w:sz w:val="84"/>
        </w:rPr>
        <w:t>议 价 文 件</w:t>
      </w:r>
    </w:p>
    <w:p>
      <w:pPr>
        <w:ind w:firstLine="600"/>
        <w:rPr>
          <w:rFonts w:ascii="宋体" w:hAnsi="宋体"/>
          <w:sz w:val="32"/>
        </w:rPr>
      </w:pPr>
    </w:p>
    <w:p>
      <w:pPr>
        <w:ind w:firstLine="600"/>
        <w:rPr>
          <w:rFonts w:ascii="宋体" w:hAnsi="宋体"/>
          <w:sz w:val="32"/>
        </w:rPr>
      </w:pPr>
    </w:p>
    <w:p>
      <w:pPr>
        <w:rPr>
          <w:rFonts w:ascii="宋体" w:hAnsi="宋体"/>
          <w:sz w:val="48"/>
          <w:u w:val="single"/>
        </w:rPr>
      </w:pPr>
    </w:p>
    <w:p>
      <w:pPr>
        <w:rPr>
          <w:rFonts w:ascii="宋体" w:hAnsi="宋体"/>
          <w:sz w:val="48"/>
          <w:u w:val="single"/>
        </w:rPr>
      </w:pPr>
    </w:p>
    <w:p>
      <w:pPr>
        <w:jc w:val="center"/>
        <w:rPr>
          <w:rFonts w:ascii="宋体" w:hAnsi="宋体"/>
          <w:sz w:val="48"/>
          <w:u w:val="single"/>
        </w:rPr>
      </w:pPr>
      <w:r>
        <w:rPr>
          <w:rFonts w:hint="eastAsia" w:ascii="宋体" w:hAnsi="宋体"/>
          <w:sz w:val="48"/>
          <w:u w:val="single"/>
        </w:rPr>
        <w:t>浙江省肿瘤医院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48"/>
          <w:u w:val="single"/>
        </w:rPr>
        <w:t>安全用电排查服务项目</w:t>
      </w:r>
    </w:p>
    <w:p>
      <w:pPr>
        <w:ind w:right="5525"/>
        <w:rPr>
          <w:rFonts w:ascii="宋体" w:hAnsi="宋体"/>
          <w:sz w:val="32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spacing w:before="240"/>
        <w:rPr>
          <w:rFonts w:ascii="宋体" w:hAnsi="宋体"/>
        </w:rPr>
      </w:pPr>
    </w:p>
    <w:p>
      <w:pPr>
        <w:spacing w:before="240"/>
        <w:ind w:firstLine="600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浙江省肿瘤医院</w:t>
      </w:r>
    </w:p>
    <w:p>
      <w:pPr>
        <w:jc w:val="center"/>
        <w:rPr>
          <w:rFonts w:ascii="宋体" w:hAnsi="宋体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/>
          <w:sz w:val="32"/>
        </w:rPr>
        <w:t>二○二一年三月</w:t>
      </w:r>
    </w:p>
    <w:p>
      <w:pPr>
        <w:pStyle w:val="4"/>
        <w:spacing w:before="0" w:beforeAutospacing="0" w:afterLines="50" w:afterAutospacing="0" w:line="440" w:lineRule="exact"/>
        <w:ind w:left="360" w:hanging="360" w:hangingChars="100"/>
        <w:jc w:val="center"/>
        <w:rPr>
          <w:rFonts w:ascii="华文细黑" w:hAnsi="华文细黑" w:eastAsia="华文细黑" w:cs="华文细黑"/>
          <w:b/>
          <w:bCs/>
          <w:sz w:val="36"/>
          <w:szCs w:val="36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浙江省肿瘤医院安全用电排查</w:t>
      </w:r>
    </w:p>
    <w:p>
      <w:pPr>
        <w:pStyle w:val="4"/>
        <w:spacing w:before="0" w:beforeAutospacing="0" w:afterLines="50" w:afterAutospacing="0" w:line="440" w:lineRule="exact"/>
        <w:ind w:left="360" w:hanging="360" w:hangingChars="100"/>
        <w:jc w:val="center"/>
        <w:rPr>
          <w:rFonts w:ascii="华文细黑" w:hAnsi="华文细黑" w:eastAsia="华文细黑" w:cs="华文细黑"/>
          <w:color w:val="auto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</w:rPr>
        <w:t>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为了保障医院重要部门供电安全可靠，排查医院电力存在的隐患，我院拟采取院内议价方式，完成浙江省肿瘤医院</w:t>
      </w:r>
      <w:r>
        <w:rPr>
          <w:rFonts w:hint="eastAsia" w:cs="华文中宋" w:asciiTheme="majorEastAsia" w:hAnsiTheme="majorEastAsia" w:eastAsiaTheme="majorEastAsia"/>
          <w:sz w:val="24"/>
          <w:lang w:val="zh-CN"/>
        </w:rPr>
        <w:t>安全用电排查</w:t>
      </w:r>
      <w:r>
        <w:rPr>
          <w:rFonts w:hint="eastAsia" w:cs="华文中宋" w:asciiTheme="majorEastAsia" w:hAnsiTheme="majorEastAsia" w:eastAsiaTheme="majorEastAsia"/>
          <w:sz w:val="24"/>
        </w:rPr>
        <w:t>项目采购，现将有关事项公告如下：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一、项目名称和供应商资格条件</w:t>
      </w:r>
    </w:p>
    <w:p>
      <w:pPr>
        <w:pStyle w:val="4"/>
        <w:spacing w:before="0" w:beforeAutospacing="0" w:afterLines="50" w:afterAutospacing="0" w:line="440" w:lineRule="exact"/>
        <w:ind w:left="240" w:hanging="240" w:hangingChars="100"/>
        <w:jc w:val="both"/>
        <w:rPr>
          <w:rFonts w:cs="华文中宋" w:asciiTheme="majorEastAsia" w:hAnsiTheme="majorEastAsia" w:eastAsiaTheme="majorEastAsia"/>
          <w:color w:val="auto"/>
          <w:kern w:val="2"/>
        </w:rPr>
      </w:pPr>
      <w:r>
        <w:rPr>
          <w:rFonts w:hint="eastAsia" w:cs="华文中宋" w:asciiTheme="majorEastAsia" w:hAnsiTheme="majorEastAsia" w:eastAsiaTheme="majorEastAsia"/>
          <w:color w:val="auto"/>
          <w:kern w:val="2"/>
        </w:rPr>
        <w:t>1. 项目名称：</w:t>
      </w:r>
      <w:r>
        <w:rPr>
          <w:rFonts w:hint="eastAsia" w:cs="华文中宋" w:asciiTheme="majorEastAsia" w:hAnsiTheme="majorEastAsia" w:eastAsiaTheme="majorEastAsia"/>
          <w:color w:val="auto"/>
          <w:kern w:val="2"/>
          <w:lang w:val="zh-CN"/>
        </w:rPr>
        <w:t>浙江省肿瘤医院</w:t>
      </w:r>
      <w:r>
        <w:rPr>
          <w:rFonts w:hint="eastAsia" w:cs="华文中宋" w:asciiTheme="majorEastAsia" w:hAnsiTheme="majorEastAsia" w:eastAsiaTheme="majorEastAsia"/>
          <w:lang w:val="zh-CN"/>
        </w:rPr>
        <w:t>安全用电排查</w:t>
      </w:r>
      <w:r>
        <w:rPr>
          <w:rFonts w:hint="eastAsia" w:cs="华文中宋" w:asciiTheme="majorEastAsia" w:hAnsiTheme="majorEastAsia" w:eastAsiaTheme="majorEastAsia"/>
          <w:color w:val="auto"/>
          <w:kern w:val="2"/>
          <w:lang w:val="zh-CN"/>
        </w:rPr>
        <w:t>服务项目</w:t>
      </w:r>
      <w:r>
        <w:rPr>
          <w:rFonts w:hint="eastAsia" w:cs="华文中宋" w:asciiTheme="majorEastAsia" w:hAnsiTheme="majorEastAsia" w:eastAsiaTheme="majorEastAsia"/>
          <w:color w:val="auto"/>
          <w:kern w:val="2"/>
        </w:rPr>
        <w:t>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2. </w:t>
      </w:r>
      <w:r>
        <w:rPr>
          <w:rFonts w:hint="eastAsia" w:cs="华文中宋" w:asciiTheme="majorEastAsia" w:hAnsiTheme="majorEastAsia" w:eastAsiaTheme="majorEastAsia"/>
          <w:sz w:val="24"/>
        </w:rPr>
        <w:t>供应商资格条件：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  <w:lang w:val="zh-CN"/>
        </w:rPr>
      </w:pPr>
      <w:r>
        <w:rPr>
          <w:rFonts w:hint="eastAsia" w:cs="华文中宋" w:asciiTheme="majorEastAsia" w:hAnsiTheme="majorEastAsia" w:eastAsiaTheme="majorEastAsia"/>
          <w:sz w:val="24"/>
          <w:lang w:val="zh-CN"/>
        </w:rPr>
        <w:t>（</w:t>
      </w:r>
      <w:r>
        <w:rPr>
          <w:rFonts w:hint="eastAsia" w:cs="华文中宋" w:asciiTheme="majorEastAsia" w:hAnsiTheme="majorEastAsia" w:eastAsiaTheme="majorEastAsia"/>
          <w:sz w:val="24"/>
        </w:rPr>
        <w:t>1</w:t>
      </w:r>
      <w:r>
        <w:rPr>
          <w:rFonts w:hint="eastAsia" w:cs="华文中宋" w:asciiTheme="majorEastAsia" w:hAnsiTheme="majorEastAsia" w:eastAsiaTheme="majorEastAsia"/>
          <w:sz w:val="24"/>
          <w:lang w:val="zh-CN"/>
        </w:rPr>
        <w:t>）</w:t>
      </w:r>
      <w:r>
        <w:rPr>
          <w:rFonts w:hint="eastAsia" w:cs="华文中宋" w:asciiTheme="majorEastAsia" w:hAnsiTheme="majorEastAsia" w:eastAsiaTheme="majorEastAsia"/>
          <w:sz w:val="24"/>
        </w:rPr>
        <w:t>符合《中华人民共和国政府采购法》第二十二条规定条件；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  <w:lang w:val="zh-CN"/>
        </w:rPr>
        <w:t>（</w:t>
      </w:r>
      <w:r>
        <w:rPr>
          <w:rFonts w:hint="eastAsia" w:cs="华文中宋" w:asciiTheme="majorEastAsia" w:hAnsiTheme="majorEastAsia" w:eastAsiaTheme="majorEastAsia"/>
          <w:sz w:val="24"/>
        </w:rPr>
        <w:t>2</w:t>
      </w:r>
      <w:r>
        <w:rPr>
          <w:rFonts w:hint="eastAsia" w:cs="华文中宋" w:asciiTheme="majorEastAsia" w:hAnsiTheme="majorEastAsia" w:eastAsiaTheme="majorEastAsia"/>
          <w:sz w:val="24"/>
          <w:lang w:val="zh-CN"/>
        </w:rPr>
        <w:t>）</w:t>
      </w:r>
      <w:r>
        <w:rPr>
          <w:rFonts w:hint="eastAsia" w:cs="华文中宋" w:asciiTheme="majorEastAsia" w:hAnsiTheme="majorEastAsia" w:eastAsiaTheme="majorEastAsia"/>
          <w:sz w:val="24"/>
        </w:rPr>
        <w:t>公司具有变配电设备专业维保服务资质和能力的服务企业；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（3）本项目不接受联合体议价。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（4）项目总价格在10万元以内。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jc w:val="left"/>
        <w:rPr>
          <w:rFonts w:cs="华文中宋" w:asciiTheme="majorEastAsia" w:hAnsiTheme="majorEastAsia" w:eastAsiaTheme="majorEastAsia"/>
          <w:b/>
          <w:bCs/>
          <w:sz w:val="24"/>
        </w:rPr>
      </w:pPr>
      <w:r>
        <w:rPr>
          <w:rFonts w:hint="eastAsia" w:cs="华文中宋" w:asciiTheme="majorEastAsia" w:hAnsiTheme="majorEastAsia" w:eastAsiaTheme="majorEastAsia"/>
          <w:b/>
          <w:bCs/>
          <w:sz w:val="24"/>
        </w:rPr>
        <w:t>二、项目情况简介及排查范围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浙江省肿瘤医院（含分院）16幢建筑及70余处楼层配电间电力设备、电缆沟/井、所有母线插接箱、14.2万余方建筑内的用电末端进行安全排查。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本次</w:t>
      </w:r>
      <w:r>
        <w:rPr>
          <w:rFonts w:hint="eastAsia" w:cs="华文中宋" w:asciiTheme="majorEastAsia" w:hAnsiTheme="majorEastAsia" w:eastAsiaTheme="majorEastAsia"/>
          <w:sz w:val="24"/>
          <w:lang w:val="zh-CN"/>
        </w:rPr>
        <w:t>安全用电排查</w:t>
      </w:r>
      <w:r>
        <w:rPr>
          <w:rFonts w:hint="eastAsia" w:cs="华文中宋" w:asciiTheme="majorEastAsia" w:hAnsiTheme="majorEastAsia" w:eastAsiaTheme="majorEastAsia"/>
          <w:sz w:val="24"/>
        </w:rPr>
        <w:t>项目：1：配电系统排查2：电力末端（含弱电）维修排查3：电梯电力系统排查4：消防电力系统排查5：机场路分院电力系统排查</w:t>
      </w:r>
    </w:p>
    <w:p>
      <w:pPr>
        <w:pStyle w:val="2"/>
        <w:spacing w:before="121" w:line="440" w:lineRule="exact"/>
        <w:ind w:left="0"/>
        <w:jc w:val="left"/>
        <w:rPr>
          <w:rFonts w:cs="华文中宋" w:asciiTheme="majorEastAsia" w:hAnsiTheme="majorEastAsia" w:eastAsiaTheme="majorEastAsia"/>
          <w:lang w:val="en-US"/>
        </w:rPr>
      </w:pPr>
      <w:r>
        <w:rPr>
          <w:rFonts w:hint="eastAsia" w:cs="华文中宋" w:asciiTheme="majorEastAsia" w:hAnsiTheme="majorEastAsia" w:eastAsiaTheme="majorEastAsia"/>
          <w:lang w:val="en-US"/>
        </w:rPr>
        <w:t>三、报价方式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ind w:firstLine="840" w:firstLineChars="350"/>
              <w:rPr>
                <w:rFonts w:cs="华文中宋" w:asciiTheme="majorEastAsia" w:hAnsiTheme="majorEastAsia" w:eastAsiaTheme="majorEastAsia"/>
                <w:sz w:val="24"/>
                <w:lang w:val="zh-CN"/>
              </w:rPr>
            </w:pPr>
            <w:r>
              <w:rPr>
                <w:rFonts w:hint="eastAsia" w:cs="华文中宋" w:asciiTheme="majorEastAsia" w:hAnsiTheme="majorEastAsia" w:eastAsiaTheme="majorEastAsia"/>
                <w:sz w:val="24"/>
                <w:lang w:val="zh-CN"/>
              </w:rPr>
              <w:t>项目</w:t>
            </w:r>
          </w:p>
        </w:tc>
        <w:tc>
          <w:tcPr>
            <w:tcW w:w="2841" w:type="dxa"/>
          </w:tcPr>
          <w:p>
            <w:pPr>
              <w:ind w:firstLine="840" w:firstLineChars="350"/>
              <w:rPr>
                <w:rFonts w:cs="华文中宋" w:asciiTheme="majorEastAsia" w:hAnsiTheme="majorEastAsia" w:eastAsiaTheme="majorEastAsia"/>
                <w:sz w:val="24"/>
                <w:lang w:val="zh-CN"/>
              </w:rPr>
            </w:pPr>
            <w:r>
              <w:rPr>
                <w:rFonts w:hint="eastAsia" w:cs="华文中宋" w:asciiTheme="majorEastAsia" w:hAnsiTheme="majorEastAsia" w:eastAsiaTheme="majorEastAsia"/>
                <w:sz w:val="24"/>
                <w:lang w:val="zh-CN"/>
              </w:rPr>
              <w:t>价格</w:t>
            </w:r>
          </w:p>
        </w:tc>
        <w:tc>
          <w:tcPr>
            <w:tcW w:w="2841" w:type="dxa"/>
          </w:tcPr>
          <w:p>
            <w:pPr>
              <w:ind w:firstLine="840" w:firstLineChars="350"/>
              <w:rPr>
                <w:rFonts w:cs="华文中宋" w:asciiTheme="majorEastAsia" w:hAnsiTheme="majorEastAsia" w:eastAsiaTheme="majorEastAsia"/>
                <w:sz w:val="24"/>
                <w:lang w:val="zh-CN"/>
              </w:rPr>
            </w:pPr>
            <w:r>
              <w:rPr>
                <w:rFonts w:hint="eastAsia" w:cs="华文中宋" w:asciiTheme="majorEastAsia" w:hAnsiTheme="majorEastAsia" w:eastAsiaTheme="majorEastAsia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lang w:bidi="zh-CN"/>
              </w:rPr>
            </w:pPr>
            <w:r>
              <w:rPr>
                <w:rFonts w:hint="eastAsia" w:cs="华文中宋" w:asciiTheme="majorEastAsia" w:hAnsiTheme="majorEastAsia" w:eastAsiaTheme="majorEastAsia"/>
                <w:sz w:val="24"/>
                <w:lang w:val="zh-CN"/>
              </w:rPr>
              <w:t>浙江省肿瘤医院安全用电排查服务项目</w:t>
            </w:r>
          </w:p>
        </w:tc>
        <w:tc>
          <w:tcPr>
            <w:tcW w:w="2841" w:type="dxa"/>
          </w:tcPr>
          <w:p>
            <w:pPr>
              <w:rPr>
                <w:lang w:bidi="zh-CN"/>
              </w:rPr>
            </w:pPr>
          </w:p>
        </w:tc>
        <w:tc>
          <w:tcPr>
            <w:tcW w:w="2841" w:type="dxa"/>
          </w:tcPr>
          <w:p>
            <w:pPr>
              <w:rPr>
                <w:lang w:bidi="zh-CN"/>
              </w:rPr>
            </w:pPr>
          </w:p>
        </w:tc>
      </w:tr>
    </w:tbl>
    <w:p>
      <w:pPr>
        <w:rPr>
          <w:lang w:bidi="zh-CN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jc w:val="left"/>
        <w:rPr>
          <w:rFonts w:cs="华文中宋" w:asciiTheme="majorEastAsia" w:hAnsiTheme="majorEastAsia" w:eastAsiaTheme="majorEastAsia"/>
          <w:b/>
          <w:bCs/>
          <w:sz w:val="24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jc w:val="left"/>
        <w:rPr>
          <w:rFonts w:cs="华文中宋" w:asciiTheme="majorEastAsia" w:hAnsiTheme="majorEastAsia" w:eastAsiaTheme="majorEastAsia"/>
          <w:b/>
          <w:bCs/>
          <w:sz w:val="24"/>
        </w:rPr>
      </w:pPr>
      <w:r>
        <w:rPr>
          <w:rFonts w:hint="eastAsia" w:cs="华文中宋" w:asciiTheme="majorEastAsia" w:hAnsiTheme="majorEastAsia" w:eastAsiaTheme="majorEastAsia"/>
          <w:b/>
          <w:bCs/>
          <w:sz w:val="24"/>
        </w:rPr>
        <w:t>四、项目排查内容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b/>
          <w:bCs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1．根据《安全用电管理暂行规定》、《DL/T596-1996 电力设备预防性试验规程》、《Q/GDW644-2011 配网设备状态检修导则》、《DL/T1475-2015 电力安全工器具配备及存放》等法律、法规、规章和国家电力行业技术标准。甲、乙双方共同遵守中华人民共和国《电力法》，并明确双方各自的权利和义务，本着公平公正、互惠互利、等价有偿的原则，乙方按照甲方的实际情况，制定符合安全排查要求的服务内容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2.本次报价包含一切税费、运杂费、保险费、节假日加班费、人员食宿交通、专用工具费（若有）、检验费、及完成本项目的可能涉及的所有费用。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3．配电系统排查（配电设备，电缆沟/井，各处桥架及封堵，电力接地）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4．电力末端维修排查（照明及插座，天花板隐蔽线路等）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5．电梯电力系统排查（线路电源，双切换控制器等）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6. 消防电力系统排查：（线路电源，双切换控制器等）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left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7．分院电力系统排查。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8.安全大排查后15个工作日内提供全面检测报告及整改意见书；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五、响应文件编制要求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1.本次议价服务有效期为一年。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2. 响应文件包含报价、技术、商务资料不得少于叁份。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3. 报价文件至少应包括以下内容（均需加盖公章）：（1）按本文件表格内所列内容报价；（2）相应优惠条件等；（3）供应商需要说明的其他报价说明。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4. 商务文件至少应包括以下内容：证明其为合格供应商和所提供的为合格产品的有关资格证明文件（若适用），招标文件要求提供的其他资料等（均需加盖公章）：（1）法人授权委托书（附件1）；（2）法定代表人及受委托人的身份证复印件；（3）企业法人营业执照复印件；（4）</w:t>
      </w:r>
      <w:r>
        <w:rPr>
          <w:rFonts w:cs="华文中宋" w:asciiTheme="majorEastAsia" w:hAnsiTheme="majorEastAsia" w:eastAsiaTheme="majorEastAsia"/>
          <w:sz w:val="24"/>
        </w:rPr>
        <w:t>发电机组</w:t>
      </w:r>
      <w:r>
        <w:rPr>
          <w:rFonts w:hint="eastAsia" w:cs="华文中宋" w:asciiTheme="majorEastAsia" w:hAnsiTheme="majorEastAsia" w:eastAsiaTheme="majorEastAsia"/>
          <w:sz w:val="24"/>
        </w:rPr>
        <w:t>维保所需要的资质及认证文件复印件；（5）主要业绩证明；（6）供应商认为需要的其他商务文件或说明。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5. 技术文件至少应包括以下内容：针对本项目的技术和服务议价方案，招标文件要求提供的其他资料等（均需加盖公章）：（1）项目负责人简历表；（2）拟派本项目人员技术力量配备情况；（3）供应商应提供的技术资料；（4）供应商需要说明的其他文件和说明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六、议价截止时间、议价时间及地点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1. 递交议价文件截止时间：2021年</w:t>
      </w:r>
      <w:r>
        <w:rPr>
          <w:rFonts w:hint="eastAsia" w:cs="华文中宋" w:asciiTheme="majorEastAsia" w:hAnsiTheme="majorEastAsia" w:eastAsiaTheme="majorEastAsia"/>
          <w:sz w:val="24"/>
          <w:lang w:val="en-US" w:eastAsia="zh-CN"/>
        </w:rPr>
        <w:t>4</w:t>
      </w:r>
      <w:r>
        <w:rPr>
          <w:rFonts w:hint="eastAsia" w:cs="华文中宋" w:asciiTheme="majorEastAsia" w:hAnsiTheme="majorEastAsia" w:eastAsiaTheme="majorEastAsia"/>
          <w:sz w:val="24"/>
        </w:rPr>
        <w:t xml:space="preserve">月 </w:t>
      </w:r>
      <w:r>
        <w:rPr>
          <w:rFonts w:hint="eastAsia" w:cs="华文中宋" w:asciiTheme="majorEastAsia" w:hAnsiTheme="majorEastAsia" w:eastAsiaTheme="majorEastAsia"/>
          <w:sz w:val="24"/>
          <w:lang w:val="en-US" w:eastAsia="zh-CN"/>
        </w:rPr>
        <w:t>6</w:t>
      </w:r>
      <w:r>
        <w:rPr>
          <w:rFonts w:hint="eastAsia" w:cs="华文中宋" w:asciiTheme="majorEastAsia" w:hAnsiTheme="majorEastAsia" w:eastAsiaTheme="majorEastAsia"/>
          <w:sz w:val="24"/>
        </w:rPr>
        <w:t>日（周一）17：00，逾期不再接受任何形式的报名。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2．议价时间及地点：院方另行通知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3．投标地点：浙江省肿瘤医院行政楼403室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4. 采用快递方式递交议价文件，必须对议价文件进行密封并在密封处加盖公章，快递费用由议价单位自理，不接受到付件。邮寄地址：杭州市拱墅区半山东路1号浙江省肿瘤医院行政楼403室。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七、联系方式：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1. 地址：杭州市拱墅区半山东路1号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>2. 联系方式：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 xml:space="preserve"> 联系人：叶先生    联系电话：0571-88122529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jc w:val="right"/>
        <w:rPr>
          <w:rFonts w:cs="华文中宋"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cs="华文中宋" w:asciiTheme="majorEastAsia" w:hAnsiTheme="majorEastAsia" w:eastAsiaTheme="majorEastAsia"/>
          <w:sz w:val="24"/>
        </w:rPr>
        <w:t>浙江省肿瘤医院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t xml:space="preserve">                                                 2021年3月2</w:t>
      </w:r>
      <w:r>
        <w:rPr>
          <w:rFonts w:hint="eastAsia" w:cs="华文中宋" w:asciiTheme="majorEastAsia" w:hAnsiTheme="majorEastAsia" w:eastAsiaTheme="majorEastAsia"/>
          <w:sz w:val="24"/>
          <w:lang w:val="en-US" w:eastAsia="zh-CN"/>
        </w:rPr>
        <w:t>9</w:t>
      </w:r>
      <w:r>
        <w:rPr>
          <w:rFonts w:hint="eastAsia" w:cs="华文中宋" w:asciiTheme="majorEastAsia" w:hAnsiTheme="majorEastAsia" w:eastAsiaTheme="majorEastAsia"/>
          <w:sz w:val="24"/>
        </w:rPr>
        <w:t>日</w:t>
      </w: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cs="华文中宋" w:asciiTheme="majorEastAsia" w:hAnsiTheme="majorEastAsia" w:eastAsiaTheme="majorEastAsia"/>
          <w:sz w:val="24"/>
        </w:rPr>
      </w:pPr>
      <w:r>
        <w:rPr>
          <w:rFonts w:hint="eastAsia" w:cs="华文中宋" w:asciiTheme="majorEastAsia" w:hAnsiTheme="majorEastAsia" w:eastAsiaTheme="majorEastAsia"/>
          <w:sz w:val="24"/>
        </w:rPr>
        <w:br w:type="page"/>
      </w:r>
    </w:p>
    <w:p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sz w:val="28"/>
          <w:szCs w:val="28"/>
        </w:rPr>
      </w:pP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法人代表：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公司名称: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5"/>
        <w:tabs>
          <w:tab w:val="left" w:pos="0"/>
        </w:tabs>
        <w:wordWrap w:val="0"/>
        <w:spacing w:after="0" w:line="440" w:lineRule="exact"/>
        <w:ind w:left="0" w:leftChars="0" w:right="525"/>
        <w:jc w:val="right"/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2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5766"/>
    <w:rsid w:val="00066DE2"/>
    <w:rsid w:val="00082549"/>
    <w:rsid w:val="001073C7"/>
    <w:rsid w:val="001727C9"/>
    <w:rsid w:val="00274C0D"/>
    <w:rsid w:val="00293D48"/>
    <w:rsid w:val="003A4C62"/>
    <w:rsid w:val="004350CB"/>
    <w:rsid w:val="00525766"/>
    <w:rsid w:val="005C5079"/>
    <w:rsid w:val="0078467C"/>
    <w:rsid w:val="00791605"/>
    <w:rsid w:val="007A2C76"/>
    <w:rsid w:val="007C6403"/>
    <w:rsid w:val="00804A01"/>
    <w:rsid w:val="008167B4"/>
    <w:rsid w:val="008E6AE7"/>
    <w:rsid w:val="009A1DA1"/>
    <w:rsid w:val="009E2B14"/>
    <w:rsid w:val="009F4A92"/>
    <w:rsid w:val="00AA3F2A"/>
    <w:rsid w:val="00AE371C"/>
    <w:rsid w:val="00B001BF"/>
    <w:rsid w:val="00BB49F3"/>
    <w:rsid w:val="00C46E38"/>
    <w:rsid w:val="00D6484C"/>
    <w:rsid w:val="00E17ECE"/>
    <w:rsid w:val="00EB4727"/>
    <w:rsid w:val="00EC7156"/>
    <w:rsid w:val="00F21E18"/>
    <w:rsid w:val="00F9722A"/>
    <w:rsid w:val="00FE7163"/>
    <w:rsid w:val="03F65670"/>
    <w:rsid w:val="0C1C47ED"/>
    <w:rsid w:val="476937DB"/>
    <w:rsid w:val="7BDD4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398"/>
      <w:outlineLvl w:val="1"/>
    </w:pPr>
    <w:rPr>
      <w:rFonts w:ascii="宋体" w:hAnsi="宋体"/>
      <w:b/>
      <w:bCs/>
      <w:sz w:val="24"/>
      <w:lang w:val="zh-CN" w:bidi="zh-CN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19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  <w:style w:type="character" w:customStyle="1" w:styleId="19">
    <w:name w:val="批注框文本 Char"/>
    <w:basedOn w:val="14"/>
    <w:link w:val="7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1689</Characters>
  <Lines>14</Lines>
  <Paragraphs>3</Paragraphs>
  <TotalTime>105</TotalTime>
  <ScaleCrop>false</ScaleCrop>
  <LinksUpToDate>false</LinksUpToDate>
  <CharactersWithSpaces>1982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∨丶 孓 萱” </cp:lastModifiedBy>
  <cp:lastPrinted>2021-03-10T00:19:00Z</cp:lastPrinted>
  <dcterms:modified xsi:type="dcterms:W3CDTF">2021-03-29T07:16:13Z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272DA1EBF86D4EDFA8388E9E0E6B3698</vt:lpwstr>
  </property>
</Properties>
</file>