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48"/>
          <w:szCs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b/>
          <w:color w:val="auto"/>
          <w:sz w:val="48"/>
          <w:szCs w:val="48"/>
          <w:u w:val="single"/>
          <w:lang w:eastAsia="zh-CN"/>
        </w:rPr>
        <w:t>浙江省肿瘤医院</w:t>
      </w:r>
      <w:r>
        <w:rPr>
          <w:rFonts w:hint="eastAsia" w:ascii="宋体" w:hAnsi="宋体" w:cs="宋体"/>
          <w:b/>
          <w:color w:val="auto"/>
          <w:sz w:val="48"/>
          <w:szCs w:val="48"/>
          <w:u w:val="single"/>
          <w:lang w:eastAsia="zh-CN"/>
        </w:rPr>
        <w:t>总水泵房修树服务</w:t>
      </w:r>
      <w:r>
        <w:rPr>
          <w:rFonts w:hint="eastAsia" w:ascii="宋体" w:hAnsi="宋体" w:eastAsia="宋体" w:cs="宋体"/>
          <w:b/>
          <w:color w:val="auto"/>
          <w:sz w:val="48"/>
          <w:szCs w:val="48"/>
          <w:u w:val="single"/>
          <w:lang w:eastAsia="zh-CN"/>
        </w:rPr>
        <w:t>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宋体" w:hAnsi="宋体" w:eastAsia="宋体" w:cs="宋体"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叁</w:t>
      </w:r>
      <w:r>
        <w:rPr>
          <w:rFonts w:hint="eastAsia" w:ascii="宋体" w:hAnsi="宋体" w:eastAsia="宋体" w:cs="宋体"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21" w:hanging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浙江省肿瘤医院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总水泵房修树服务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为加强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我院总水泵房树木</w:t>
      </w:r>
      <w:r>
        <w:rPr>
          <w:rFonts w:hint="eastAsia" w:ascii="宋体" w:hAnsi="宋体"/>
          <w:sz w:val="24"/>
        </w:rPr>
        <w:t>树态优美、生长健康；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我院拟采取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院内议价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方式，完成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总水泵房修树服务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，现将有关事项公告如下：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总水泵房修树服务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供应商资格条件：符合《中华人民共和国政府采购法》第二十二条规定条件，必须具备本次招标服务的经营资质。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本项目不接受联合体议价。</w:t>
      </w:r>
    </w:p>
    <w:p>
      <w:pPr>
        <w:pStyle w:val="4"/>
        <w:keepNext w:val="0"/>
        <w:keepLines w:val="0"/>
        <w:pageBreakBefore w:val="0"/>
        <w:numPr>
          <w:ilvl w:val="0"/>
          <w:numId w:val="2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服务内容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numPr>
          <w:numId w:val="0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总水泵房内8棵枫杨，平均胸径约80cm、高度约20米。</w:t>
      </w:r>
    </w:p>
    <w:p>
      <w:pPr>
        <w:pStyle w:val="4"/>
        <w:keepNext w:val="0"/>
        <w:keepLines w:val="0"/>
        <w:pageBreakBefore w:val="0"/>
        <w:numPr>
          <w:ilvl w:val="0"/>
          <w:numId w:val="3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供应商应按采购人要求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完成总水泵房修树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，修剪要求二级分支以上枝条全部修剪去除，二级分支以下保留树的骨架。</w:t>
      </w:r>
    </w:p>
    <w:p>
      <w:pPr>
        <w:pStyle w:val="4"/>
        <w:keepNext w:val="0"/>
        <w:keepLines w:val="0"/>
        <w:pageBreakBefore w:val="0"/>
        <w:numPr>
          <w:ilvl w:val="0"/>
          <w:numId w:val="3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总水泵房内</w:t>
      </w:r>
      <w:r>
        <w:rPr>
          <w:rFonts w:hint="eastAsia" w:ascii="宋体" w:hAnsi="宋体"/>
          <w:sz w:val="24"/>
        </w:rPr>
        <w:t>所有</w:t>
      </w:r>
      <w:r>
        <w:rPr>
          <w:rFonts w:hint="eastAsia" w:ascii="宋体" w:hAnsi="宋体"/>
          <w:sz w:val="24"/>
          <w:lang w:eastAsia="zh-CN"/>
        </w:rPr>
        <w:t>修</w:t>
      </w:r>
      <w:r>
        <w:rPr>
          <w:rFonts w:hint="eastAsia" w:ascii="宋体" w:hAnsi="宋体"/>
          <w:sz w:val="24"/>
        </w:rPr>
        <w:t>剪</w:t>
      </w:r>
      <w:r>
        <w:rPr>
          <w:rFonts w:hint="eastAsia" w:ascii="宋体" w:hAnsi="宋体"/>
          <w:sz w:val="24"/>
          <w:lang w:eastAsia="zh-CN"/>
        </w:rPr>
        <w:t>树</w:t>
      </w:r>
      <w:r>
        <w:rPr>
          <w:rFonts w:hint="eastAsia" w:ascii="宋体" w:hAnsi="宋体"/>
          <w:sz w:val="24"/>
        </w:rPr>
        <w:t>枝</w:t>
      </w:r>
      <w:r>
        <w:rPr>
          <w:rFonts w:hint="eastAsia" w:ascii="宋体" w:hAnsi="宋体"/>
          <w:sz w:val="24"/>
          <w:lang w:eastAsia="zh-CN"/>
        </w:rPr>
        <w:t>、残叶，供应商需</w:t>
      </w:r>
      <w:r>
        <w:rPr>
          <w:rFonts w:hint="eastAsia" w:ascii="宋体" w:hAnsi="宋体"/>
          <w:sz w:val="24"/>
        </w:rPr>
        <w:t>及时清离现场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3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/>
          <w:sz w:val="24"/>
          <w:lang w:eastAsia="zh-CN"/>
        </w:rPr>
        <w:t>总水泵房附近有高压电线，供应商必须遵守安全事项及操作规范，保持电力线路的安全距离，注意人员安全，如发生事故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sz w:val="24"/>
          <w:lang w:eastAsia="zh-CN"/>
        </w:rPr>
        <w:t>自行全权负责。</w:t>
      </w:r>
    </w:p>
    <w:p>
      <w:pPr>
        <w:pStyle w:val="4"/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报价方式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总水泵房修树服务项目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报价总价包含</w:t>
      </w:r>
      <w:r>
        <w:rPr>
          <w:rFonts w:hint="eastAsia" w:ascii="宋体" w:hAnsi="宋体"/>
          <w:color w:val="auto"/>
          <w:sz w:val="24"/>
        </w:rPr>
        <w:t>人工费、</w:t>
      </w:r>
      <w:r>
        <w:rPr>
          <w:rFonts w:ascii="宋体" w:hAnsi="宋体"/>
          <w:color w:val="auto"/>
          <w:sz w:val="24"/>
        </w:rPr>
        <w:t>机械设备及工具</w:t>
      </w:r>
      <w:r>
        <w:rPr>
          <w:rFonts w:hint="eastAsia" w:ascii="宋体" w:hAnsi="宋体"/>
          <w:color w:val="auto"/>
          <w:sz w:val="24"/>
        </w:rPr>
        <w:t>使用、运输费、税金、以及完成</w:t>
      </w:r>
      <w:r>
        <w:rPr>
          <w:rFonts w:hint="eastAsia" w:ascii="宋体" w:hAnsi="宋体"/>
          <w:color w:val="auto"/>
          <w:sz w:val="24"/>
          <w:lang w:eastAsia="zh-CN"/>
        </w:rPr>
        <w:t>修树</w:t>
      </w:r>
      <w:r>
        <w:rPr>
          <w:rFonts w:hint="eastAsia" w:ascii="宋体" w:hAnsi="宋体"/>
          <w:color w:val="auto"/>
          <w:sz w:val="24"/>
        </w:rPr>
        <w:t>所需的不可或缺的所有工作开支等全部费用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供应商完成项目所需的一切本身和不可或缺的所有工作开支、政策性文件规定及项目包含的所有风险、责任等各项全部费用，并承担一切风险责任。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 响应文件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包含报价文件。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投标企业法人授权委托书；（2）企业法人营业执照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受委托人的身份证复印件；（4）所有资质及认证文件。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截止时间、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 递交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文件截止时间：20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日（周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院方另行通知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地点：浙江省肿瘤医院行政楼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40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 采用快递方式递交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文件，必须对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40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钱工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联系电话：0571-8812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2532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88668B"/>
    <w:multiLevelType w:val="singleLevel"/>
    <w:tmpl w:val="A288668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0B6CCC3"/>
    <w:multiLevelType w:val="singleLevel"/>
    <w:tmpl w:val="F0B6CCC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10629E8D"/>
    <w:multiLevelType w:val="singleLevel"/>
    <w:tmpl w:val="10629E8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C7F3D"/>
    <w:rsid w:val="03EC3CE1"/>
    <w:rsid w:val="063208CF"/>
    <w:rsid w:val="07C904D2"/>
    <w:rsid w:val="07CD72E2"/>
    <w:rsid w:val="0854225F"/>
    <w:rsid w:val="09AC7B34"/>
    <w:rsid w:val="0A1D66DF"/>
    <w:rsid w:val="0D43052A"/>
    <w:rsid w:val="109848C5"/>
    <w:rsid w:val="10B04510"/>
    <w:rsid w:val="133E55D2"/>
    <w:rsid w:val="13AA5AD0"/>
    <w:rsid w:val="17042A7A"/>
    <w:rsid w:val="186E039E"/>
    <w:rsid w:val="199B22BF"/>
    <w:rsid w:val="1AE2747C"/>
    <w:rsid w:val="1AE94B8D"/>
    <w:rsid w:val="1C602D60"/>
    <w:rsid w:val="1D1B4069"/>
    <w:rsid w:val="1E755027"/>
    <w:rsid w:val="20B95851"/>
    <w:rsid w:val="23D83CD0"/>
    <w:rsid w:val="25F76C1E"/>
    <w:rsid w:val="261A3D2C"/>
    <w:rsid w:val="26212EF7"/>
    <w:rsid w:val="26A055F1"/>
    <w:rsid w:val="271577AD"/>
    <w:rsid w:val="27622B4F"/>
    <w:rsid w:val="27FA485B"/>
    <w:rsid w:val="2A5965E2"/>
    <w:rsid w:val="2BF96F6F"/>
    <w:rsid w:val="2D282DE6"/>
    <w:rsid w:val="2D6B50D0"/>
    <w:rsid w:val="2DDD6F61"/>
    <w:rsid w:val="329763A8"/>
    <w:rsid w:val="347D0A86"/>
    <w:rsid w:val="353324D4"/>
    <w:rsid w:val="370868CA"/>
    <w:rsid w:val="38BC631C"/>
    <w:rsid w:val="38EF7149"/>
    <w:rsid w:val="38FC7F3D"/>
    <w:rsid w:val="3A140A17"/>
    <w:rsid w:val="3AB103B1"/>
    <w:rsid w:val="3B97567C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6A86EB2"/>
    <w:rsid w:val="47A60CA3"/>
    <w:rsid w:val="49075482"/>
    <w:rsid w:val="49D32A72"/>
    <w:rsid w:val="4A437485"/>
    <w:rsid w:val="4AAC6732"/>
    <w:rsid w:val="4E8906A9"/>
    <w:rsid w:val="507E01D9"/>
    <w:rsid w:val="54A17A22"/>
    <w:rsid w:val="57E906EE"/>
    <w:rsid w:val="58A92678"/>
    <w:rsid w:val="5AA2310A"/>
    <w:rsid w:val="5D3C0DC3"/>
    <w:rsid w:val="5FA54E79"/>
    <w:rsid w:val="600E7E56"/>
    <w:rsid w:val="6031407E"/>
    <w:rsid w:val="623C44CF"/>
    <w:rsid w:val="63A96F59"/>
    <w:rsid w:val="644841BC"/>
    <w:rsid w:val="64C17567"/>
    <w:rsid w:val="67564F5E"/>
    <w:rsid w:val="67832C8C"/>
    <w:rsid w:val="67854C12"/>
    <w:rsid w:val="69E34B52"/>
    <w:rsid w:val="6ADF4DE8"/>
    <w:rsid w:val="72617797"/>
    <w:rsid w:val="73B41659"/>
    <w:rsid w:val="740A5DBF"/>
    <w:rsid w:val="749F74E9"/>
    <w:rsid w:val="78D941C0"/>
    <w:rsid w:val="795C315F"/>
    <w:rsid w:val="79D51966"/>
    <w:rsid w:val="7D161986"/>
    <w:rsid w:val="7EEC0AEA"/>
    <w:rsid w:val="7F3F2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Poppy</cp:lastModifiedBy>
  <cp:lastPrinted>2021-03-12T02:01:09Z</cp:lastPrinted>
  <dcterms:modified xsi:type="dcterms:W3CDTF">2021-03-12T02:34:41Z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