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中国科学院大学附属肿瘤医院（浙江省肿瘤医院）1号楼热水蒸汽阀采购议价公告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  <w:t>一、采购单位：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中国科学院大学附属肿瘤医院（浙江省肿瘤医院）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1号楼热水蒸汽阀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院内议价采购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三、采购内容：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DN40电动温控阀及配套组件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，数量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台(预算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.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万元)；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四、参数要求：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 xml:space="preserve">德国艾瑞电动温控阀fig12.440 DN40 PN16及配套温控器或英国欧陆温控器3204 PID控制器等相关组件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五、投标人资质要求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1、投标单位须具备合法的独立法人经营资质；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2、投标单位必须提供企业的《营业执照》；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3、所有证照均需齐全、在有效时间内、且无超范围经营现象；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4、厂家授权、个人授权及授权代表身份证复印件。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六、注意事项：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right="0" w:firstLine="73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请有意参与的单位与我院联系，做好具体的价格报价及相关说明，报价文件需要密封，一式三份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七、议价具体时间、地点另行电话通知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徐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老师                 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电话：0571-88122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408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地点：浙江省杭州市拱墅区半山东路1号浙江省肿瘤医院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11号楼3楼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截止报名时间：2021年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eastAsia="zh-CN"/>
        </w:rPr>
        <w:t>下午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17:00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503C"/>
    <w:rsid w:val="2C4777AD"/>
    <w:rsid w:val="4A915C71"/>
    <w:rsid w:val="58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∨丶 孓 萱” </cp:lastModifiedBy>
  <dcterms:modified xsi:type="dcterms:W3CDTF">2021-03-01T02:20:46Z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