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BF" w:rsidRPr="00544E8A" w:rsidRDefault="007A52BF" w:rsidP="007A52BF">
      <w:pPr>
        <w:pStyle w:val="a5"/>
        <w:spacing w:before="0" w:beforeAutospacing="0" w:after="0" w:afterAutospacing="0" w:line="420" w:lineRule="atLeast"/>
        <w:ind w:firstLine="469"/>
        <w:rPr>
          <w:sz w:val="28"/>
          <w:szCs w:val="28"/>
        </w:rPr>
      </w:pPr>
      <w:r w:rsidRPr="00544E8A">
        <w:rPr>
          <w:rFonts w:hint="eastAsia"/>
          <w:sz w:val="28"/>
          <w:szCs w:val="28"/>
        </w:rPr>
        <w:t>2019年</w:t>
      </w:r>
      <w:r>
        <w:rPr>
          <w:rFonts w:hint="eastAsia"/>
          <w:sz w:val="28"/>
          <w:szCs w:val="28"/>
        </w:rPr>
        <w:t>医院拟购买的教学模具：</w:t>
      </w:r>
    </w:p>
    <w:tbl>
      <w:tblPr>
        <w:tblStyle w:val="a6"/>
        <w:tblW w:w="0" w:type="auto"/>
        <w:tblLook w:val="04A0"/>
      </w:tblPr>
      <w:tblGrid>
        <w:gridCol w:w="6345"/>
        <w:gridCol w:w="2177"/>
      </w:tblGrid>
      <w:tr w:rsidR="007A52BF" w:rsidTr="00023050">
        <w:tc>
          <w:tcPr>
            <w:tcW w:w="6345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2177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7A52BF" w:rsidTr="00023050">
        <w:tc>
          <w:tcPr>
            <w:tcW w:w="6345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腰椎穿刺模型</w:t>
            </w:r>
          </w:p>
        </w:tc>
        <w:tc>
          <w:tcPr>
            <w:tcW w:w="2177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1套</w:t>
            </w:r>
          </w:p>
        </w:tc>
      </w:tr>
      <w:tr w:rsidR="007A52BF" w:rsidTr="00023050">
        <w:tc>
          <w:tcPr>
            <w:tcW w:w="6345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胸腔穿刺模型</w:t>
            </w:r>
          </w:p>
        </w:tc>
        <w:tc>
          <w:tcPr>
            <w:tcW w:w="2177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1套</w:t>
            </w:r>
          </w:p>
        </w:tc>
      </w:tr>
      <w:tr w:rsidR="007A52BF" w:rsidTr="00023050">
        <w:tc>
          <w:tcPr>
            <w:tcW w:w="6345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插胃管模型</w:t>
            </w:r>
          </w:p>
        </w:tc>
        <w:tc>
          <w:tcPr>
            <w:tcW w:w="2177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1套</w:t>
            </w:r>
          </w:p>
        </w:tc>
      </w:tr>
      <w:tr w:rsidR="007A52BF" w:rsidTr="00023050">
        <w:tc>
          <w:tcPr>
            <w:tcW w:w="6345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吸痰模型</w:t>
            </w:r>
          </w:p>
        </w:tc>
        <w:tc>
          <w:tcPr>
            <w:tcW w:w="2177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1套</w:t>
            </w:r>
          </w:p>
        </w:tc>
      </w:tr>
      <w:tr w:rsidR="007A52BF" w:rsidTr="00023050">
        <w:tc>
          <w:tcPr>
            <w:tcW w:w="6345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成人动脉穿刺操作模型</w:t>
            </w:r>
          </w:p>
        </w:tc>
        <w:tc>
          <w:tcPr>
            <w:tcW w:w="2177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1套</w:t>
            </w:r>
          </w:p>
        </w:tc>
      </w:tr>
      <w:tr w:rsidR="007A52BF" w:rsidTr="00023050">
        <w:tc>
          <w:tcPr>
            <w:tcW w:w="6345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灌肠操作模型</w:t>
            </w:r>
          </w:p>
        </w:tc>
        <w:tc>
          <w:tcPr>
            <w:tcW w:w="2177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1套</w:t>
            </w:r>
          </w:p>
        </w:tc>
      </w:tr>
      <w:tr w:rsidR="007A52BF" w:rsidTr="00023050">
        <w:tc>
          <w:tcPr>
            <w:tcW w:w="6345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高级多功能静脉穿刺手臂（带电动血液循环系统）</w:t>
            </w:r>
          </w:p>
        </w:tc>
        <w:tc>
          <w:tcPr>
            <w:tcW w:w="2177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2套</w:t>
            </w:r>
          </w:p>
        </w:tc>
      </w:tr>
      <w:tr w:rsidR="007A52BF" w:rsidTr="00023050">
        <w:tc>
          <w:tcPr>
            <w:tcW w:w="6345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多功能肌肉注射模块</w:t>
            </w:r>
          </w:p>
        </w:tc>
        <w:tc>
          <w:tcPr>
            <w:tcW w:w="2177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2套</w:t>
            </w:r>
          </w:p>
        </w:tc>
      </w:tr>
      <w:tr w:rsidR="007A52BF" w:rsidTr="00023050">
        <w:tc>
          <w:tcPr>
            <w:tcW w:w="6345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高级带血压测量手臂组合护理多功能训练模型</w:t>
            </w:r>
          </w:p>
        </w:tc>
        <w:tc>
          <w:tcPr>
            <w:tcW w:w="2177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1套</w:t>
            </w:r>
          </w:p>
        </w:tc>
      </w:tr>
      <w:tr w:rsidR="007A52BF" w:rsidTr="00023050">
        <w:tc>
          <w:tcPr>
            <w:tcW w:w="6345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吸痰模型</w:t>
            </w:r>
          </w:p>
        </w:tc>
        <w:tc>
          <w:tcPr>
            <w:tcW w:w="2177" w:type="dxa"/>
          </w:tcPr>
          <w:p w:rsidR="007A52BF" w:rsidRDefault="007A52BF" w:rsidP="00023050">
            <w:pPr>
              <w:pStyle w:val="a5"/>
              <w:spacing w:before="0" w:beforeAutospacing="0" w:after="0" w:afterAutospacing="0" w:line="42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1套</w:t>
            </w:r>
          </w:p>
        </w:tc>
      </w:tr>
    </w:tbl>
    <w:p w:rsidR="007A52BF" w:rsidRDefault="007A52BF" w:rsidP="007A52BF">
      <w:pPr>
        <w:pStyle w:val="a5"/>
        <w:spacing w:before="0" w:beforeAutospacing="0" w:after="0" w:afterAutospacing="0" w:line="420" w:lineRule="atLeast"/>
        <w:ind w:firstLine="420"/>
        <w:rPr>
          <w:color w:val="4D4D4D"/>
          <w:sz w:val="21"/>
          <w:szCs w:val="21"/>
        </w:rPr>
      </w:pPr>
    </w:p>
    <w:p w:rsidR="009719B2" w:rsidRDefault="00C12A8F"/>
    <w:sectPr w:rsidR="009719B2" w:rsidSect="000F1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A8F" w:rsidRDefault="00C12A8F" w:rsidP="007A52BF">
      <w:r>
        <w:separator/>
      </w:r>
    </w:p>
  </w:endnote>
  <w:endnote w:type="continuationSeparator" w:id="0">
    <w:p w:rsidR="00C12A8F" w:rsidRDefault="00C12A8F" w:rsidP="007A5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A8F" w:rsidRDefault="00C12A8F" w:rsidP="007A52BF">
      <w:r>
        <w:separator/>
      </w:r>
    </w:p>
  </w:footnote>
  <w:footnote w:type="continuationSeparator" w:id="0">
    <w:p w:rsidR="00C12A8F" w:rsidRDefault="00C12A8F" w:rsidP="007A5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2BF"/>
    <w:rsid w:val="007A52BF"/>
    <w:rsid w:val="008F0181"/>
    <w:rsid w:val="009D1EC0"/>
    <w:rsid w:val="00C12A8F"/>
    <w:rsid w:val="00C5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5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52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5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52BF"/>
    <w:rPr>
      <w:sz w:val="18"/>
      <w:szCs w:val="18"/>
    </w:rPr>
  </w:style>
  <w:style w:type="paragraph" w:styleId="a5">
    <w:name w:val="Normal (Web)"/>
    <w:basedOn w:val="a"/>
    <w:uiPriority w:val="99"/>
    <w:unhideWhenUsed/>
    <w:rsid w:val="007A52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7A5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2019-08-29T06:17:00Z</dcterms:created>
  <dcterms:modified xsi:type="dcterms:W3CDTF">2019-08-29T06:19:00Z</dcterms:modified>
</cp:coreProperties>
</file>