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1F" w:rsidRPr="00E13166" w:rsidRDefault="00234E1F" w:rsidP="00EB2E15">
      <w:pPr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b/>
          <w:color w:val="000000"/>
          <w:sz w:val="32"/>
          <w:szCs w:val="32"/>
        </w:rPr>
        <w:t xml:space="preserve">  </w:t>
      </w:r>
      <w:r w:rsidR="00D11B7D">
        <w:rPr>
          <w:rFonts w:hint="eastAsia"/>
          <w:b/>
          <w:color w:val="000000"/>
          <w:sz w:val="32"/>
          <w:szCs w:val="32"/>
        </w:rPr>
        <w:t>浙江省肿瘤医院退休职工疗休养旅行服务</w:t>
      </w:r>
      <w:bookmarkStart w:id="0" w:name="_Toc351898266"/>
      <w:r w:rsidR="007141FF">
        <w:rPr>
          <w:rFonts w:hint="eastAsia"/>
          <w:b/>
          <w:color w:val="000000"/>
          <w:sz w:val="32"/>
          <w:szCs w:val="32"/>
        </w:rPr>
        <w:t>要</w:t>
      </w:r>
      <w:r w:rsidR="00EB2E15">
        <w:rPr>
          <w:rFonts w:hint="eastAsia"/>
          <w:b/>
          <w:color w:val="000000"/>
          <w:sz w:val="32"/>
          <w:szCs w:val="32"/>
        </w:rPr>
        <w:t>求</w:t>
      </w:r>
    </w:p>
    <w:p w:rsidR="005A4566" w:rsidRPr="005A4566" w:rsidRDefault="005A4566" w:rsidP="005A456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000000"/>
          <w:kern w:val="0"/>
          <w:szCs w:val="21"/>
        </w:rPr>
      </w:pPr>
      <w:r w:rsidRPr="005A4566">
        <w:rPr>
          <w:rFonts w:ascii="宋体" w:hAnsi="宋体" w:cs="宋体" w:hint="eastAsia"/>
          <w:color w:val="000000"/>
          <w:kern w:val="0"/>
          <w:szCs w:val="21"/>
        </w:rPr>
        <w:t>报名资质要求</w:t>
      </w:r>
    </w:p>
    <w:p w:rsidR="005A4566" w:rsidRPr="005D0884" w:rsidRDefault="005A4566" w:rsidP="005A4566">
      <w:pPr>
        <w:widowControl/>
        <w:spacing w:line="420" w:lineRule="atLeast"/>
        <w:ind w:firstLineChars="50" w:firstLine="105"/>
        <w:jc w:val="left"/>
        <w:rPr>
          <w:rFonts w:ascii="宋体" w:hAnsi="宋体" w:cs="宋体"/>
          <w:color w:val="000000"/>
          <w:kern w:val="0"/>
          <w:szCs w:val="21"/>
        </w:rPr>
      </w:pPr>
      <w:r w:rsidRPr="005D0884">
        <w:rPr>
          <w:rFonts w:ascii="宋体" w:hAnsi="宋体" w:cs="宋体" w:hint="eastAsia"/>
          <w:color w:val="000000"/>
          <w:kern w:val="0"/>
          <w:szCs w:val="21"/>
        </w:rPr>
        <w:t>1、具有独立法人资格的企业或其他团体组织；</w:t>
      </w:r>
    </w:p>
    <w:p w:rsidR="005A4566" w:rsidRPr="005D0884" w:rsidRDefault="005A4566" w:rsidP="005A4566">
      <w:pPr>
        <w:widowControl/>
        <w:spacing w:line="42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5D0884">
        <w:rPr>
          <w:rFonts w:ascii="宋体" w:hAnsi="宋体" w:cs="宋体" w:hint="eastAsia"/>
          <w:color w:val="000000"/>
          <w:kern w:val="0"/>
          <w:szCs w:val="21"/>
        </w:rPr>
        <w:t xml:space="preserve"> 2、特定资格条件：具有旅游经营范围；</w:t>
      </w:r>
      <w:r w:rsidRPr="005D0884">
        <w:rPr>
          <w:rFonts w:ascii="宋体" w:hAnsi="宋体" w:cs="宋体" w:hint="eastAsia"/>
          <w:color w:val="000000"/>
          <w:kern w:val="0"/>
          <w:szCs w:val="21"/>
        </w:rPr>
        <w:br/>
        <w:t xml:space="preserve"> 3、所有证照均需齐全、在有效时间内、且无超范围经营现象；</w:t>
      </w:r>
    </w:p>
    <w:p w:rsidR="005A4566" w:rsidRPr="005D0884" w:rsidRDefault="005A4566" w:rsidP="005A4566">
      <w:pPr>
        <w:widowControl/>
        <w:spacing w:line="420" w:lineRule="atLeast"/>
        <w:ind w:firstLineChars="50" w:firstLine="105"/>
        <w:jc w:val="left"/>
        <w:rPr>
          <w:rFonts w:ascii="宋体" w:hAnsi="宋体" w:cs="宋体"/>
          <w:color w:val="000000"/>
          <w:kern w:val="0"/>
          <w:szCs w:val="21"/>
        </w:rPr>
      </w:pPr>
      <w:r w:rsidRPr="005D0884">
        <w:rPr>
          <w:rFonts w:ascii="宋体" w:hAnsi="宋体" w:cs="宋体" w:hint="eastAsia"/>
          <w:color w:val="000000"/>
          <w:kern w:val="0"/>
          <w:szCs w:val="21"/>
        </w:rPr>
        <w:t>4、本项目不接受联合体投标。</w:t>
      </w:r>
    </w:p>
    <w:p w:rsidR="00234E1F" w:rsidRPr="00E13166" w:rsidRDefault="00725124" w:rsidP="00234E1F">
      <w:pPr>
        <w:spacing w:line="360" w:lineRule="auto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二</w:t>
      </w:r>
      <w:r w:rsidR="00234E1F" w:rsidRPr="00E13166">
        <w:rPr>
          <w:rFonts w:ascii="宋体" w:hAnsi="宋体" w:cs="宋体" w:hint="eastAsia"/>
          <w:color w:val="000000"/>
          <w:kern w:val="0"/>
          <w:szCs w:val="21"/>
        </w:rPr>
        <w:t>、</w:t>
      </w:r>
      <w:r w:rsidR="00234E1F" w:rsidRPr="00E13166">
        <w:rPr>
          <w:rFonts w:ascii="宋体" w:hAnsi="宋体" w:cs="宋体"/>
          <w:color w:val="000000"/>
          <w:kern w:val="0"/>
          <w:szCs w:val="21"/>
        </w:rPr>
        <w:t>质量标准</w:t>
      </w:r>
    </w:p>
    <w:p w:rsidR="00234E1F" w:rsidRPr="00F233C3" w:rsidRDefault="00234E1F" w:rsidP="00234E1F">
      <w:pPr>
        <w:spacing w:line="360" w:lineRule="auto"/>
        <w:ind w:leftChars="200" w:left="420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rFonts w:ascii="宋体" w:hAnsi="宋体" w:cs="宋体"/>
          <w:color w:val="000000"/>
          <w:kern w:val="0"/>
          <w:szCs w:val="21"/>
        </w:rPr>
        <w:t>GB/T15971—1995 导游服务质量</w:t>
      </w:r>
    </w:p>
    <w:p w:rsidR="00234E1F" w:rsidRPr="00F233C3" w:rsidRDefault="00234E1F" w:rsidP="00234E1F">
      <w:pPr>
        <w:spacing w:line="360" w:lineRule="auto"/>
        <w:ind w:leftChars="200" w:left="420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rFonts w:ascii="宋体" w:hAnsi="宋体" w:cs="宋体"/>
          <w:color w:val="000000"/>
          <w:kern w:val="0"/>
          <w:szCs w:val="21"/>
        </w:rPr>
        <w:t xml:space="preserve">GB/16153—1996 饭店（餐厅）卫生标准 </w:t>
      </w:r>
    </w:p>
    <w:p w:rsidR="00234E1F" w:rsidRPr="00F233C3" w:rsidRDefault="00234E1F" w:rsidP="00234E1F">
      <w:pPr>
        <w:spacing w:line="360" w:lineRule="auto"/>
        <w:ind w:leftChars="200" w:left="420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rFonts w:ascii="宋体" w:hAnsi="宋体" w:cs="宋体"/>
          <w:color w:val="000000"/>
          <w:kern w:val="0"/>
          <w:szCs w:val="21"/>
        </w:rPr>
        <w:t xml:space="preserve">GB/T19004.2—1994 质量管理和质量体系要素 </w:t>
      </w:r>
    </w:p>
    <w:p w:rsidR="00234E1F" w:rsidRPr="00F233C3" w:rsidRDefault="00234E1F" w:rsidP="00234E1F">
      <w:pPr>
        <w:spacing w:line="360" w:lineRule="auto"/>
        <w:ind w:leftChars="200" w:left="420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rFonts w:ascii="宋体" w:hAnsi="宋体" w:cs="宋体"/>
          <w:color w:val="000000"/>
          <w:kern w:val="0"/>
          <w:szCs w:val="21"/>
        </w:rPr>
        <w:t>LB/T 002—1995 旅游汽车服务质量</w:t>
      </w:r>
    </w:p>
    <w:p w:rsidR="00234E1F" w:rsidRPr="00F233C3" w:rsidRDefault="00234E1F" w:rsidP="00234E1F">
      <w:pPr>
        <w:spacing w:line="360" w:lineRule="auto"/>
        <w:ind w:leftChars="200" w:left="420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rFonts w:ascii="宋体" w:hAnsi="宋体" w:cs="宋体"/>
          <w:color w:val="000000"/>
          <w:kern w:val="0"/>
          <w:szCs w:val="21"/>
        </w:rPr>
        <w:t>idt ISO 9004—2：1991服务指南</w:t>
      </w:r>
    </w:p>
    <w:p w:rsidR="00234E1F" w:rsidRPr="00F233C3" w:rsidRDefault="00234E1F" w:rsidP="00234E1F">
      <w:pPr>
        <w:spacing w:line="360" w:lineRule="auto"/>
        <w:ind w:leftChars="200" w:left="420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rFonts w:ascii="宋体" w:hAnsi="宋体" w:cs="宋体"/>
          <w:color w:val="000000"/>
          <w:kern w:val="0"/>
          <w:szCs w:val="21"/>
        </w:rPr>
        <w:t>GB16153</w:t>
      </w:r>
      <w:r w:rsidRPr="00F233C3"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 w:rsidRPr="00F233C3">
        <w:rPr>
          <w:rFonts w:ascii="宋体" w:hAnsi="宋体" w:cs="宋体"/>
          <w:color w:val="000000"/>
          <w:kern w:val="0"/>
          <w:szCs w:val="21"/>
        </w:rPr>
        <w:t>餐馆</w:t>
      </w:r>
    </w:p>
    <w:p w:rsidR="00234E1F" w:rsidRPr="00F233C3" w:rsidRDefault="00234E1F" w:rsidP="00234E1F">
      <w:pPr>
        <w:spacing w:line="360" w:lineRule="auto"/>
        <w:ind w:leftChars="200" w:left="420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rFonts w:ascii="宋体" w:hAnsi="宋体" w:cs="宋体"/>
          <w:color w:val="000000"/>
          <w:kern w:val="0"/>
          <w:szCs w:val="21"/>
        </w:rPr>
        <w:t>GB/T15971</w:t>
      </w:r>
      <w:r w:rsidRPr="00F233C3"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 w:rsidRPr="00F233C3">
        <w:rPr>
          <w:rFonts w:ascii="宋体" w:hAnsi="宋体" w:cs="宋体"/>
          <w:color w:val="000000"/>
          <w:kern w:val="0"/>
          <w:szCs w:val="21"/>
        </w:rPr>
        <w:t>导游人员的基本素质及服务</w:t>
      </w:r>
    </w:p>
    <w:p w:rsidR="00234E1F" w:rsidRPr="00E13166" w:rsidRDefault="00725124" w:rsidP="00234E1F">
      <w:pPr>
        <w:spacing w:line="360" w:lineRule="auto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三</w:t>
      </w:r>
      <w:r w:rsidR="00234E1F" w:rsidRPr="00E13166">
        <w:rPr>
          <w:rFonts w:ascii="宋体" w:hAnsi="宋体" w:cs="宋体" w:hint="eastAsia"/>
          <w:color w:val="000000"/>
          <w:kern w:val="0"/>
          <w:szCs w:val="21"/>
        </w:rPr>
        <w:t>、</w:t>
      </w:r>
      <w:bookmarkEnd w:id="0"/>
      <w:r w:rsidR="00234E1F" w:rsidRPr="00E13166">
        <w:rPr>
          <w:rFonts w:ascii="宋体" w:hAnsi="宋体" w:cs="宋体" w:hint="eastAsia"/>
          <w:color w:val="000000"/>
          <w:kern w:val="0"/>
          <w:szCs w:val="21"/>
        </w:rPr>
        <w:t>范围</w:t>
      </w:r>
    </w:p>
    <w:p w:rsidR="00234E1F" w:rsidRDefault="00234E1F" w:rsidP="00234E1F">
      <w:pPr>
        <w:spacing w:line="360" w:lineRule="auto"/>
        <w:ind w:firstLine="408"/>
        <w:rPr>
          <w:rFonts w:ascii="宋体" w:hAnsi="宋体" w:cs="宋体" w:hint="eastAsia"/>
          <w:color w:val="000000"/>
          <w:kern w:val="0"/>
          <w:szCs w:val="21"/>
        </w:rPr>
      </w:pPr>
      <w:r w:rsidRPr="00E13166">
        <w:rPr>
          <w:rFonts w:ascii="宋体" w:hAnsi="宋体" w:cs="宋体" w:hint="eastAsia"/>
          <w:color w:val="000000"/>
          <w:kern w:val="0"/>
          <w:szCs w:val="21"/>
        </w:rPr>
        <w:t>本次职工疗休养时间2019年</w:t>
      </w:r>
      <w:r w:rsidR="002D04FC">
        <w:rPr>
          <w:rFonts w:ascii="宋体" w:hAnsi="宋体" w:cs="宋体" w:hint="eastAsia"/>
          <w:color w:val="000000"/>
          <w:kern w:val="0"/>
          <w:szCs w:val="21"/>
        </w:rPr>
        <w:t>6</w:t>
      </w:r>
      <w:r w:rsidRPr="00E13166">
        <w:rPr>
          <w:rFonts w:ascii="宋体" w:hAnsi="宋体" w:cs="宋体" w:hint="eastAsia"/>
          <w:color w:val="000000"/>
          <w:kern w:val="0"/>
          <w:szCs w:val="21"/>
        </w:rPr>
        <w:t>月1日至2019年12月31日，约200人次，分批次组织。</w:t>
      </w:r>
    </w:p>
    <w:p w:rsidR="003A485C" w:rsidRDefault="003A485C" w:rsidP="00234E1F">
      <w:pPr>
        <w:spacing w:line="360" w:lineRule="auto"/>
        <w:ind w:firstLine="408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本次</w:t>
      </w:r>
      <w:r w:rsidR="0074052D">
        <w:rPr>
          <w:rFonts w:ascii="宋体" w:hAnsi="宋体" w:cs="宋体" w:hint="eastAsia"/>
          <w:color w:val="000000"/>
          <w:kern w:val="0"/>
          <w:szCs w:val="21"/>
        </w:rPr>
        <w:t>疗</w:t>
      </w:r>
      <w:r>
        <w:rPr>
          <w:rFonts w:ascii="宋体" w:hAnsi="宋体" w:cs="宋体" w:hint="eastAsia"/>
          <w:color w:val="000000"/>
          <w:kern w:val="0"/>
          <w:szCs w:val="21"/>
        </w:rPr>
        <w:t>休养预算费用900元/人次。</w:t>
      </w:r>
    </w:p>
    <w:p w:rsidR="00234E1F" w:rsidRPr="00E13166" w:rsidRDefault="00234E1F" w:rsidP="00234E1F">
      <w:pPr>
        <w:spacing w:line="360" w:lineRule="auto"/>
        <w:rPr>
          <w:rFonts w:ascii="宋体" w:hAnsi="宋体" w:cs="宋体"/>
          <w:color w:val="000000"/>
          <w:kern w:val="0"/>
          <w:szCs w:val="21"/>
        </w:rPr>
      </w:pPr>
      <w:bookmarkStart w:id="1" w:name="_Toc351898267"/>
      <w:r w:rsidRPr="00E13166">
        <w:rPr>
          <w:rFonts w:ascii="宋体" w:hAnsi="宋体" w:cs="宋体" w:hint="eastAsia"/>
          <w:color w:val="000000"/>
          <w:kern w:val="0"/>
          <w:szCs w:val="21"/>
        </w:rPr>
        <w:t>四、时间地点</w:t>
      </w:r>
      <w:bookmarkEnd w:id="1"/>
      <w:r w:rsidRPr="00E13166">
        <w:rPr>
          <w:rFonts w:ascii="宋体" w:hAnsi="宋体" w:cs="宋体" w:hint="eastAsia"/>
          <w:color w:val="000000"/>
          <w:kern w:val="0"/>
          <w:szCs w:val="21"/>
        </w:rPr>
        <w:t xml:space="preserve">、行程安排等基本要求 </w:t>
      </w:r>
    </w:p>
    <w:p w:rsidR="00234E1F" w:rsidRPr="00E13166" w:rsidRDefault="00234E1F" w:rsidP="00234E1F">
      <w:pPr>
        <w:spacing w:line="360" w:lineRule="auto"/>
        <w:rPr>
          <w:rFonts w:ascii="宋体" w:hAnsi="宋体" w:cs="宋体"/>
          <w:color w:val="000000"/>
          <w:kern w:val="0"/>
          <w:szCs w:val="21"/>
        </w:rPr>
      </w:pPr>
      <w:bookmarkStart w:id="2" w:name="_Toc351898268"/>
      <w:r w:rsidRPr="00E13166">
        <w:rPr>
          <w:rFonts w:ascii="宋体" w:hAnsi="宋体" w:cs="宋体" w:hint="eastAsia"/>
          <w:color w:val="000000"/>
          <w:kern w:val="0"/>
          <w:szCs w:val="21"/>
        </w:rPr>
        <w:t>（一）时间、地点、人数</w:t>
      </w:r>
    </w:p>
    <w:p w:rsidR="00234E1F" w:rsidRPr="00E13166" w:rsidRDefault="00234E1F" w:rsidP="00234E1F">
      <w:pPr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E13166">
        <w:rPr>
          <w:rFonts w:ascii="宋体" w:hAnsi="宋体" w:cs="宋体" w:hint="eastAsia"/>
          <w:color w:val="000000"/>
          <w:kern w:val="0"/>
          <w:szCs w:val="21"/>
        </w:rPr>
        <w:t xml:space="preserve">在浙江省内（每批3天2晚）。每批出发时间为周一上午出发至周三中餐后返回杭州。每次安排50人左右，具体批次和出发日期和时间由招标人视情况而定。 </w:t>
      </w:r>
    </w:p>
    <w:p w:rsidR="00234E1F" w:rsidRPr="00E13166" w:rsidRDefault="00234E1F" w:rsidP="00234E1F">
      <w:pPr>
        <w:spacing w:line="360" w:lineRule="auto"/>
        <w:rPr>
          <w:rFonts w:ascii="宋体" w:hAnsi="宋体" w:cs="宋体"/>
          <w:color w:val="000000"/>
          <w:kern w:val="0"/>
          <w:szCs w:val="21"/>
        </w:rPr>
      </w:pPr>
      <w:r w:rsidRPr="00E13166">
        <w:rPr>
          <w:rFonts w:ascii="宋体" w:hAnsi="宋体" w:cs="宋体" w:hint="eastAsia"/>
          <w:color w:val="000000"/>
          <w:kern w:val="0"/>
          <w:szCs w:val="21"/>
        </w:rPr>
        <w:t>（二）行程安排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rFonts w:ascii="宋体" w:hAnsi="宋体" w:cs="宋体" w:hint="eastAsia"/>
          <w:color w:val="000000"/>
          <w:kern w:val="0"/>
          <w:szCs w:val="21"/>
        </w:rPr>
        <w:t>第一天至第</w:t>
      </w:r>
      <w:r>
        <w:rPr>
          <w:rFonts w:ascii="宋体" w:hAnsi="宋体" w:cs="宋体" w:hint="eastAsia"/>
          <w:color w:val="000000"/>
          <w:kern w:val="0"/>
          <w:szCs w:val="21"/>
        </w:rPr>
        <w:t>三</w:t>
      </w:r>
      <w:r w:rsidRPr="00F233C3">
        <w:rPr>
          <w:rFonts w:ascii="宋体" w:hAnsi="宋体" w:cs="宋体" w:hint="eastAsia"/>
          <w:color w:val="000000"/>
          <w:kern w:val="0"/>
          <w:szCs w:val="21"/>
        </w:rPr>
        <w:t>天：组织疗休养人员活动（如主题讲座、养生锻炼活动等）、参观游览（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a"/>
        </w:smartTagPr>
        <w:r w:rsidRPr="00E13166">
          <w:rPr>
            <w:rFonts w:ascii="宋体" w:hAnsi="宋体" w:cs="宋体" w:hint="eastAsia"/>
            <w:color w:val="000000"/>
            <w:kern w:val="0"/>
            <w:szCs w:val="21"/>
          </w:rPr>
          <w:t>4A</w:t>
        </w:r>
      </w:smartTag>
      <w:r w:rsidRPr="00E13166">
        <w:rPr>
          <w:rFonts w:ascii="宋体" w:hAnsi="宋体" w:cs="宋体" w:hint="eastAsia"/>
          <w:color w:val="000000"/>
          <w:kern w:val="0"/>
          <w:szCs w:val="21"/>
        </w:rPr>
        <w:t>级及</w:t>
      </w:r>
      <w:r w:rsidRPr="00F233C3">
        <w:rPr>
          <w:rFonts w:ascii="宋体" w:hAnsi="宋体" w:cs="宋体" w:hint="eastAsia"/>
          <w:color w:val="000000"/>
          <w:kern w:val="0"/>
          <w:szCs w:val="21"/>
        </w:rPr>
        <w:t>以上景点）等，行程安排符合疗休养特色主题，在确保安全的前提下力求做到动静结合，贴近需求。第</w:t>
      </w:r>
      <w:r>
        <w:rPr>
          <w:rFonts w:ascii="宋体" w:hAnsi="宋体" w:cs="宋体" w:hint="eastAsia"/>
          <w:color w:val="000000"/>
          <w:kern w:val="0"/>
          <w:szCs w:val="21"/>
        </w:rPr>
        <w:t>三</w:t>
      </w:r>
      <w:r w:rsidRPr="00F233C3">
        <w:rPr>
          <w:rFonts w:ascii="宋体" w:hAnsi="宋体" w:cs="宋体" w:hint="eastAsia"/>
          <w:color w:val="000000"/>
          <w:kern w:val="0"/>
          <w:szCs w:val="21"/>
        </w:rPr>
        <w:t>天发放和回收满意度调查表，返回杭州。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rFonts w:ascii="宋体" w:hAnsi="宋体" w:cs="宋体" w:hint="eastAsia"/>
          <w:color w:val="000000"/>
          <w:kern w:val="0"/>
          <w:szCs w:val="21"/>
        </w:rPr>
        <w:t>要求：行程安排及景区参观路线可根据天气等实际情况调整。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行程路线：省内4</w:t>
      </w:r>
      <w:r w:rsidRPr="00F233C3">
        <w:rPr>
          <w:rFonts w:ascii="宋体" w:hAnsi="宋体" w:cs="宋体" w:hint="eastAsia"/>
          <w:color w:val="000000"/>
          <w:kern w:val="0"/>
          <w:szCs w:val="21"/>
        </w:rPr>
        <w:t>条、</w:t>
      </w:r>
      <w:r w:rsidRPr="00E13166">
        <w:rPr>
          <w:rFonts w:ascii="宋体" w:hAnsi="宋体" w:cs="宋体" w:hint="eastAsia"/>
          <w:color w:val="000000"/>
          <w:kern w:val="0"/>
          <w:szCs w:val="21"/>
        </w:rPr>
        <w:t>（路线仅限于本次招标报价，每条行程线路按照50人规模报价。）</w:t>
      </w:r>
    </w:p>
    <w:p w:rsidR="00234E1F" w:rsidRPr="00E13166" w:rsidRDefault="00234E1F" w:rsidP="00E13166">
      <w:pPr>
        <w:tabs>
          <w:tab w:val="left" w:pos="0"/>
        </w:tabs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E13166">
        <w:rPr>
          <w:rFonts w:ascii="宋体" w:hAnsi="宋体" w:cs="宋体" w:hint="eastAsia"/>
          <w:color w:val="000000"/>
          <w:kern w:val="0"/>
          <w:szCs w:val="21"/>
        </w:rPr>
        <w:t>省内休养线路4条：（每条线路至少包含3个景点）</w:t>
      </w:r>
    </w:p>
    <w:p w:rsidR="00234E1F" w:rsidRDefault="00234E1F" w:rsidP="00234E1F">
      <w:pPr>
        <w:tabs>
          <w:tab w:val="left" w:pos="0"/>
        </w:tabs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rFonts w:ascii="宋体" w:hAnsi="宋体" w:cs="宋体" w:hint="eastAsia"/>
          <w:color w:val="000000"/>
          <w:kern w:val="0"/>
          <w:szCs w:val="21"/>
        </w:rPr>
        <w:t>路线1：</w:t>
      </w:r>
      <w:r>
        <w:rPr>
          <w:rFonts w:ascii="宋体" w:hAnsi="宋体" w:cs="宋体" w:hint="eastAsia"/>
          <w:color w:val="000000"/>
          <w:kern w:val="0"/>
          <w:szCs w:val="21"/>
        </w:rPr>
        <w:t>千岛湖休养</w:t>
      </w:r>
    </w:p>
    <w:p w:rsidR="00234E1F" w:rsidRDefault="00234E1F" w:rsidP="00234E1F">
      <w:pPr>
        <w:tabs>
          <w:tab w:val="left" w:pos="0"/>
        </w:tabs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rFonts w:ascii="宋体" w:hAnsi="宋体" w:cs="宋体" w:hint="eastAsia"/>
          <w:color w:val="000000"/>
          <w:kern w:val="0"/>
          <w:szCs w:val="21"/>
        </w:rPr>
        <w:t>线路</w:t>
      </w:r>
      <w:r>
        <w:rPr>
          <w:rFonts w:ascii="宋体" w:hAnsi="宋体" w:cs="宋体" w:hint="eastAsia"/>
          <w:color w:val="000000"/>
          <w:kern w:val="0"/>
          <w:szCs w:val="21"/>
        </w:rPr>
        <w:t>2</w:t>
      </w:r>
      <w:r w:rsidRPr="00F233C3">
        <w:rPr>
          <w:rFonts w:ascii="宋体" w:hAnsi="宋体" w:cs="宋体" w:hint="eastAsia"/>
          <w:color w:val="000000"/>
          <w:kern w:val="0"/>
          <w:szCs w:val="21"/>
        </w:rPr>
        <w:t>：</w:t>
      </w:r>
      <w:r>
        <w:rPr>
          <w:rFonts w:ascii="宋体" w:hAnsi="宋体" w:cs="宋体" w:hint="eastAsia"/>
          <w:color w:val="000000"/>
          <w:kern w:val="0"/>
          <w:szCs w:val="21"/>
        </w:rPr>
        <w:t>宁波普陀休养</w:t>
      </w:r>
    </w:p>
    <w:p w:rsidR="00234E1F" w:rsidRPr="00993709" w:rsidRDefault="00234E1F" w:rsidP="00234E1F">
      <w:pPr>
        <w:tabs>
          <w:tab w:val="left" w:pos="0"/>
        </w:tabs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rFonts w:ascii="宋体" w:hAnsi="宋体" w:cs="宋体" w:hint="eastAsia"/>
          <w:color w:val="000000"/>
          <w:kern w:val="0"/>
          <w:szCs w:val="21"/>
        </w:rPr>
        <w:lastRenderedPageBreak/>
        <w:t>线路</w:t>
      </w:r>
      <w:r>
        <w:rPr>
          <w:rFonts w:ascii="宋体" w:hAnsi="宋体" w:cs="宋体" w:hint="eastAsia"/>
          <w:color w:val="000000"/>
          <w:kern w:val="0"/>
          <w:szCs w:val="21"/>
        </w:rPr>
        <w:t>3：湖州长兴</w:t>
      </w:r>
      <w:r w:rsidRPr="00993709">
        <w:rPr>
          <w:rFonts w:ascii="宋体" w:hAnsi="宋体" w:cs="宋体" w:hint="eastAsia"/>
          <w:color w:val="000000"/>
          <w:kern w:val="0"/>
          <w:szCs w:val="21"/>
        </w:rPr>
        <w:t>休养</w:t>
      </w:r>
    </w:p>
    <w:p w:rsidR="00234E1F" w:rsidRPr="00993709" w:rsidRDefault="00234E1F" w:rsidP="00234E1F">
      <w:pPr>
        <w:tabs>
          <w:tab w:val="left" w:pos="0"/>
        </w:tabs>
        <w:spacing w:line="360" w:lineRule="auto"/>
        <w:ind w:leftChars="200" w:left="3780" w:hangingChars="1600" w:hanging="3360"/>
        <w:rPr>
          <w:rFonts w:ascii="宋体" w:hAnsi="宋体" w:cs="宋体"/>
          <w:color w:val="000000"/>
          <w:kern w:val="0"/>
          <w:szCs w:val="21"/>
        </w:rPr>
      </w:pPr>
      <w:r w:rsidRPr="00993709">
        <w:rPr>
          <w:rFonts w:ascii="宋体" w:hAnsi="宋体" w:cs="宋体" w:hint="eastAsia"/>
          <w:color w:val="000000"/>
          <w:kern w:val="0"/>
          <w:szCs w:val="21"/>
        </w:rPr>
        <w:t>线路4：</w:t>
      </w:r>
      <w:r>
        <w:rPr>
          <w:rFonts w:ascii="宋体" w:hAnsi="宋体" w:cs="宋体" w:hint="eastAsia"/>
          <w:color w:val="000000"/>
          <w:kern w:val="0"/>
          <w:szCs w:val="21"/>
        </w:rPr>
        <w:t>东阳</w:t>
      </w:r>
      <w:r w:rsidRPr="00993709">
        <w:rPr>
          <w:rFonts w:ascii="宋体" w:hAnsi="宋体" w:cs="宋体" w:hint="eastAsia"/>
          <w:color w:val="000000"/>
          <w:kern w:val="0"/>
          <w:szCs w:val="21"/>
        </w:rPr>
        <w:t>休养</w:t>
      </w:r>
    </w:p>
    <w:p w:rsidR="00234E1F" w:rsidRPr="00246461" w:rsidRDefault="00234E1F" w:rsidP="00234E1F">
      <w:pPr>
        <w:tabs>
          <w:tab w:val="left" w:pos="0"/>
        </w:tabs>
        <w:spacing w:line="360" w:lineRule="auto"/>
        <w:ind w:firstLineChars="200" w:firstLine="422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注：</w:t>
      </w:r>
      <w:r w:rsidR="00F953AD">
        <w:rPr>
          <w:rFonts w:ascii="宋体" w:hAnsi="宋体" w:hint="eastAsia"/>
          <w:b/>
          <w:szCs w:val="21"/>
        </w:rPr>
        <w:t>本次议价</w:t>
      </w:r>
      <w:r w:rsidRPr="00843A71">
        <w:rPr>
          <w:rFonts w:ascii="宋体" w:hAnsi="宋体" w:hint="eastAsia"/>
          <w:b/>
          <w:szCs w:val="21"/>
        </w:rPr>
        <w:t>提供的</w:t>
      </w:r>
      <w:r>
        <w:rPr>
          <w:rFonts w:ascii="宋体" w:hAnsi="宋体" w:hint="eastAsia"/>
          <w:b/>
          <w:szCs w:val="21"/>
        </w:rPr>
        <w:t>四</w:t>
      </w:r>
      <w:r w:rsidR="00F953AD">
        <w:rPr>
          <w:rFonts w:ascii="宋体" w:hAnsi="宋体" w:hint="eastAsia"/>
          <w:b/>
          <w:szCs w:val="21"/>
        </w:rPr>
        <w:t>条线路作为本次议价入围评审，项目实施过程中医院可</w:t>
      </w:r>
      <w:r w:rsidRPr="00843A71">
        <w:rPr>
          <w:rFonts w:ascii="宋体" w:hAnsi="宋体" w:hint="eastAsia"/>
          <w:b/>
          <w:szCs w:val="21"/>
        </w:rPr>
        <w:t>根据实际需求确定每批次具体线路行程（包括但不限于这</w:t>
      </w:r>
      <w:r>
        <w:rPr>
          <w:rFonts w:ascii="宋体" w:hAnsi="宋体" w:hint="eastAsia"/>
          <w:b/>
          <w:szCs w:val="21"/>
        </w:rPr>
        <w:t>四</w:t>
      </w:r>
      <w:r w:rsidRPr="00843A71">
        <w:rPr>
          <w:rFonts w:ascii="宋体" w:hAnsi="宋体" w:hint="eastAsia"/>
          <w:b/>
          <w:szCs w:val="21"/>
        </w:rPr>
        <w:t>条路线）。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rPr>
          <w:rFonts w:ascii="宋体" w:hAnsi="宋体" w:cs="宋体"/>
          <w:b/>
          <w:color w:val="000000"/>
          <w:kern w:val="0"/>
          <w:szCs w:val="21"/>
        </w:rPr>
      </w:pPr>
      <w:r w:rsidRPr="00F233C3">
        <w:rPr>
          <w:rFonts w:ascii="宋体" w:hAnsi="宋体" w:cs="宋体" w:hint="eastAsia"/>
          <w:b/>
          <w:color w:val="000000"/>
          <w:kern w:val="0"/>
          <w:szCs w:val="21"/>
        </w:rPr>
        <w:t>（三）以上行程基本要求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ind w:firstLineChars="200" w:firstLine="420"/>
        <w:rPr>
          <w:rFonts w:ascii="宋体" w:hAnsi="宋体"/>
          <w:color w:val="000000"/>
          <w:kern w:val="0"/>
          <w:szCs w:val="21"/>
        </w:rPr>
      </w:pPr>
      <w:r w:rsidRPr="00F233C3">
        <w:rPr>
          <w:rFonts w:ascii="宋体" w:hAnsi="宋体" w:hint="eastAsia"/>
          <w:color w:val="000000"/>
          <w:kern w:val="0"/>
          <w:szCs w:val="21"/>
        </w:rPr>
        <w:t>1、交通：</w:t>
      </w:r>
      <w:r>
        <w:rPr>
          <w:rFonts w:ascii="宋体" w:hAnsi="宋体" w:hint="eastAsia"/>
          <w:color w:val="000000"/>
          <w:kern w:val="0"/>
          <w:szCs w:val="21"/>
        </w:rPr>
        <w:t>旅游</w:t>
      </w:r>
      <w:r w:rsidRPr="00F233C3">
        <w:rPr>
          <w:rFonts w:ascii="宋体" w:hAnsi="宋体" w:hint="eastAsia"/>
          <w:color w:val="000000"/>
          <w:kern w:val="0"/>
          <w:szCs w:val="21"/>
        </w:rPr>
        <w:t>大巴。含当地旅游车、杭州指定地点到疗养地点接送、景区交通等。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ind w:firstLineChars="200" w:firstLine="420"/>
        <w:rPr>
          <w:rFonts w:ascii="宋体" w:hAnsi="宋体"/>
          <w:color w:val="000000"/>
          <w:kern w:val="0"/>
          <w:szCs w:val="21"/>
        </w:rPr>
      </w:pPr>
      <w:r w:rsidRPr="00F233C3">
        <w:rPr>
          <w:rFonts w:ascii="宋体" w:hAnsi="宋体" w:hint="eastAsia"/>
          <w:color w:val="000000"/>
          <w:kern w:val="0"/>
          <w:szCs w:val="21"/>
        </w:rPr>
        <w:t>2、用车：</w:t>
      </w:r>
      <w:r w:rsidRPr="00F233C3">
        <w:rPr>
          <w:rFonts w:ascii="宋体" w:hAnsi="宋体"/>
          <w:color w:val="000000"/>
          <w:kern w:val="0"/>
          <w:szCs w:val="21"/>
        </w:rPr>
        <w:t>提供承载车辆提供方资质证明。</w:t>
      </w:r>
      <w:r w:rsidRPr="00F233C3">
        <w:rPr>
          <w:rFonts w:ascii="宋体" w:hAnsi="宋体" w:hint="eastAsia"/>
          <w:color w:val="000000"/>
          <w:kern w:val="0"/>
          <w:szCs w:val="21"/>
        </w:rPr>
        <w:t>旅</w:t>
      </w:r>
      <w:r w:rsidRPr="00F00F09">
        <w:rPr>
          <w:rFonts w:ascii="宋体" w:hAnsi="宋体" w:hint="eastAsia"/>
          <w:kern w:val="0"/>
          <w:szCs w:val="21"/>
        </w:rPr>
        <w:t>游车使用年限不超过5年，座位按照人数1：1.2</w:t>
      </w:r>
      <w:r w:rsidRPr="00F233C3">
        <w:rPr>
          <w:rFonts w:ascii="宋体" w:hAnsi="宋体" w:hint="eastAsia"/>
          <w:color w:val="000000"/>
          <w:kern w:val="0"/>
          <w:szCs w:val="21"/>
        </w:rPr>
        <w:t>比例配备。全程空调旅游车。要求车况好，车位充足，空调效果好，司机服务态度好、技术好，确保行程安全。</w:t>
      </w:r>
      <w:r w:rsidRPr="00F233C3">
        <w:rPr>
          <w:rFonts w:ascii="宋体" w:hAnsi="宋体"/>
          <w:color w:val="000000"/>
          <w:kern w:val="0"/>
          <w:szCs w:val="21"/>
        </w:rPr>
        <w:t>旅行社应为每辆旅游车的旅游者配备至少1名导游人员。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ind w:firstLineChars="200" w:firstLine="420"/>
        <w:rPr>
          <w:rFonts w:ascii="宋体" w:hAnsi="宋体"/>
          <w:color w:val="000000"/>
          <w:kern w:val="0"/>
          <w:szCs w:val="21"/>
        </w:rPr>
      </w:pPr>
      <w:r w:rsidRPr="00F233C3">
        <w:rPr>
          <w:rFonts w:ascii="宋体" w:hAnsi="宋体" w:hint="eastAsia"/>
          <w:color w:val="000000"/>
          <w:kern w:val="0"/>
          <w:szCs w:val="21"/>
        </w:rPr>
        <w:t>3、住宿：住宿标准为两人一间，主要安排标准间（如因男女人数为单，须安排一人一间）。宾馆要求</w:t>
      </w:r>
      <w:r w:rsidRPr="00F00F09">
        <w:rPr>
          <w:rFonts w:ascii="宋体" w:hAnsi="宋体" w:hint="eastAsia"/>
          <w:kern w:val="0"/>
          <w:szCs w:val="21"/>
        </w:rPr>
        <w:t>4星级或相应标准</w:t>
      </w:r>
      <w:r w:rsidRPr="00F233C3">
        <w:rPr>
          <w:rFonts w:ascii="宋体" w:hAnsi="宋体" w:hint="eastAsia"/>
          <w:color w:val="000000"/>
          <w:kern w:val="0"/>
          <w:szCs w:val="21"/>
        </w:rPr>
        <w:t>，交通便利、环境较好、干净卫生、服务优质，有较强的接待能力，同时配套设施齐全、使用安全方便。行程中按照约定住宿酒店入住，不得发生分酒店入住现象。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ind w:firstLineChars="200" w:firstLine="420"/>
        <w:rPr>
          <w:rFonts w:ascii="宋体" w:hAnsi="宋体"/>
          <w:color w:val="000000"/>
          <w:kern w:val="0"/>
          <w:szCs w:val="21"/>
        </w:rPr>
      </w:pPr>
      <w:r w:rsidRPr="00F233C3">
        <w:rPr>
          <w:rFonts w:ascii="宋体" w:hAnsi="宋体" w:hint="eastAsia"/>
          <w:color w:val="000000"/>
          <w:kern w:val="0"/>
          <w:szCs w:val="21"/>
        </w:rPr>
        <w:t>4、门票：行程所含全部景点门票。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ind w:firstLineChars="200" w:firstLine="420"/>
        <w:rPr>
          <w:rFonts w:ascii="宋体" w:hAnsi="宋体"/>
          <w:color w:val="000000"/>
          <w:kern w:val="0"/>
          <w:szCs w:val="21"/>
        </w:rPr>
      </w:pPr>
      <w:r w:rsidRPr="00F233C3">
        <w:rPr>
          <w:rFonts w:ascii="宋体" w:hAnsi="宋体" w:hint="eastAsia"/>
          <w:color w:val="000000"/>
          <w:kern w:val="0"/>
          <w:szCs w:val="21"/>
        </w:rPr>
        <w:t>5、用餐：早、中、晚餐全部桌餐。每天两正餐（午餐和晚餐），每天两正餐按</w:t>
      </w:r>
      <w:r w:rsidRPr="00E13166">
        <w:rPr>
          <w:rFonts w:ascii="宋体" w:hAnsi="宋体" w:hint="eastAsia"/>
          <w:color w:val="000000"/>
          <w:kern w:val="0"/>
          <w:szCs w:val="21"/>
        </w:rPr>
        <w:t>不低于50元/</w:t>
      </w:r>
      <w:r w:rsidRPr="00F233C3">
        <w:rPr>
          <w:rFonts w:ascii="宋体" w:hAnsi="宋体" w:hint="eastAsia"/>
          <w:color w:val="000000"/>
          <w:kern w:val="0"/>
          <w:szCs w:val="21"/>
        </w:rPr>
        <w:t xml:space="preserve">人标准，食物要求新鲜、安全。要求每批次每餐菜品多样，不雷同。餐厅交通便利，环境较好。 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ind w:firstLineChars="200" w:firstLine="420"/>
        <w:rPr>
          <w:rFonts w:ascii="宋体" w:hAnsi="宋体"/>
          <w:color w:val="000000"/>
          <w:kern w:val="0"/>
          <w:szCs w:val="21"/>
        </w:rPr>
      </w:pPr>
      <w:r w:rsidRPr="00F233C3">
        <w:rPr>
          <w:rFonts w:ascii="宋体" w:hAnsi="宋体" w:hint="eastAsia"/>
          <w:color w:val="000000"/>
          <w:kern w:val="0"/>
          <w:szCs w:val="21"/>
        </w:rPr>
        <w:t>6、导游：每团必须安排至少一名全陪导游和一名地接导游全程服务。全程陪同，</w:t>
      </w:r>
      <w:r w:rsidRPr="00F233C3">
        <w:rPr>
          <w:rFonts w:ascii="宋体" w:hAnsi="宋体"/>
          <w:color w:val="000000"/>
          <w:kern w:val="0"/>
          <w:szCs w:val="21"/>
        </w:rPr>
        <w:t>陪同导游持证上岗。导游员统一着装和佩戴胸卡，做到热情周到、礼貌待客。</w:t>
      </w:r>
      <w:r w:rsidRPr="00F233C3">
        <w:rPr>
          <w:rFonts w:ascii="宋体" w:hAnsi="宋体" w:hint="eastAsia"/>
          <w:color w:val="000000"/>
          <w:kern w:val="0"/>
          <w:szCs w:val="21"/>
        </w:rPr>
        <w:t xml:space="preserve">地陪服务，负责联系当地优秀资质公司有导游资格的专业导游讲解服务。 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ind w:leftChars="114" w:left="239" w:firstLineChars="100" w:firstLine="210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rFonts w:ascii="宋体" w:hAnsi="宋体" w:cs="宋体" w:hint="eastAsia"/>
          <w:color w:val="000000"/>
          <w:kern w:val="0"/>
          <w:szCs w:val="21"/>
        </w:rPr>
        <w:t>7、保险：</w:t>
      </w:r>
      <w:r w:rsidRPr="00F233C3">
        <w:rPr>
          <w:rFonts w:hAnsi="宋体" w:hint="eastAsia"/>
          <w:color w:val="000000"/>
          <w:szCs w:val="21"/>
        </w:rPr>
        <w:t>按照相关法律、法规的规定投标人投保旅行社责任保险。购买疗休养人员的保险：旅游安全人身意外伤害保险≥</w:t>
      </w:r>
      <w:r w:rsidRPr="00F233C3">
        <w:rPr>
          <w:rFonts w:hAnsi="宋体" w:hint="eastAsia"/>
          <w:color w:val="000000"/>
          <w:szCs w:val="21"/>
        </w:rPr>
        <w:t>30</w:t>
      </w:r>
      <w:r w:rsidRPr="00F233C3">
        <w:rPr>
          <w:rFonts w:hAnsi="宋体" w:hint="eastAsia"/>
          <w:color w:val="000000"/>
          <w:szCs w:val="21"/>
        </w:rPr>
        <w:t>万元</w:t>
      </w:r>
      <w:r w:rsidRPr="00F233C3">
        <w:rPr>
          <w:rFonts w:hAnsi="宋体" w:hint="eastAsia"/>
          <w:color w:val="000000"/>
          <w:szCs w:val="21"/>
        </w:rPr>
        <w:t>/</w:t>
      </w:r>
      <w:r w:rsidRPr="00F233C3">
        <w:rPr>
          <w:rFonts w:hAnsi="宋体" w:hint="eastAsia"/>
          <w:color w:val="000000"/>
          <w:szCs w:val="21"/>
        </w:rPr>
        <w:t>人。</w:t>
      </w:r>
      <w:r w:rsidRPr="00F233C3">
        <w:rPr>
          <w:rFonts w:ascii="宋体" w:hAnsi="宋体" w:cs="宋体" w:hint="eastAsia"/>
          <w:color w:val="000000"/>
          <w:kern w:val="0"/>
          <w:szCs w:val="21"/>
        </w:rPr>
        <w:t>投标文件中提供投保保险公司名称。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ind w:leftChars="114" w:left="239" w:firstLineChars="100" w:firstLine="210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rFonts w:ascii="宋体" w:hAnsi="宋体" w:cs="宋体" w:hint="eastAsia"/>
          <w:color w:val="000000"/>
          <w:kern w:val="0"/>
          <w:szCs w:val="21"/>
        </w:rPr>
        <w:t>8、行程可辐射周边地域，但不得有自费的景点或活动，无商业广告及各类产品推销。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ind w:leftChars="114" w:left="239" w:firstLineChars="100" w:firstLine="210"/>
        <w:rPr>
          <w:color w:val="000000"/>
          <w:szCs w:val="21"/>
        </w:rPr>
      </w:pPr>
      <w:r w:rsidRPr="00F233C3">
        <w:rPr>
          <w:rFonts w:ascii="宋体" w:hAnsi="宋体" w:cs="宋体" w:hint="eastAsia"/>
          <w:color w:val="000000"/>
          <w:kern w:val="0"/>
          <w:szCs w:val="21"/>
        </w:rPr>
        <w:t>9、</w:t>
      </w:r>
      <w:r w:rsidRPr="00F233C3">
        <w:rPr>
          <w:rFonts w:hint="eastAsia"/>
          <w:color w:val="000000"/>
          <w:szCs w:val="21"/>
        </w:rPr>
        <w:t>围绕疗休养主题，行程</w:t>
      </w:r>
      <w:r>
        <w:rPr>
          <w:rFonts w:hint="eastAsia"/>
          <w:color w:val="000000"/>
          <w:szCs w:val="21"/>
        </w:rPr>
        <w:t>安排符合老年人</w:t>
      </w:r>
      <w:r w:rsidRPr="00F233C3">
        <w:rPr>
          <w:rFonts w:hint="eastAsia"/>
          <w:color w:val="000000"/>
          <w:szCs w:val="21"/>
        </w:rPr>
        <w:t>疗养特色。</w:t>
      </w:r>
      <w:r>
        <w:rPr>
          <w:rFonts w:hint="eastAsia"/>
          <w:color w:val="000000"/>
          <w:szCs w:val="21"/>
        </w:rPr>
        <w:t>每天上午安排景点，下午休息。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ind w:leftChars="114" w:left="239" w:firstLineChars="100" w:firstLine="210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rFonts w:ascii="宋体" w:hAnsi="宋体" w:cs="宋体" w:hint="eastAsia"/>
          <w:color w:val="000000"/>
          <w:kern w:val="0"/>
          <w:szCs w:val="21"/>
        </w:rPr>
        <w:t>10、购物：全程不进购物点。</w:t>
      </w:r>
    </w:p>
    <w:p w:rsidR="00234E1F" w:rsidRDefault="00234E1F" w:rsidP="00234E1F">
      <w:pPr>
        <w:tabs>
          <w:tab w:val="left" w:pos="0"/>
        </w:tabs>
        <w:spacing w:line="360" w:lineRule="auto"/>
        <w:ind w:leftChars="114" w:left="239" w:firstLineChars="100" w:firstLine="210"/>
        <w:rPr>
          <w:rFonts w:ascii="宋体" w:hAnsi="宋体" w:cs="宋体"/>
          <w:kern w:val="0"/>
          <w:szCs w:val="21"/>
        </w:rPr>
      </w:pPr>
      <w:r w:rsidRPr="00E63B1A">
        <w:rPr>
          <w:rFonts w:ascii="宋体" w:hAnsi="宋体" w:cs="宋体" w:hint="eastAsia"/>
          <w:kern w:val="0"/>
          <w:szCs w:val="21"/>
        </w:rPr>
        <w:t>11、每批安排随队医生一名，其有关费用含入投标报价。</w:t>
      </w:r>
    </w:p>
    <w:p w:rsidR="00234E1F" w:rsidRPr="00E63B1A" w:rsidRDefault="00234E1F" w:rsidP="00234E1F">
      <w:pPr>
        <w:tabs>
          <w:tab w:val="left" w:pos="0"/>
        </w:tabs>
        <w:spacing w:line="360" w:lineRule="auto"/>
        <w:ind w:leftChars="114" w:left="239" w:firstLineChars="100" w:firstLine="21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12、</w:t>
      </w:r>
      <w:r w:rsidRPr="00F233C3">
        <w:rPr>
          <w:rFonts w:ascii="宋体" w:hAnsi="宋体" w:cs="宋体" w:hint="eastAsia"/>
          <w:color w:val="000000"/>
          <w:kern w:val="0"/>
          <w:szCs w:val="21"/>
        </w:rPr>
        <w:t>每批每人配发疗养证一张、帽子一顶、矿泉水二瓶/天、集体照（塑封8寸）一张。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（</w:t>
      </w:r>
      <w:r w:rsidRPr="00F233C3">
        <w:rPr>
          <w:rFonts w:ascii="宋体" w:hAnsi="宋体" w:cs="宋体" w:hint="eastAsia"/>
          <w:b/>
          <w:color w:val="000000"/>
          <w:kern w:val="0"/>
          <w:szCs w:val="21"/>
        </w:rPr>
        <w:t>四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）</w:t>
      </w:r>
      <w:r w:rsidRPr="00F233C3">
        <w:rPr>
          <w:rFonts w:ascii="宋体" w:hAnsi="宋体" w:cs="宋体" w:hint="eastAsia"/>
          <w:b/>
          <w:color w:val="000000"/>
          <w:kern w:val="0"/>
          <w:szCs w:val="21"/>
        </w:rPr>
        <w:t>、其它要求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ind w:leftChars="114" w:left="239" w:firstLineChars="100" w:firstLine="210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rFonts w:ascii="宋体" w:hAnsi="宋体" w:cs="宋体" w:hint="eastAsia"/>
          <w:color w:val="000000"/>
          <w:kern w:val="0"/>
          <w:szCs w:val="21"/>
        </w:rPr>
        <w:t>1、投标人需确定一名项目负责人，具有</w:t>
      </w:r>
      <w:r w:rsidRPr="00F233C3">
        <w:rPr>
          <w:rFonts w:ascii="宋体" w:hAnsi="宋体" w:hint="eastAsia"/>
          <w:color w:val="000000"/>
          <w:szCs w:val="21"/>
          <w:lang w:val="zh-CN"/>
        </w:rPr>
        <w:t>类似疗休养项目经验，</w:t>
      </w:r>
      <w:r w:rsidRPr="00F233C3">
        <w:rPr>
          <w:rFonts w:ascii="宋体" w:hAnsi="宋体" w:cs="宋体" w:hint="eastAsia"/>
          <w:color w:val="000000"/>
          <w:kern w:val="0"/>
          <w:szCs w:val="21"/>
        </w:rPr>
        <w:t>负责与招标人就每批次安排具体事宜联系，一旦中标不得随意更换。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ind w:leftChars="114" w:left="239" w:firstLineChars="100" w:firstLine="210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rFonts w:ascii="宋体" w:hAnsi="宋体" w:cs="宋体" w:hint="eastAsia"/>
          <w:color w:val="000000"/>
          <w:kern w:val="0"/>
          <w:szCs w:val="21"/>
        </w:rPr>
        <w:lastRenderedPageBreak/>
        <w:t>2、制定应急预案，发放《行程安排表》和《注意事项》。如遇意外突发事件投标人要在</w:t>
      </w:r>
      <w:r w:rsidRPr="00F233C3">
        <w:rPr>
          <w:rFonts w:ascii="宋体" w:hAnsi="宋体" w:cs="宋体"/>
          <w:color w:val="000000"/>
          <w:kern w:val="0"/>
          <w:szCs w:val="21"/>
        </w:rPr>
        <w:t>第一时间内</w:t>
      </w:r>
      <w:r w:rsidRPr="00F233C3">
        <w:rPr>
          <w:rFonts w:ascii="宋体" w:hAnsi="宋体" w:cs="宋体" w:hint="eastAsia"/>
          <w:color w:val="000000"/>
          <w:kern w:val="0"/>
          <w:szCs w:val="21"/>
        </w:rPr>
        <w:t>进行妥善处理，处理结果要及时</w:t>
      </w:r>
      <w:r w:rsidRPr="00F233C3">
        <w:rPr>
          <w:rFonts w:ascii="宋体" w:hAnsi="宋体" w:cs="宋体"/>
          <w:color w:val="000000"/>
          <w:kern w:val="0"/>
          <w:szCs w:val="21"/>
        </w:rPr>
        <w:t>与</w:t>
      </w:r>
      <w:r w:rsidRPr="00F233C3">
        <w:rPr>
          <w:rFonts w:ascii="宋体" w:hAnsi="宋体" w:cs="宋体" w:hint="eastAsia"/>
          <w:color w:val="000000"/>
          <w:kern w:val="0"/>
          <w:szCs w:val="21"/>
        </w:rPr>
        <w:t>招标人</w:t>
      </w:r>
      <w:r w:rsidRPr="00F233C3">
        <w:rPr>
          <w:rFonts w:ascii="宋体" w:hAnsi="宋体" w:cs="宋体"/>
          <w:color w:val="000000"/>
          <w:kern w:val="0"/>
          <w:szCs w:val="21"/>
        </w:rPr>
        <w:t>汇报和沟通，并</w:t>
      </w:r>
      <w:r w:rsidRPr="00F233C3">
        <w:rPr>
          <w:rFonts w:ascii="宋体" w:hAnsi="宋体" w:cs="宋体" w:hint="eastAsia"/>
          <w:color w:val="000000"/>
          <w:kern w:val="0"/>
          <w:szCs w:val="21"/>
        </w:rPr>
        <w:t>积极</w:t>
      </w:r>
      <w:r w:rsidRPr="00F233C3">
        <w:rPr>
          <w:rFonts w:ascii="宋体" w:hAnsi="宋体" w:cs="宋体"/>
          <w:color w:val="000000"/>
          <w:kern w:val="0"/>
          <w:szCs w:val="21"/>
        </w:rPr>
        <w:t>配合有关单位</w:t>
      </w:r>
      <w:r w:rsidRPr="00F233C3">
        <w:rPr>
          <w:rFonts w:ascii="宋体" w:hAnsi="宋体" w:cs="宋体" w:hint="eastAsia"/>
          <w:color w:val="000000"/>
          <w:kern w:val="0"/>
          <w:szCs w:val="21"/>
        </w:rPr>
        <w:t>做好善后处理工作。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ind w:leftChars="114" w:left="239" w:firstLineChars="100" w:firstLine="210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rFonts w:ascii="宋体" w:hAnsi="宋体" w:cs="宋体" w:hint="eastAsia"/>
          <w:color w:val="000000"/>
          <w:kern w:val="0"/>
          <w:szCs w:val="21"/>
        </w:rPr>
        <w:t>3、</w:t>
      </w:r>
      <w:r w:rsidRPr="00F233C3">
        <w:rPr>
          <w:rFonts w:ascii="宋体" w:hAnsi="宋体" w:cs="宋体"/>
          <w:color w:val="000000"/>
          <w:kern w:val="0"/>
          <w:szCs w:val="21"/>
        </w:rPr>
        <w:t>做到有问必答。对</w:t>
      </w:r>
      <w:r w:rsidRPr="00F233C3">
        <w:rPr>
          <w:rFonts w:ascii="宋体" w:hAnsi="宋体" w:cs="宋体" w:hint="eastAsia"/>
          <w:color w:val="000000"/>
          <w:kern w:val="0"/>
          <w:szCs w:val="21"/>
        </w:rPr>
        <w:t>疗休养人员</w:t>
      </w:r>
      <w:r w:rsidRPr="00F233C3">
        <w:rPr>
          <w:rFonts w:ascii="宋体" w:hAnsi="宋体" w:cs="宋体"/>
          <w:color w:val="000000"/>
          <w:kern w:val="0"/>
          <w:szCs w:val="21"/>
        </w:rPr>
        <w:t>反映的情况或投诉，不回避矛盾、不推卸责任，对发生的问题予以及时处理，将问题解决在旅途中。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ind w:leftChars="114" w:left="239" w:firstLineChars="100" w:firstLine="210"/>
        <w:rPr>
          <w:rFonts w:ascii="宋体" w:hAnsi="宋体" w:cs="宋体"/>
          <w:color w:val="000000"/>
          <w:kern w:val="0"/>
          <w:szCs w:val="21"/>
        </w:rPr>
      </w:pPr>
      <w:r w:rsidRPr="00F233C3">
        <w:rPr>
          <w:rFonts w:ascii="宋体" w:hAnsi="宋体" w:cs="宋体" w:hint="eastAsia"/>
          <w:color w:val="000000"/>
          <w:kern w:val="0"/>
          <w:szCs w:val="21"/>
        </w:rPr>
        <w:t>4、如有会议或培训负责联系落实会议室事宜，会议室提供茶水。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ind w:leftChars="114" w:left="239" w:firstLineChars="100" w:firstLine="21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5</w:t>
      </w:r>
      <w:r w:rsidRPr="00F233C3">
        <w:rPr>
          <w:rFonts w:ascii="宋体" w:hAnsi="宋体" w:cs="宋体" w:hint="eastAsia"/>
          <w:color w:val="000000"/>
          <w:kern w:val="0"/>
          <w:szCs w:val="21"/>
        </w:rPr>
        <w:t>、参加疗休养人员名单和个人信息不得外泄。</w:t>
      </w:r>
    </w:p>
    <w:p w:rsidR="00234E1F" w:rsidRPr="00F233C3" w:rsidRDefault="00234E1F" w:rsidP="00234E1F">
      <w:pPr>
        <w:tabs>
          <w:tab w:val="left" w:pos="0"/>
        </w:tabs>
        <w:spacing w:line="360" w:lineRule="auto"/>
        <w:ind w:leftChars="114" w:left="239" w:firstLineChars="100" w:firstLine="21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6</w:t>
      </w:r>
      <w:r w:rsidRPr="00F233C3">
        <w:rPr>
          <w:rFonts w:ascii="宋体" w:hAnsi="宋体" w:cs="宋体" w:hint="eastAsia"/>
          <w:color w:val="000000"/>
          <w:kern w:val="0"/>
          <w:szCs w:val="21"/>
        </w:rPr>
        <w:t>、提供测评表样表，每批结束前进行满意度测评，测评表统一交给随行招标人领队</w:t>
      </w:r>
      <w:bookmarkEnd w:id="2"/>
      <w:r w:rsidRPr="00F233C3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234E1F" w:rsidRPr="00234E1F" w:rsidRDefault="00234E1F" w:rsidP="00234E1F">
      <w:pPr>
        <w:tabs>
          <w:tab w:val="left" w:pos="0"/>
        </w:tabs>
        <w:spacing w:line="360" w:lineRule="auto"/>
        <w:ind w:leftChars="114" w:left="239" w:firstLineChars="100" w:firstLine="21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7</w:t>
      </w:r>
      <w:r w:rsidRPr="00F233C3">
        <w:rPr>
          <w:rFonts w:ascii="宋体" w:hAnsi="宋体" w:cs="宋体" w:hint="eastAsia"/>
          <w:color w:val="000000"/>
          <w:kern w:val="0"/>
          <w:szCs w:val="21"/>
        </w:rPr>
        <w:t>、</w:t>
      </w:r>
      <w:r w:rsidRPr="00234E1F">
        <w:rPr>
          <w:rFonts w:ascii="宋体" w:hAnsi="宋体" w:cs="宋体" w:hint="eastAsia"/>
          <w:color w:val="000000"/>
          <w:kern w:val="0"/>
          <w:szCs w:val="21"/>
        </w:rPr>
        <w:t>增值服务方案，围绕疗休养主题，贴近医院的文化背景。</w:t>
      </w:r>
    </w:p>
    <w:p w:rsidR="00202EF8" w:rsidRPr="00234E1F" w:rsidRDefault="00202EF8"/>
    <w:sectPr w:rsidR="00202EF8" w:rsidRPr="00234E1F" w:rsidSect="006D3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E18" w:rsidRDefault="00914E18" w:rsidP="00234E1F">
      <w:r>
        <w:separator/>
      </w:r>
    </w:p>
  </w:endnote>
  <w:endnote w:type="continuationSeparator" w:id="1">
    <w:p w:rsidR="00914E18" w:rsidRDefault="00914E18" w:rsidP="00234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E18" w:rsidRDefault="00914E18" w:rsidP="00234E1F">
      <w:r>
        <w:separator/>
      </w:r>
    </w:p>
  </w:footnote>
  <w:footnote w:type="continuationSeparator" w:id="1">
    <w:p w:rsidR="00914E18" w:rsidRDefault="00914E18" w:rsidP="00234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77DF9"/>
    <w:multiLevelType w:val="hybridMultilevel"/>
    <w:tmpl w:val="ABE88746"/>
    <w:lvl w:ilvl="0" w:tplc="96945B8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E1F"/>
    <w:rsid w:val="00114AA4"/>
    <w:rsid w:val="00202EF8"/>
    <w:rsid w:val="00234E1F"/>
    <w:rsid w:val="002D04FC"/>
    <w:rsid w:val="00346059"/>
    <w:rsid w:val="00363A6B"/>
    <w:rsid w:val="003A485C"/>
    <w:rsid w:val="003B5F0F"/>
    <w:rsid w:val="00516BD1"/>
    <w:rsid w:val="005A4566"/>
    <w:rsid w:val="005D0884"/>
    <w:rsid w:val="00675E91"/>
    <w:rsid w:val="006A0F35"/>
    <w:rsid w:val="006D36FB"/>
    <w:rsid w:val="006F0854"/>
    <w:rsid w:val="007141FF"/>
    <w:rsid w:val="00725124"/>
    <w:rsid w:val="0074052D"/>
    <w:rsid w:val="007450B7"/>
    <w:rsid w:val="00792150"/>
    <w:rsid w:val="00914E18"/>
    <w:rsid w:val="009E244B"/>
    <w:rsid w:val="00B120DF"/>
    <w:rsid w:val="00C21FFE"/>
    <w:rsid w:val="00D11B7D"/>
    <w:rsid w:val="00E13166"/>
    <w:rsid w:val="00EB2E15"/>
    <w:rsid w:val="00ED6D0A"/>
    <w:rsid w:val="00F953AD"/>
    <w:rsid w:val="00FC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5A456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4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4E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4E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4E1F"/>
    <w:rPr>
      <w:sz w:val="18"/>
      <w:szCs w:val="18"/>
    </w:rPr>
  </w:style>
  <w:style w:type="paragraph" w:styleId="a5">
    <w:name w:val="List Paragraph"/>
    <w:basedOn w:val="a"/>
    <w:uiPriority w:val="34"/>
    <w:qFormat/>
    <w:rsid w:val="005A4566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A456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275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2019-05-07T07:39:00Z</dcterms:created>
  <dcterms:modified xsi:type="dcterms:W3CDTF">2019-05-07T08:56:00Z</dcterms:modified>
</cp:coreProperties>
</file>