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28"/>
          <w:szCs w:val="21"/>
          <w14:shadow w14:blurRad="50800" w14:dist="38100" w14:dir="2700000" w14:sx="100000" w14:sy="100000" w14:kx="0" w14:ky="0" w14:algn="tl">
            <w14:srgbClr w14:val="000000">
              <w14:alpha w14:val="60000"/>
            </w14:srgbClr>
          </w14:shadow>
        </w:rPr>
      </w:pPr>
      <w:r>
        <w:rPr>
          <w:rFonts w:hint="eastAsia" w:ascii="宋体" w:hAnsi="宋体" w:cs="宋体"/>
          <w:sz w:val="44"/>
          <w:szCs w:val="21"/>
          <w:u w:val="single"/>
          <w:lang w:eastAsia="zh-CN"/>
          <w14:shadow w14:blurRad="50800" w14:dist="38100" w14:dir="2700000" w14:sx="100000" w14:sy="100000" w14:kx="0" w14:ky="0" w14:algn="tl">
            <w14:srgbClr w14:val="000000">
              <w14:alpha w14:val="60000"/>
            </w14:srgbClr>
          </w14:shadow>
        </w:rPr>
        <w:t>浙江省肿瘤医院空压机及配套设备维保项目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八</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五</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zh-CN"/>
        </w:rPr>
        <w:t>浙江省肿瘤医院空压机及配套设备维保项目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w:t>
      </w:r>
      <w:r>
        <w:rPr>
          <w:rFonts w:hint="eastAsia" w:ascii="华文细黑" w:hAnsi="华文细黑" w:eastAsia="华文细黑" w:cs="华文细黑"/>
          <w:color w:val="auto"/>
          <w:sz w:val="24"/>
          <w:szCs w:val="24"/>
          <w:lang w:eastAsia="zh-CN"/>
        </w:rPr>
        <w:t>浙江省肿瘤医院空压机及配套设备维保项目</w:t>
      </w:r>
      <w:r>
        <w:rPr>
          <w:rFonts w:hint="eastAsia" w:ascii="华文细黑" w:hAnsi="华文细黑" w:eastAsia="华文细黑" w:cs="华文细黑"/>
          <w:color w:val="auto"/>
          <w:sz w:val="24"/>
          <w:szCs w:val="24"/>
        </w:rPr>
        <w:t>招标，特此将有关事项公告如下：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1. 项目名称：</w:t>
      </w:r>
      <w:r>
        <w:rPr>
          <w:rFonts w:hint="eastAsia" w:ascii="华文细黑" w:hAnsi="华文细黑" w:eastAsia="华文细黑" w:cs="华文细黑"/>
          <w:color w:val="auto"/>
          <w:sz w:val="24"/>
          <w:szCs w:val="24"/>
          <w:highlight w:val="none"/>
          <w:lang w:eastAsia="zh-CN"/>
        </w:rPr>
        <w:t>浙江省肿瘤医院空压机及配套设备维保项目</w:t>
      </w:r>
      <w:r>
        <w:rPr>
          <w:rFonts w:hint="eastAsia" w:ascii="华文细黑" w:hAnsi="华文细黑" w:eastAsia="华文细黑" w:cs="华文细黑"/>
          <w:color w:val="auto"/>
          <w:sz w:val="24"/>
          <w:szCs w:val="24"/>
          <w:highlight w:val="none"/>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rPr>
        <w:t xml:space="preserve">2. </w:t>
      </w:r>
      <w:r>
        <w:rPr>
          <w:rFonts w:hint="eastAsia" w:ascii="华文细黑" w:hAnsi="华文细黑" w:eastAsia="华文细黑" w:cs="华文细黑"/>
          <w:color w:val="auto"/>
          <w:sz w:val="24"/>
          <w:szCs w:val="24"/>
          <w:highlight w:val="none"/>
          <w:lang w:val="en-US" w:eastAsia="zh-CN"/>
        </w:rPr>
        <w:t>服务保证：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（1）所供货物（配件等）是全新的、未使用过的货物，同时应保证货物的各项功能和技术指标达到投标文件和国家相关标准并提供相应纸质证明材料。</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（2）货物在正确安装、正常使用和保养条件下，在使用寿命内的正常使用。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（3）货物质保期符合国家相关规定。</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highlight w:val="none"/>
        </w:rPr>
      </w:pPr>
      <w:r>
        <w:rPr>
          <w:rFonts w:hint="eastAsia" w:ascii="华文细黑" w:hAnsi="华文细黑" w:eastAsia="华文细黑" w:cs="华文细黑"/>
          <w:b/>
          <w:bCs/>
          <w:color w:val="auto"/>
          <w:sz w:val="24"/>
          <w:szCs w:val="24"/>
          <w:highlight w:val="none"/>
        </w:rPr>
        <w:t>二、服务内容</w:t>
      </w:r>
    </w:p>
    <w:p>
      <w:pPr>
        <w:spacing w:line="400" w:lineRule="exact"/>
        <w:ind w:left="-426" w:right="-340" w:rightChars="-162" w:firstLine="480" w:firstLineChars="200"/>
        <w:rPr>
          <w:rFonts w:hint="eastAsia" w:ascii="华文细黑" w:hAnsi="华文细黑" w:eastAsia="华文细黑" w:cs="华文细黑"/>
          <w:b w:val="0"/>
          <w:bCs/>
          <w:kern w:val="0"/>
          <w:sz w:val="24"/>
          <w:szCs w:val="24"/>
          <w:highlight w:val="none"/>
        </w:rPr>
      </w:pPr>
      <w:r>
        <w:rPr>
          <w:rFonts w:hint="eastAsia" w:ascii="华文细黑" w:hAnsi="华文细黑" w:eastAsia="华文细黑" w:cs="华文细黑"/>
          <w:b w:val="0"/>
          <w:bCs/>
          <w:kern w:val="0"/>
          <w:sz w:val="24"/>
          <w:szCs w:val="24"/>
          <w:highlight w:val="none"/>
          <w:lang w:val="en-US" w:eastAsia="zh-CN"/>
        </w:rPr>
        <w:t>1.</w:t>
      </w:r>
      <w:r>
        <w:rPr>
          <w:rFonts w:hint="eastAsia" w:ascii="华文细黑" w:hAnsi="华文细黑" w:eastAsia="华文细黑" w:cs="华文细黑"/>
          <w:b w:val="0"/>
          <w:bCs/>
          <w:kern w:val="0"/>
          <w:sz w:val="24"/>
          <w:szCs w:val="24"/>
          <w:highlight w:val="none"/>
        </w:rPr>
        <w:t>货物（品牌、规格、厂家、产地）、服务名称、数量、单价及</w:t>
      </w:r>
      <w:r>
        <w:rPr>
          <w:rFonts w:hint="eastAsia" w:ascii="华文细黑" w:hAnsi="华文细黑" w:eastAsia="华文细黑" w:cs="华文细黑"/>
          <w:b w:val="0"/>
          <w:bCs/>
          <w:kern w:val="0"/>
          <w:sz w:val="24"/>
          <w:szCs w:val="24"/>
          <w:highlight w:val="none"/>
          <w:lang w:val="en-US" w:eastAsia="zh-CN"/>
        </w:rPr>
        <w:t>投标</w:t>
      </w:r>
      <w:r>
        <w:rPr>
          <w:rFonts w:hint="eastAsia" w:ascii="华文细黑" w:hAnsi="华文细黑" w:eastAsia="华文细黑" w:cs="华文细黑"/>
          <w:b w:val="0"/>
          <w:bCs/>
          <w:kern w:val="0"/>
          <w:sz w:val="24"/>
          <w:szCs w:val="24"/>
          <w:highlight w:val="none"/>
        </w:rPr>
        <w:t>分项价格、总价：</w:t>
      </w:r>
    </w:p>
    <w:tbl>
      <w:tblPr>
        <w:tblStyle w:val="12"/>
        <w:tblW w:w="10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166"/>
        <w:gridCol w:w="2333"/>
        <w:gridCol w:w="1550"/>
        <w:gridCol w:w="700"/>
        <w:gridCol w:w="1100"/>
        <w:gridCol w:w="1134"/>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编号</w:t>
            </w:r>
          </w:p>
        </w:tc>
        <w:tc>
          <w:tcPr>
            <w:tcW w:w="2166"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设备位置</w:t>
            </w:r>
          </w:p>
        </w:tc>
        <w:tc>
          <w:tcPr>
            <w:tcW w:w="2333"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品名</w:t>
            </w: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型号</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数量</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投标单价</w:t>
            </w:r>
          </w:p>
        </w:tc>
        <w:tc>
          <w:tcPr>
            <w:tcW w:w="1134"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保养次数</w:t>
            </w: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restart"/>
            <w:vAlign w:val="center"/>
          </w:tcPr>
          <w:p>
            <w:pPr>
              <w:numPr>
                <w:ilvl w:val="0"/>
                <w:numId w:val="0"/>
              </w:numPr>
              <w:spacing w:line="400" w:lineRule="exact"/>
              <w:ind w:right="-340" w:rightChars="-162" w:firstLine="240" w:firstLineChars="100"/>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w:t>
            </w:r>
          </w:p>
        </w:tc>
        <w:tc>
          <w:tcPr>
            <w:tcW w:w="2166" w:type="dxa"/>
            <w:vMerge w:val="restart"/>
            <w:vAlign w:val="center"/>
          </w:tcPr>
          <w:p>
            <w:pPr>
              <w:numPr>
                <w:ilvl w:val="0"/>
                <w:numId w:val="0"/>
              </w:numPr>
              <w:spacing w:line="400" w:lineRule="exact"/>
              <w:ind w:right="-340" w:rightChars="-162" w:firstLine="240" w:firstLineChars="100"/>
              <w:jc w:val="both"/>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冷机房真空泵</w:t>
            </w:r>
          </w:p>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（品牌：普旭）</w:t>
            </w:r>
          </w:p>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（数量：4台）</w:t>
            </w:r>
          </w:p>
        </w:tc>
        <w:tc>
          <w:tcPr>
            <w:tcW w:w="2333"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进气过滤器</w:t>
            </w: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0532000004</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4</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restart"/>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2次/年</w:t>
            </w: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油过滤器</w:t>
            </w: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0531000001</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4</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排气过滤器</w:t>
            </w: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0532140157</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12</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真空泵专用油</w:t>
            </w: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Vm100-10L</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4</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restart"/>
            <w:vAlign w:val="center"/>
          </w:tcPr>
          <w:p>
            <w:pPr>
              <w:numPr>
                <w:ilvl w:val="0"/>
                <w:numId w:val="0"/>
              </w:numPr>
              <w:spacing w:line="400" w:lineRule="exact"/>
              <w:ind w:right="-340" w:rightChars="-162" w:firstLine="240" w:firstLineChars="100"/>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2</w:t>
            </w:r>
          </w:p>
        </w:tc>
        <w:tc>
          <w:tcPr>
            <w:tcW w:w="2166" w:type="dxa"/>
            <w:vMerge w:val="restart"/>
            <w:vAlign w:val="center"/>
          </w:tcPr>
          <w:p>
            <w:pPr>
              <w:numPr>
                <w:ilvl w:val="0"/>
                <w:numId w:val="0"/>
              </w:numPr>
              <w:spacing w:line="400" w:lineRule="exact"/>
              <w:ind w:right="-340" w:rightChars="-162" w:firstLine="240" w:firstLineChars="100"/>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2#冷机房空压机</w:t>
            </w:r>
          </w:p>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（品牌：阿托拉斯）</w:t>
            </w:r>
          </w:p>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（数量：2台）</w:t>
            </w:r>
          </w:p>
        </w:tc>
        <w:tc>
          <w:tcPr>
            <w:tcW w:w="2333"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空气滤芯</w:t>
            </w: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161387200</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2</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油滤芯</w:t>
            </w: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2903752500</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2</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油细分离器</w:t>
            </w: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2903775400</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2</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空压机专用油（20L）</w:t>
            </w: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2901052200</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Merge w:val="restart"/>
            <w:vAlign w:val="center"/>
          </w:tcPr>
          <w:p>
            <w:pPr>
              <w:numPr>
                <w:ilvl w:val="0"/>
                <w:numId w:val="0"/>
              </w:numPr>
              <w:spacing w:line="400" w:lineRule="exact"/>
              <w:ind w:right="-340" w:rightChars="-162" w:firstLine="240" w:firstLineChars="100"/>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压缩空气滤芯</w:t>
            </w: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QD60</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2</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restart"/>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r>
              <w:rPr>
                <w:rFonts w:hint="eastAsia" w:ascii="华文细黑" w:hAnsi="华文细黑" w:eastAsia="华文细黑" w:cs="华文细黑"/>
                <w:kern w:val="0"/>
                <w:sz w:val="24"/>
                <w:szCs w:val="24"/>
                <w:highlight w:val="none"/>
                <w:vertAlign w:val="baseline"/>
                <w:lang w:val="en-US" w:eastAsia="zh-CN"/>
              </w:rPr>
              <w:t>1次/年</w:t>
            </w: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PD60P</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2</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PD60</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2</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OD60</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2</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restart"/>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3</w:t>
            </w:r>
          </w:p>
        </w:tc>
        <w:tc>
          <w:tcPr>
            <w:tcW w:w="2166" w:type="dxa"/>
            <w:vMerge w:val="restart"/>
            <w:vAlign w:val="center"/>
          </w:tcPr>
          <w:p>
            <w:pPr>
              <w:numPr>
                <w:ilvl w:val="0"/>
                <w:numId w:val="0"/>
              </w:numPr>
              <w:spacing w:line="400" w:lineRule="exact"/>
              <w:ind w:right="-340" w:rightChars="-162" w:firstLine="240" w:firstLineChars="100"/>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1#冷机房空压机</w:t>
            </w:r>
          </w:p>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（品牌：嘉美）</w:t>
            </w:r>
          </w:p>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（数量：1台）</w:t>
            </w:r>
          </w:p>
        </w:tc>
        <w:tc>
          <w:tcPr>
            <w:tcW w:w="2333" w:type="dxa"/>
            <w:vMerge w:val="restart"/>
            <w:vAlign w:val="center"/>
          </w:tcPr>
          <w:p>
            <w:pPr>
              <w:numPr>
                <w:ilvl w:val="0"/>
                <w:numId w:val="0"/>
              </w:numPr>
              <w:spacing w:line="400" w:lineRule="exact"/>
              <w:ind w:right="-340" w:rightChars="-162" w:firstLine="480" w:firstLineChars="200"/>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精密滤芯</w:t>
            </w: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C-001E</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restart"/>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r>
              <w:rPr>
                <w:rFonts w:hint="eastAsia" w:ascii="华文细黑" w:hAnsi="华文细黑" w:eastAsia="华文细黑" w:cs="华文细黑"/>
                <w:kern w:val="0"/>
                <w:sz w:val="24"/>
                <w:szCs w:val="24"/>
                <w:highlight w:val="none"/>
                <w:vertAlign w:val="baseline"/>
                <w:lang w:val="en-US" w:eastAsia="zh-CN"/>
              </w:rPr>
              <w:t>1次/年</w:t>
            </w: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T-001E</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A-001E</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H-001E</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Align w:val="center"/>
          </w:tcPr>
          <w:p>
            <w:pPr>
              <w:numPr>
                <w:ilvl w:val="0"/>
                <w:numId w:val="0"/>
              </w:numPr>
              <w:spacing w:line="400" w:lineRule="exact"/>
              <w:ind w:right="-340" w:rightChars="-162" w:firstLine="720" w:firstLineChars="300"/>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皮带</w:t>
            </w: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2</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restart"/>
            <w:vAlign w:val="center"/>
          </w:tcPr>
          <w:p>
            <w:pPr>
              <w:numPr>
                <w:ilvl w:val="0"/>
                <w:numId w:val="0"/>
              </w:numPr>
              <w:spacing w:line="400" w:lineRule="exact"/>
              <w:ind w:right="-340" w:rightChars="-162" w:firstLine="240" w:firstLineChars="100"/>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4</w:t>
            </w:r>
          </w:p>
        </w:tc>
        <w:tc>
          <w:tcPr>
            <w:tcW w:w="2166" w:type="dxa"/>
            <w:vMerge w:val="restart"/>
            <w:vAlign w:val="center"/>
          </w:tcPr>
          <w:p>
            <w:pPr>
              <w:numPr>
                <w:ilvl w:val="0"/>
                <w:numId w:val="0"/>
              </w:numPr>
              <w:spacing w:line="400" w:lineRule="exact"/>
              <w:ind w:right="-340" w:rightChars="-162" w:firstLine="240" w:firstLineChars="100"/>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3#加速器空压机</w:t>
            </w:r>
          </w:p>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（品牌：优尼可尔）</w:t>
            </w:r>
          </w:p>
          <w:p>
            <w:pPr>
              <w:numPr>
                <w:ilvl w:val="0"/>
                <w:numId w:val="0"/>
              </w:numPr>
              <w:spacing w:line="400" w:lineRule="exact"/>
              <w:ind w:right="-340" w:rightChars="-162" w:firstLine="240" w:firstLineChars="100"/>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（数量：2）</w:t>
            </w:r>
          </w:p>
        </w:tc>
        <w:tc>
          <w:tcPr>
            <w:tcW w:w="2333"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空气滤芯</w:t>
            </w: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8813011160</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restart"/>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r>
              <w:rPr>
                <w:rFonts w:hint="eastAsia" w:ascii="华文细黑" w:hAnsi="华文细黑" w:eastAsia="华文细黑" w:cs="华文细黑"/>
                <w:kern w:val="0"/>
                <w:sz w:val="24"/>
                <w:szCs w:val="24"/>
                <w:highlight w:val="none"/>
                <w:vertAlign w:val="baseline"/>
                <w:lang w:val="en-US" w:eastAsia="zh-CN"/>
              </w:rPr>
              <w:t>2次/年</w:t>
            </w: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油滤芯</w:t>
            </w:r>
          </w:p>
        </w:tc>
        <w:tc>
          <w:tcPr>
            <w:tcW w:w="1550" w:type="dxa"/>
            <w:vAlign w:val="center"/>
          </w:tcPr>
          <w:p>
            <w:pPr>
              <w:numPr>
                <w:ilvl w:val="0"/>
                <w:numId w:val="0"/>
              </w:numPr>
              <w:spacing w:line="400" w:lineRule="exact"/>
              <w:ind w:left="0" w:leftChars="0" w:right="-340" w:rightChars="-162" w:firstLine="0" w:firstLineChars="0"/>
              <w:jc w:val="left"/>
              <w:rPr>
                <w:rFonts w:hint="eastAsia" w:ascii="华文细黑" w:hAnsi="华文细黑" w:eastAsia="华文细黑" w:cs="华文细黑"/>
                <w:kern w:val="0"/>
                <w:sz w:val="24"/>
                <w:szCs w:val="24"/>
                <w:highlight w:val="none"/>
                <w:vertAlign w:val="baseline"/>
              </w:rPr>
            </w:pPr>
            <w:r>
              <w:rPr>
                <w:rFonts w:hint="eastAsia" w:ascii="华文细黑" w:hAnsi="华文细黑" w:eastAsia="华文细黑" w:cs="华文细黑"/>
                <w:kern w:val="0"/>
                <w:sz w:val="24"/>
                <w:szCs w:val="24"/>
                <w:highlight w:val="none"/>
                <w:vertAlign w:val="baseline"/>
                <w:lang w:val="en-US" w:eastAsia="zh-CN"/>
              </w:rPr>
              <w:t>VXHWD940</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油细分离器</w:t>
            </w:r>
          </w:p>
        </w:tc>
        <w:tc>
          <w:tcPr>
            <w:tcW w:w="1550" w:type="dxa"/>
            <w:vAlign w:val="center"/>
          </w:tcPr>
          <w:p>
            <w:pPr>
              <w:numPr>
                <w:ilvl w:val="0"/>
                <w:numId w:val="0"/>
              </w:numPr>
              <w:spacing w:line="400" w:lineRule="exact"/>
              <w:ind w:left="0" w:leftChars="0" w:right="-340" w:rightChars="-162" w:firstLine="0" w:firstLineChars="0"/>
              <w:jc w:val="left"/>
              <w:rPr>
                <w:rFonts w:hint="eastAsia" w:ascii="华文细黑" w:hAnsi="华文细黑" w:eastAsia="华文细黑" w:cs="华文细黑"/>
                <w:kern w:val="0"/>
                <w:sz w:val="24"/>
                <w:szCs w:val="24"/>
                <w:highlight w:val="none"/>
                <w:vertAlign w:val="baseline"/>
              </w:rPr>
            </w:pPr>
            <w:r>
              <w:rPr>
                <w:rFonts w:hint="eastAsia" w:ascii="华文细黑" w:hAnsi="华文细黑" w:eastAsia="华文细黑" w:cs="华文细黑"/>
                <w:kern w:val="0"/>
                <w:sz w:val="24"/>
                <w:szCs w:val="24"/>
                <w:highlight w:val="none"/>
                <w:vertAlign w:val="baseline"/>
                <w:lang w:val="en-US" w:eastAsia="zh-CN"/>
              </w:rPr>
              <w:t>8830009133Y</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空压机专用油（10L）</w:t>
            </w:r>
          </w:p>
        </w:tc>
        <w:tc>
          <w:tcPr>
            <w:tcW w:w="1550" w:type="dxa"/>
            <w:vAlign w:val="center"/>
          </w:tcPr>
          <w:p>
            <w:pPr>
              <w:numPr>
                <w:ilvl w:val="0"/>
                <w:numId w:val="0"/>
              </w:numPr>
              <w:spacing w:line="400" w:lineRule="exact"/>
              <w:ind w:left="0" w:leftChars="0" w:right="-340" w:rightChars="-162" w:firstLine="0" w:firstLineChars="0"/>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2号</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皮带</w:t>
            </w: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4</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r>
              <w:rPr>
                <w:rFonts w:hint="eastAsia" w:ascii="华文细黑" w:hAnsi="华文细黑" w:eastAsia="华文细黑" w:cs="华文细黑"/>
                <w:kern w:val="0"/>
                <w:sz w:val="24"/>
                <w:szCs w:val="24"/>
                <w:highlight w:val="none"/>
                <w:vertAlign w:val="baseline"/>
                <w:lang w:val="en-US" w:eastAsia="zh-CN"/>
              </w:rPr>
              <w:t>1次/年</w:t>
            </w: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restart"/>
            <w:vAlign w:val="center"/>
          </w:tcPr>
          <w:p>
            <w:pPr>
              <w:numPr>
                <w:ilvl w:val="0"/>
                <w:numId w:val="0"/>
              </w:numPr>
              <w:spacing w:line="400" w:lineRule="exact"/>
              <w:ind w:right="-340" w:rightChars="-162" w:firstLine="240" w:firstLineChars="100"/>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5</w:t>
            </w:r>
          </w:p>
        </w:tc>
        <w:tc>
          <w:tcPr>
            <w:tcW w:w="2166" w:type="dxa"/>
            <w:vMerge w:val="restart"/>
            <w:vAlign w:val="center"/>
          </w:tcPr>
          <w:p>
            <w:pPr>
              <w:numPr>
                <w:ilvl w:val="0"/>
                <w:numId w:val="0"/>
              </w:numPr>
              <w:spacing w:line="400" w:lineRule="exact"/>
              <w:ind w:right="-340" w:rightChars="-162" w:firstLine="240" w:firstLineChars="100"/>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3#加速器冷干机</w:t>
            </w:r>
          </w:p>
          <w:p>
            <w:pPr>
              <w:numPr>
                <w:ilvl w:val="0"/>
                <w:numId w:val="0"/>
              </w:numPr>
              <w:spacing w:line="400" w:lineRule="exact"/>
              <w:ind w:right="-340" w:rightChars="-162" w:firstLine="240" w:firstLineChars="100"/>
              <w:jc w:val="left"/>
              <w:rPr>
                <w:rFonts w:hint="eastAsia" w:ascii="华文细黑" w:hAnsi="华文细黑" w:eastAsia="华文细黑" w:cs="华文细黑"/>
                <w:kern w:val="0"/>
                <w:sz w:val="24"/>
                <w:szCs w:val="24"/>
                <w:highlight w:val="none"/>
                <w:vertAlign w:val="baseline"/>
              </w:rPr>
            </w:pPr>
            <w:r>
              <w:rPr>
                <w:rFonts w:hint="eastAsia" w:ascii="华文细黑" w:hAnsi="华文细黑" w:eastAsia="华文细黑" w:cs="华文细黑"/>
                <w:kern w:val="0"/>
                <w:sz w:val="24"/>
                <w:szCs w:val="24"/>
                <w:highlight w:val="none"/>
                <w:vertAlign w:val="baseline"/>
                <w:lang w:val="en-US" w:eastAsia="zh-CN"/>
              </w:rPr>
              <w:t>（数量：1）</w:t>
            </w:r>
          </w:p>
        </w:tc>
        <w:tc>
          <w:tcPr>
            <w:tcW w:w="2333" w:type="dxa"/>
            <w:vMerge w:val="restart"/>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r>
              <w:rPr>
                <w:rFonts w:hint="eastAsia" w:ascii="华文细黑" w:hAnsi="华文细黑" w:eastAsia="华文细黑" w:cs="华文细黑"/>
                <w:kern w:val="0"/>
                <w:sz w:val="24"/>
                <w:szCs w:val="24"/>
                <w:highlight w:val="none"/>
                <w:vertAlign w:val="baseline"/>
                <w:lang w:val="en-US" w:eastAsia="zh-CN"/>
              </w:rPr>
              <w:t>精密滤芯</w:t>
            </w: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0731-1</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restart"/>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r>
              <w:rPr>
                <w:rFonts w:hint="eastAsia" w:ascii="华文细黑" w:hAnsi="华文细黑" w:eastAsia="华文细黑" w:cs="华文细黑"/>
                <w:kern w:val="0"/>
                <w:sz w:val="24"/>
                <w:szCs w:val="24"/>
                <w:highlight w:val="none"/>
                <w:vertAlign w:val="baseline"/>
                <w:lang w:val="en-US" w:eastAsia="zh-CN"/>
              </w:rPr>
              <w:t>2次/年</w:t>
            </w: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0731-2</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0731-3</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166"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2333"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55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0731-4</w:t>
            </w:r>
          </w:p>
        </w:tc>
        <w:tc>
          <w:tcPr>
            <w:tcW w:w="7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1</w:t>
            </w:r>
          </w:p>
        </w:tc>
        <w:tc>
          <w:tcPr>
            <w:tcW w:w="1100"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34" w:type="dxa"/>
            <w:vMerge w:val="continue"/>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c>
          <w:tcPr>
            <w:tcW w:w="1117" w:type="dxa"/>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5183" w:type="dxa"/>
            <w:gridSpan w:val="3"/>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lang w:val="en-US" w:eastAsia="zh-CN"/>
              </w:rPr>
            </w:pPr>
            <w:r>
              <w:rPr>
                <w:rFonts w:hint="eastAsia" w:ascii="华文细黑" w:hAnsi="华文细黑" w:eastAsia="华文细黑" w:cs="华文细黑"/>
                <w:kern w:val="0"/>
                <w:sz w:val="24"/>
                <w:szCs w:val="24"/>
                <w:highlight w:val="none"/>
                <w:vertAlign w:val="baseline"/>
                <w:lang w:val="en-US" w:eastAsia="zh-CN"/>
              </w:rPr>
              <w:t xml:space="preserve">                   合计投标总价</w:t>
            </w:r>
          </w:p>
        </w:tc>
        <w:tc>
          <w:tcPr>
            <w:tcW w:w="5601" w:type="dxa"/>
            <w:gridSpan w:val="5"/>
            <w:vAlign w:val="center"/>
          </w:tcPr>
          <w:p>
            <w:pPr>
              <w:numPr>
                <w:ilvl w:val="0"/>
                <w:numId w:val="0"/>
              </w:numPr>
              <w:spacing w:line="400" w:lineRule="exact"/>
              <w:ind w:right="-340" w:rightChars="-162"/>
              <w:jc w:val="left"/>
              <w:rPr>
                <w:rFonts w:hint="eastAsia" w:ascii="华文细黑" w:hAnsi="华文细黑" w:eastAsia="华文细黑" w:cs="华文细黑"/>
                <w:kern w:val="0"/>
                <w:sz w:val="24"/>
                <w:szCs w:val="24"/>
                <w:highlight w:val="none"/>
                <w:vertAlign w:val="baseline"/>
              </w:rPr>
            </w:pPr>
          </w:p>
        </w:tc>
      </w:tr>
    </w:tbl>
    <w:p>
      <w:pPr>
        <w:numPr>
          <w:ilvl w:val="0"/>
          <w:numId w:val="0"/>
        </w:numPr>
        <w:spacing w:line="400" w:lineRule="exact"/>
        <w:ind w:right="-340" w:rightChars="-162"/>
        <w:rPr>
          <w:rFonts w:hint="eastAsia" w:ascii="华文细黑" w:hAnsi="华文细黑" w:eastAsia="华文细黑" w:cs="华文细黑"/>
          <w:kern w:val="0"/>
          <w:sz w:val="24"/>
          <w:szCs w:val="24"/>
          <w:highlight w:val="yellow"/>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2.投标</w:t>
      </w:r>
      <w:r>
        <w:rPr>
          <w:rFonts w:hint="eastAsia" w:ascii="华文细黑" w:hAnsi="华文细黑" w:eastAsia="华文细黑" w:cs="华文细黑"/>
          <w:color w:val="auto"/>
          <w:sz w:val="24"/>
          <w:szCs w:val="24"/>
        </w:rPr>
        <w:t>价格为</w:t>
      </w:r>
      <w:r>
        <w:rPr>
          <w:rFonts w:hint="eastAsia" w:ascii="华文细黑" w:hAnsi="华文细黑" w:eastAsia="华文细黑" w:cs="华文细黑"/>
          <w:color w:val="auto"/>
          <w:sz w:val="24"/>
          <w:szCs w:val="24"/>
          <w:lang w:val="en-US" w:eastAsia="zh-CN"/>
        </w:rPr>
        <w:t>完成本项目的全部费用</w:t>
      </w:r>
      <w:r>
        <w:rPr>
          <w:rFonts w:hint="eastAsia" w:ascii="华文细黑" w:hAnsi="华文细黑" w:eastAsia="华文细黑" w:cs="华文细黑"/>
          <w:color w:val="auto"/>
          <w:sz w:val="24"/>
          <w:szCs w:val="24"/>
        </w:rPr>
        <w:t>，包含一切税费、货物费、运杂费、保险费、装卸落地费、</w:t>
      </w:r>
      <w:r>
        <w:rPr>
          <w:rFonts w:hint="eastAsia" w:ascii="华文细黑" w:hAnsi="华文细黑" w:eastAsia="华文细黑" w:cs="华文细黑"/>
          <w:color w:val="auto"/>
          <w:sz w:val="24"/>
          <w:szCs w:val="24"/>
          <w:lang w:val="en-US" w:eastAsia="zh-CN"/>
        </w:rPr>
        <w:t>人工费</w:t>
      </w:r>
      <w:r>
        <w:rPr>
          <w:rFonts w:hint="eastAsia" w:ascii="华文细黑" w:hAnsi="华文细黑" w:eastAsia="华文细黑" w:cs="华文细黑"/>
          <w:color w:val="auto"/>
          <w:sz w:val="24"/>
          <w:szCs w:val="24"/>
        </w:rPr>
        <w:t>、二次搬运费、检测验收费（有关法律法规规定的货物进场、材料和成品抽检、最终检测及验收费）等</w:t>
      </w:r>
      <w:r>
        <w:rPr>
          <w:rFonts w:hint="eastAsia" w:ascii="华文细黑" w:hAnsi="华文细黑" w:eastAsia="华文细黑" w:cs="华文细黑"/>
          <w:color w:val="auto"/>
          <w:sz w:val="24"/>
          <w:szCs w:val="24"/>
          <w:lang w:val="en-US" w:eastAsia="zh-CN"/>
        </w:rPr>
        <w:t>完成本项目所需的</w:t>
      </w:r>
      <w:r>
        <w:rPr>
          <w:rFonts w:hint="eastAsia" w:ascii="华文细黑" w:hAnsi="华文细黑" w:eastAsia="华文细黑" w:cs="华文细黑"/>
          <w:color w:val="auto"/>
          <w:sz w:val="24"/>
          <w:szCs w:val="24"/>
        </w:rPr>
        <w:t>所有费用等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实行固定单价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单价按投标报价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包干。</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服务期暂定两年，一年服务期满经院方考核合格，报经院务会讨论通过后方可续签。</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4.交货期及服务周期：以合同约定为准。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1.符合《中华人民共和国政府采购法》第二十二条规定条件；必须具备本次招标货物或服务的经营资质；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2.近三年内有从事上述项目经营的业绩；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3.本项目不接受联合体投标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响应文件分商务文件和技术文件。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商务文件包含完成本项目所需的全部报价及其他相关服务承诺、优惠条件。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技术文件包含公司简介、企业法人营业执照、法人代表及委托代理人身份证复印件、法人授权委托书、资质证书复印件（复印件需加盖单位公章）、技术方案、实施方案等相关证明材料。</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4.响应文件正本一份，副本贰份。</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五、报价文件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按本文件第二条第1款表格内所列内容报价。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采购到货</w:t>
      </w:r>
      <w:r>
        <w:rPr>
          <w:rFonts w:hint="eastAsia" w:ascii="华文细黑" w:hAnsi="华文细黑" w:eastAsia="华文细黑" w:cs="华文细黑"/>
          <w:color w:val="auto"/>
          <w:sz w:val="24"/>
          <w:szCs w:val="24"/>
        </w:rPr>
        <w:t>响应周期及相应优惠条件等。</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六、评标办法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最低价中标法</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七、报价要求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本次报价总价不得超过7万元，超过7万元作无效标处理</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八、合同签订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递交投标文件截止时间：2018年</w:t>
      </w:r>
      <w:r>
        <w:rPr>
          <w:rFonts w:hint="eastAsia" w:ascii="华文细黑" w:hAnsi="华文细黑" w:eastAsia="华文细黑" w:cs="华文细黑"/>
          <w:color w:val="auto"/>
          <w:sz w:val="24"/>
          <w:szCs w:val="24"/>
          <w:lang w:val="en-US" w:eastAsia="zh-CN"/>
        </w:rPr>
        <w:t>6</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8</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五</w:t>
      </w:r>
      <w:r>
        <w:rPr>
          <w:rFonts w:hint="eastAsia" w:ascii="华文细黑" w:hAnsi="华文细黑" w:eastAsia="华文细黑" w:cs="华文细黑"/>
          <w:color w:val="auto"/>
          <w:sz w:val="24"/>
          <w:szCs w:val="24"/>
        </w:rPr>
        <w:t>）16：30，逾期不再接受任何形式的报名。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2．开标时间：2018年</w:t>
      </w:r>
      <w:r>
        <w:rPr>
          <w:rFonts w:hint="eastAsia" w:ascii="华文细黑" w:hAnsi="华文细黑" w:eastAsia="华文细黑" w:cs="华文细黑"/>
          <w:color w:val="auto"/>
          <w:sz w:val="24"/>
          <w:szCs w:val="24"/>
          <w:lang w:val="en-US" w:eastAsia="zh-CN"/>
        </w:rPr>
        <w:t>6</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11</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一</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15</w:t>
      </w:r>
      <w:r>
        <w:rPr>
          <w:rFonts w:hint="eastAsia" w:ascii="华文细黑" w:hAnsi="华文细黑" w:eastAsia="华文细黑" w:cs="华文细黑"/>
          <w:color w:val="auto"/>
          <w:sz w:val="24"/>
          <w:szCs w:val="24"/>
        </w:rPr>
        <w:t>：30</w:t>
      </w:r>
      <w:bookmarkStart w:id="0" w:name="_GoBack"/>
      <w:bookmarkEnd w:id="0"/>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3．投标地点：浙江省肿瘤医院行政楼</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10号楼</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4</w:t>
      </w:r>
      <w:r>
        <w:rPr>
          <w:rFonts w:hint="eastAsia" w:ascii="华文细黑" w:hAnsi="华文细黑" w:eastAsia="华文细黑" w:cs="华文细黑"/>
          <w:color w:val="auto"/>
          <w:sz w:val="24"/>
          <w:szCs w:val="24"/>
          <w:lang w:val="en-US" w:eastAsia="zh-CN"/>
        </w:rPr>
        <w:t>02</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开标地点：浙江省肿瘤医院行政楼</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10号楼</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411室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5. 采用快递方式递交投标文件，必须对投标文件进行密封并在密封处加盖公章，快递费用由投标单位自理，不接受到付件。邮寄地址：杭州市拱墅区半山东路1号浙江省肿瘤医院行政楼</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10号楼</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402室。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联系电话：0571-88122528</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2018年5月28日</w:t>
      </w: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rPr>
    </w:pPr>
    <w:r>
      <w:fldChar w:fldCharType="begin"/>
    </w:r>
    <w:r>
      <w:rPr>
        <w:rStyle w:val="10"/>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0"/>
      </w:rPr>
      <w:instrText xml:space="preserve"> PAGE </w:instrText>
    </w:r>
    <w:r>
      <w:fldChar w:fldCharType="separate"/>
    </w:r>
    <w:r>
      <w:rPr>
        <w:rStyle w:val="10"/>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7C904D2"/>
    <w:rsid w:val="07CD72E2"/>
    <w:rsid w:val="09AC7B34"/>
    <w:rsid w:val="13AA5AD0"/>
    <w:rsid w:val="188536FF"/>
    <w:rsid w:val="1E755027"/>
    <w:rsid w:val="25F76C1E"/>
    <w:rsid w:val="26212EF7"/>
    <w:rsid w:val="27622B4F"/>
    <w:rsid w:val="2BF96F6F"/>
    <w:rsid w:val="2D6B50D0"/>
    <w:rsid w:val="347D0A86"/>
    <w:rsid w:val="38D70341"/>
    <w:rsid w:val="38EF7149"/>
    <w:rsid w:val="38FC7F3D"/>
    <w:rsid w:val="3A140A17"/>
    <w:rsid w:val="3A307E45"/>
    <w:rsid w:val="3C04734A"/>
    <w:rsid w:val="41053397"/>
    <w:rsid w:val="49D32A72"/>
    <w:rsid w:val="4AAC6732"/>
    <w:rsid w:val="4CFE260F"/>
    <w:rsid w:val="4D0C20B4"/>
    <w:rsid w:val="51B567D8"/>
    <w:rsid w:val="530A3258"/>
    <w:rsid w:val="551F7590"/>
    <w:rsid w:val="57775087"/>
    <w:rsid w:val="57E906EE"/>
    <w:rsid w:val="63330549"/>
    <w:rsid w:val="65864BA4"/>
    <w:rsid w:val="67564F5E"/>
    <w:rsid w:val="67832C8C"/>
    <w:rsid w:val="68421915"/>
    <w:rsid w:val="6A8B1E94"/>
    <w:rsid w:val="6C047BFB"/>
    <w:rsid w:val="7D161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page number"/>
    <w:basedOn w:val="9"/>
    <w:qFormat/>
    <w:uiPriority w:val="0"/>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2018-05-28T07:29:16Z</cp:lastPrinted>
  <dcterms:modified xsi:type="dcterms:W3CDTF">2018-05-28T07:30:18Z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